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A5" w:rsidRDefault="00420AA5" w:rsidP="00420AA5">
      <w:pPr>
        <w:pStyle w:val="1"/>
        <w:suppressAutoHyphens/>
        <w:spacing w:line="240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ПРОЕКТ</w:t>
      </w:r>
    </w:p>
    <w:p w:rsidR="00420AA5" w:rsidRPr="00731294" w:rsidRDefault="00420AA5" w:rsidP="00420AA5">
      <w:pPr>
        <w:pStyle w:val="1"/>
        <w:suppressAutoHyphens/>
        <w:spacing w:line="240" w:lineRule="auto"/>
        <w:jc w:val="center"/>
        <w:rPr>
          <w:color w:val="000000"/>
          <w:sz w:val="28"/>
        </w:rPr>
      </w:pPr>
      <w:r w:rsidRPr="00731294">
        <w:rPr>
          <w:color w:val="000000"/>
          <w:sz w:val="28"/>
        </w:rPr>
        <w:t xml:space="preserve">МУНИЦИПАЛЬНЫЙ КОМИТЕТ </w:t>
      </w:r>
    </w:p>
    <w:p w:rsidR="00420AA5" w:rsidRDefault="00420AA5" w:rsidP="00420AA5">
      <w:pPr>
        <w:pStyle w:val="1"/>
        <w:suppressAutoHyphens/>
        <w:spacing w:line="240" w:lineRule="auto"/>
        <w:jc w:val="center"/>
        <w:rPr>
          <w:color w:val="000000"/>
          <w:sz w:val="28"/>
        </w:rPr>
      </w:pPr>
      <w:r w:rsidRPr="00731294">
        <w:rPr>
          <w:color w:val="000000"/>
          <w:sz w:val="28"/>
        </w:rPr>
        <w:t xml:space="preserve">ЕКАТЕРИНОВСКОГО СЕЛЬСКОГО ПОСЕЛЕНИЯ </w:t>
      </w:r>
    </w:p>
    <w:p w:rsidR="00420AA5" w:rsidRDefault="00420AA5" w:rsidP="00420AA5">
      <w:pPr>
        <w:pStyle w:val="1"/>
        <w:suppressAutoHyphens/>
        <w:spacing w:line="240" w:lineRule="auto"/>
        <w:jc w:val="center"/>
        <w:rPr>
          <w:color w:val="000000"/>
          <w:sz w:val="28"/>
        </w:rPr>
      </w:pPr>
      <w:r w:rsidRPr="00731294">
        <w:rPr>
          <w:color w:val="000000"/>
          <w:sz w:val="28"/>
        </w:rPr>
        <w:t xml:space="preserve">ПАРТИЗАНСКОГО МУНИЦИПАЛЬНОГО РАЙОНА </w:t>
      </w:r>
    </w:p>
    <w:p w:rsidR="00420AA5" w:rsidRPr="00731294" w:rsidRDefault="00420AA5" w:rsidP="00420AA5">
      <w:pPr>
        <w:jc w:val="center"/>
        <w:rPr>
          <w:b/>
        </w:rPr>
      </w:pPr>
      <w:r w:rsidRPr="00731294">
        <w:rPr>
          <w:b/>
        </w:rPr>
        <w:t>ПРИМОРСКОГО КРАЯ</w:t>
      </w:r>
    </w:p>
    <w:p w:rsidR="00420AA5" w:rsidRDefault="00420AA5" w:rsidP="00420AA5">
      <w:pPr>
        <w:pStyle w:val="1"/>
        <w:suppressAutoHyphens/>
        <w:spacing w:line="240" w:lineRule="auto"/>
        <w:jc w:val="center"/>
        <w:rPr>
          <w:color w:val="000000"/>
          <w:spacing w:val="84"/>
          <w:sz w:val="28"/>
        </w:rPr>
      </w:pPr>
    </w:p>
    <w:p w:rsidR="00420AA5" w:rsidRDefault="00420AA5" w:rsidP="00420AA5">
      <w:pPr>
        <w:suppressAutoHyphens/>
      </w:pPr>
    </w:p>
    <w:p w:rsidR="00420AA5" w:rsidRDefault="00420AA5" w:rsidP="00420AA5">
      <w:pPr>
        <w:suppressAutoHyphens/>
        <w:jc w:val="center"/>
      </w:pPr>
      <w:r>
        <w:t>РЕШЕНИЕ</w:t>
      </w:r>
    </w:p>
    <w:p w:rsidR="00420AA5" w:rsidRDefault="00420AA5" w:rsidP="00420AA5">
      <w:pPr>
        <w:suppressAutoHyphens/>
        <w:jc w:val="center"/>
      </w:pPr>
    </w:p>
    <w:p w:rsidR="00420AA5" w:rsidRDefault="00420AA5" w:rsidP="00420AA5">
      <w:pPr>
        <w:suppressAutoHyphens/>
        <w:jc w:val="center"/>
      </w:pPr>
    </w:p>
    <w:p w:rsidR="00420AA5" w:rsidRDefault="00420AA5" w:rsidP="00420AA5">
      <w:pPr>
        <w:suppressAutoHyphens/>
      </w:pPr>
      <w:r>
        <w:t xml:space="preserve"> 15</w:t>
      </w:r>
      <w:r w:rsidR="007E79F2">
        <w:t xml:space="preserve"> </w:t>
      </w:r>
      <w:r>
        <w:t>ноября 201</w:t>
      </w:r>
      <w:r w:rsidR="007E79F2">
        <w:t>1</w:t>
      </w:r>
      <w:r>
        <w:t xml:space="preserve"> г.                        </w:t>
      </w:r>
      <w:proofErr w:type="gramStart"/>
      <w:r>
        <w:t>с</w:t>
      </w:r>
      <w:proofErr w:type="gramEnd"/>
      <w:r>
        <w:t>. Екатериновка                                       №</w:t>
      </w:r>
      <w:r w:rsidR="007E79F2">
        <w:t>299</w:t>
      </w:r>
      <w:r>
        <w:t xml:space="preserve"> </w:t>
      </w:r>
    </w:p>
    <w:p w:rsidR="00420AA5" w:rsidRDefault="00420AA5" w:rsidP="00420AA5">
      <w:pPr>
        <w:suppressAutoHyphens/>
      </w:pPr>
    </w:p>
    <w:p w:rsidR="00420AA5" w:rsidRDefault="00420AA5" w:rsidP="00420AA5">
      <w:pPr>
        <w:suppressAutoHyphens/>
      </w:pPr>
    </w:p>
    <w:p w:rsidR="00420AA5" w:rsidRDefault="00420AA5" w:rsidP="00420AA5">
      <w:pPr>
        <w:suppressAutoHyphens/>
      </w:pPr>
    </w:p>
    <w:p w:rsidR="00420AA5" w:rsidRPr="00731294" w:rsidRDefault="00420AA5" w:rsidP="00420AA5">
      <w:pPr>
        <w:suppressAutoHyphens/>
        <w:jc w:val="center"/>
        <w:rPr>
          <w:b/>
        </w:rPr>
      </w:pPr>
      <w:r w:rsidRPr="00731294">
        <w:rPr>
          <w:b/>
        </w:rPr>
        <w:t xml:space="preserve">Об утверждении </w:t>
      </w:r>
      <w:r>
        <w:rPr>
          <w:b/>
        </w:rPr>
        <w:t xml:space="preserve">проекта муниципального правового акта «О </w:t>
      </w:r>
      <w:r w:rsidRPr="00731294">
        <w:rPr>
          <w:b/>
        </w:rPr>
        <w:t>бюджет</w:t>
      </w:r>
      <w:r>
        <w:rPr>
          <w:b/>
        </w:rPr>
        <w:t>е</w:t>
      </w:r>
      <w:r w:rsidRPr="00731294">
        <w:rPr>
          <w:b/>
        </w:rPr>
        <w:t xml:space="preserve"> Екатериновского сельского поселения Партизанского муниципального района 201</w:t>
      </w:r>
      <w:r>
        <w:rPr>
          <w:b/>
        </w:rPr>
        <w:t>2</w:t>
      </w:r>
      <w:r w:rsidRPr="00731294">
        <w:rPr>
          <w:b/>
        </w:rPr>
        <w:t xml:space="preserve"> год»</w:t>
      </w:r>
    </w:p>
    <w:p w:rsidR="00420AA5" w:rsidRDefault="00420AA5" w:rsidP="00420AA5">
      <w:pPr>
        <w:suppressAutoHyphens/>
      </w:pPr>
      <w:r>
        <w:t xml:space="preserve"> </w:t>
      </w:r>
    </w:p>
    <w:p w:rsidR="00420AA5" w:rsidRDefault="00420AA5" w:rsidP="00420AA5">
      <w:pPr>
        <w:suppressAutoHyphens/>
      </w:pPr>
    </w:p>
    <w:p w:rsidR="00420AA5" w:rsidRDefault="00420AA5" w:rsidP="007E79F2">
      <w:pPr>
        <w:suppressAutoHyphens/>
        <w:spacing w:line="360" w:lineRule="auto"/>
        <w:ind w:firstLine="743"/>
        <w:jc w:val="both"/>
      </w:pPr>
      <w:r>
        <w:t>Руководствуясь п.2 части 1 статьи 22 Устава Екатериновского сельского поселения Партизанского муниципального района муниципальный комитет Екатериновского сельского поселения</w:t>
      </w:r>
    </w:p>
    <w:p w:rsidR="00420AA5" w:rsidRDefault="00420AA5" w:rsidP="00420AA5">
      <w:pPr>
        <w:suppressAutoHyphens/>
        <w:jc w:val="both"/>
      </w:pPr>
    </w:p>
    <w:p w:rsidR="00420AA5" w:rsidRPr="008E491A" w:rsidRDefault="00420AA5" w:rsidP="00420AA5">
      <w:pPr>
        <w:suppressAutoHyphens/>
        <w:jc w:val="both"/>
        <w:rPr>
          <w:b/>
        </w:rPr>
      </w:pPr>
      <w:r w:rsidRPr="008E491A">
        <w:rPr>
          <w:b/>
        </w:rPr>
        <w:t>РЕШИЛ:</w:t>
      </w:r>
    </w:p>
    <w:p w:rsidR="00420AA5" w:rsidRDefault="00420AA5" w:rsidP="00420AA5">
      <w:pPr>
        <w:suppressAutoHyphens/>
        <w:jc w:val="both"/>
      </w:pPr>
    </w:p>
    <w:p w:rsidR="00420AA5" w:rsidRDefault="00420AA5" w:rsidP="00420AA5">
      <w:pPr>
        <w:suppressAutoHyphens/>
        <w:jc w:val="both"/>
      </w:pPr>
    </w:p>
    <w:p w:rsidR="00420AA5" w:rsidRDefault="00420AA5" w:rsidP="007E79F2">
      <w:pPr>
        <w:suppressAutoHyphens/>
        <w:spacing w:line="360" w:lineRule="auto"/>
        <w:ind w:firstLine="743"/>
        <w:jc w:val="both"/>
      </w:pPr>
      <w:r>
        <w:t>1.Утвердить проект муниципального правового акта «О бюджете Екатериновского сельского поселения Партизанского муниципального района на 2012 год»</w:t>
      </w:r>
      <w:proofErr w:type="gramStart"/>
      <w:r>
        <w:t>.</w:t>
      </w:r>
      <w:proofErr w:type="gramEnd"/>
      <w:r w:rsidR="00B554B9">
        <w:t xml:space="preserve"> </w:t>
      </w:r>
      <w:r w:rsidR="00420C6C">
        <w:t>(</w:t>
      </w:r>
      <w:proofErr w:type="gramStart"/>
      <w:r w:rsidR="00420C6C">
        <w:t>п</w:t>
      </w:r>
      <w:proofErr w:type="gramEnd"/>
      <w:r w:rsidR="00420C6C">
        <w:t>рилагается)</w:t>
      </w:r>
    </w:p>
    <w:p w:rsidR="00420AA5" w:rsidRDefault="00420AA5" w:rsidP="007E79F2">
      <w:pPr>
        <w:suppressAutoHyphens/>
        <w:spacing w:line="360" w:lineRule="auto"/>
        <w:ind w:firstLine="743"/>
        <w:jc w:val="both"/>
      </w:pPr>
      <w:r>
        <w:t>2.Направить муниципальный правовой акт главе Екатериновского сельского поселения для подписания и опубликования в установленном порядке.</w:t>
      </w:r>
    </w:p>
    <w:p w:rsidR="00420AA5" w:rsidRDefault="00420AA5" w:rsidP="00420AA5">
      <w:pPr>
        <w:suppressAutoHyphens/>
      </w:pPr>
    </w:p>
    <w:p w:rsidR="00420AA5" w:rsidRDefault="00420AA5" w:rsidP="00420AA5">
      <w:pPr>
        <w:suppressAutoHyphens/>
      </w:pPr>
    </w:p>
    <w:p w:rsidR="00420AA5" w:rsidRDefault="00420AA5" w:rsidP="00420AA5">
      <w:pPr>
        <w:suppressAutoHyphens/>
      </w:pPr>
    </w:p>
    <w:p w:rsidR="00420AA5" w:rsidRDefault="00420AA5" w:rsidP="00420AA5">
      <w:pPr>
        <w:suppressAutoHyphens/>
      </w:pPr>
    </w:p>
    <w:p w:rsidR="00420AA5" w:rsidRDefault="00420AA5" w:rsidP="00420AA5">
      <w:pPr>
        <w:suppressAutoHyphens/>
      </w:pPr>
    </w:p>
    <w:p w:rsidR="00420AA5" w:rsidRDefault="00420AA5" w:rsidP="00420AA5">
      <w:pPr>
        <w:suppressAutoHyphens/>
      </w:pPr>
      <w:r>
        <w:t>Председатель муниципального комитета</w:t>
      </w:r>
    </w:p>
    <w:p w:rsidR="00420AA5" w:rsidRDefault="00420AA5" w:rsidP="00420AA5">
      <w:pPr>
        <w:suppressAutoHyphens/>
      </w:pPr>
      <w:r>
        <w:t xml:space="preserve">Екатериновского сельского поселения                                            В.М. </w:t>
      </w:r>
      <w:proofErr w:type="spellStart"/>
      <w:r>
        <w:t>Бодрова</w:t>
      </w:r>
      <w:proofErr w:type="spellEnd"/>
    </w:p>
    <w:p w:rsidR="00420AA5" w:rsidRDefault="00420AA5" w:rsidP="00420AA5">
      <w:pPr>
        <w:suppressAutoHyphens/>
      </w:pPr>
    </w:p>
    <w:p w:rsidR="00420C6C" w:rsidRPr="00420C6C" w:rsidRDefault="00420C6C" w:rsidP="00420C6C">
      <w:pPr>
        <w:pStyle w:val="a3"/>
        <w:tabs>
          <w:tab w:val="clear" w:pos="4677"/>
          <w:tab w:val="clear" w:pos="9355"/>
        </w:tabs>
        <w:jc w:val="right"/>
        <w:rPr>
          <w:b/>
          <w:sz w:val="26"/>
          <w:szCs w:val="26"/>
        </w:rPr>
      </w:pPr>
      <w:r w:rsidRPr="00420C6C">
        <w:rPr>
          <w:b/>
          <w:sz w:val="26"/>
          <w:szCs w:val="26"/>
        </w:rPr>
        <w:lastRenderedPageBreak/>
        <w:t>ПРОЕКТ</w:t>
      </w:r>
    </w:p>
    <w:p w:rsidR="00420C6C" w:rsidRPr="00420C6C" w:rsidRDefault="00420C6C" w:rsidP="00420C6C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420C6C">
        <w:rPr>
          <w:b/>
          <w:sz w:val="26"/>
          <w:szCs w:val="26"/>
        </w:rPr>
        <w:t>МУНИЦИПАЛЬНЫЙ ПРАВОВОЙ АКТ</w:t>
      </w:r>
    </w:p>
    <w:p w:rsidR="00420C6C" w:rsidRPr="00420C6C" w:rsidRDefault="00420C6C" w:rsidP="00420C6C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420C6C" w:rsidRPr="00420C6C" w:rsidRDefault="00420C6C" w:rsidP="00420C6C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420C6C">
        <w:rPr>
          <w:b/>
          <w:sz w:val="26"/>
          <w:szCs w:val="26"/>
        </w:rPr>
        <w:t>О  БЮДЖЕТЕ ЕКАТЕРИНОВСКОГО СЕЛЬСКОГО ПОСЕЛЕНИЯ ПАРТИЗАНСКОГО МУНИЦИПАЛЬНОГО РАЙОНА НА 2012 ГОД</w:t>
      </w:r>
    </w:p>
    <w:p w:rsidR="00420C6C" w:rsidRPr="00420C6C" w:rsidRDefault="00420C6C" w:rsidP="00420C6C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420C6C" w:rsidRPr="00420C6C" w:rsidRDefault="00420C6C" w:rsidP="00420C6C">
      <w:pPr>
        <w:tabs>
          <w:tab w:val="left" w:pos="720"/>
          <w:tab w:val="left" w:pos="900"/>
        </w:tabs>
        <w:ind w:firstLine="720"/>
        <w:jc w:val="both"/>
        <w:rPr>
          <w:sz w:val="26"/>
          <w:szCs w:val="26"/>
        </w:rPr>
      </w:pPr>
      <w:r w:rsidRPr="00420C6C">
        <w:rPr>
          <w:sz w:val="26"/>
          <w:szCs w:val="26"/>
        </w:rPr>
        <w:t>Статья 1. Утвердить бюджет Екатериновского сельского поселения  Партизанского муниципального района (далее – местный бюджет) на 2012 год по доходам в сумме 9 066 110,0 рублей и расходам в сумме 9 066 110,00  рублей.</w:t>
      </w:r>
    </w:p>
    <w:p w:rsidR="00420C6C" w:rsidRPr="00420C6C" w:rsidRDefault="00420C6C" w:rsidP="00420C6C">
      <w:pPr>
        <w:pStyle w:val="a6"/>
        <w:tabs>
          <w:tab w:val="left" w:pos="540"/>
        </w:tabs>
        <w:spacing w:after="0"/>
        <w:ind w:right="226" w:firstLine="720"/>
        <w:jc w:val="both"/>
        <w:rPr>
          <w:bCs/>
          <w:sz w:val="26"/>
          <w:szCs w:val="26"/>
        </w:rPr>
      </w:pPr>
      <w:r w:rsidRPr="00420C6C">
        <w:rPr>
          <w:sz w:val="26"/>
          <w:szCs w:val="26"/>
        </w:rPr>
        <w:t xml:space="preserve">Статья 2. Установить коды главных администраторов доходов </w:t>
      </w:r>
      <w:r w:rsidRPr="00420C6C">
        <w:rPr>
          <w:bCs/>
          <w:sz w:val="26"/>
          <w:szCs w:val="26"/>
        </w:rPr>
        <w:t>бюджета сельского поселения – органов местного самоуправления Екатериновского сельского поселения</w:t>
      </w:r>
      <w:r w:rsidRPr="00420C6C">
        <w:rPr>
          <w:sz w:val="26"/>
          <w:szCs w:val="26"/>
        </w:rPr>
        <w:t xml:space="preserve"> Партизанского муниципального района</w:t>
      </w:r>
      <w:r w:rsidRPr="00420C6C">
        <w:rPr>
          <w:bCs/>
          <w:sz w:val="26"/>
          <w:szCs w:val="26"/>
        </w:rPr>
        <w:t xml:space="preserve"> и созданных им бюджетных учреждений, закрепить за ними виды (подвиды) доходов бюджета сельского поселения, согласно приложению 1 к настоящему решению.</w:t>
      </w:r>
    </w:p>
    <w:p w:rsidR="00420C6C" w:rsidRPr="00420C6C" w:rsidRDefault="00420C6C" w:rsidP="00420C6C">
      <w:pPr>
        <w:pStyle w:val="a6"/>
        <w:tabs>
          <w:tab w:val="left" w:pos="540"/>
        </w:tabs>
        <w:spacing w:after="0"/>
        <w:ind w:right="226" w:firstLine="720"/>
        <w:jc w:val="both"/>
        <w:rPr>
          <w:bCs/>
          <w:sz w:val="26"/>
          <w:szCs w:val="26"/>
        </w:rPr>
      </w:pPr>
      <w:r w:rsidRPr="00420C6C">
        <w:rPr>
          <w:sz w:val="26"/>
          <w:szCs w:val="26"/>
        </w:rPr>
        <w:t>Статья 3.</w:t>
      </w:r>
      <w:r w:rsidRPr="00420C6C">
        <w:rPr>
          <w:bCs/>
          <w:sz w:val="26"/>
          <w:szCs w:val="26"/>
        </w:rPr>
        <w:t xml:space="preserve"> Утвердить перечень, к</w:t>
      </w:r>
      <w:r w:rsidRPr="00420C6C">
        <w:rPr>
          <w:sz w:val="26"/>
          <w:szCs w:val="26"/>
        </w:rPr>
        <w:t>оды главных администраторов</w:t>
      </w:r>
      <w:r w:rsidRPr="00420C6C">
        <w:rPr>
          <w:bCs/>
          <w:sz w:val="26"/>
          <w:szCs w:val="26"/>
        </w:rPr>
        <w:t xml:space="preserve"> доходов  бюджета сельского поселения – органов местного самоуправления Екатериновского сельского поселения </w:t>
      </w:r>
      <w:r w:rsidRPr="00420C6C">
        <w:rPr>
          <w:sz w:val="26"/>
          <w:szCs w:val="26"/>
        </w:rPr>
        <w:t xml:space="preserve">Партизанского муниципального района </w:t>
      </w:r>
      <w:r w:rsidRPr="00420C6C">
        <w:rPr>
          <w:bCs/>
          <w:sz w:val="26"/>
          <w:szCs w:val="26"/>
        </w:rPr>
        <w:t>и созданных им бюджетных учреждений и закрепляемые за ними виды (подвиды) доходов, согласно приложению 2 к настоящему решению.</w:t>
      </w:r>
    </w:p>
    <w:p w:rsidR="00420C6C" w:rsidRPr="00420C6C" w:rsidRDefault="00420C6C" w:rsidP="00420C6C">
      <w:pPr>
        <w:pStyle w:val="a6"/>
        <w:tabs>
          <w:tab w:val="left" w:pos="540"/>
        </w:tabs>
        <w:spacing w:after="0"/>
        <w:ind w:right="226" w:firstLine="720"/>
        <w:jc w:val="both"/>
        <w:rPr>
          <w:bCs/>
          <w:sz w:val="26"/>
          <w:szCs w:val="26"/>
        </w:rPr>
      </w:pPr>
      <w:r w:rsidRPr="00420C6C">
        <w:rPr>
          <w:sz w:val="26"/>
          <w:szCs w:val="26"/>
        </w:rPr>
        <w:t xml:space="preserve">Статья 4. </w:t>
      </w:r>
      <w:r w:rsidRPr="00420C6C">
        <w:rPr>
          <w:bCs/>
          <w:sz w:val="26"/>
          <w:szCs w:val="26"/>
        </w:rPr>
        <w:t xml:space="preserve">Утвердить перечень главных администраторов доходов бюджета поселения – органов государственной власти Российской Федерации и органов местного самоуправления Партизанского муниципального района и закрепляемые за ними виды (подвиды) доходов бюджета поселения в соответствии с законодательством Российской Федерации, Приморского края, </w:t>
      </w:r>
      <w:proofErr w:type="gramStart"/>
      <w:r w:rsidRPr="00420C6C">
        <w:rPr>
          <w:bCs/>
          <w:sz w:val="26"/>
          <w:szCs w:val="26"/>
        </w:rPr>
        <w:t>согласно приложения</w:t>
      </w:r>
      <w:proofErr w:type="gramEnd"/>
      <w:r w:rsidRPr="00420C6C">
        <w:rPr>
          <w:bCs/>
          <w:sz w:val="26"/>
          <w:szCs w:val="26"/>
        </w:rPr>
        <w:t xml:space="preserve"> 3 к настоящему решению.</w:t>
      </w:r>
    </w:p>
    <w:p w:rsidR="00420C6C" w:rsidRPr="00420C6C" w:rsidRDefault="00420C6C" w:rsidP="00420C6C">
      <w:pPr>
        <w:pStyle w:val="a6"/>
        <w:tabs>
          <w:tab w:val="left" w:pos="540"/>
        </w:tabs>
        <w:spacing w:after="0"/>
        <w:ind w:right="226" w:firstLine="720"/>
        <w:jc w:val="both"/>
        <w:rPr>
          <w:bCs/>
          <w:sz w:val="26"/>
          <w:szCs w:val="26"/>
        </w:rPr>
      </w:pPr>
      <w:r w:rsidRPr="00420C6C">
        <w:rPr>
          <w:sz w:val="26"/>
          <w:szCs w:val="26"/>
        </w:rPr>
        <w:t>Статья</w:t>
      </w:r>
      <w:r w:rsidRPr="00420C6C">
        <w:rPr>
          <w:bCs/>
          <w:sz w:val="26"/>
          <w:szCs w:val="26"/>
        </w:rPr>
        <w:t xml:space="preserve"> 5. Утвердить перечень главных </w:t>
      </w:r>
      <w:proofErr w:type="gramStart"/>
      <w:r w:rsidRPr="00420C6C">
        <w:rPr>
          <w:bCs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420C6C">
        <w:rPr>
          <w:bCs/>
          <w:sz w:val="26"/>
          <w:szCs w:val="26"/>
        </w:rPr>
        <w:t xml:space="preserve"> поселения, согласно приложения 4 к настоящему решению.</w:t>
      </w:r>
    </w:p>
    <w:p w:rsidR="00420C6C" w:rsidRPr="00420C6C" w:rsidRDefault="00420C6C" w:rsidP="00420C6C">
      <w:pPr>
        <w:pStyle w:val="a6"/>
        <w:tabs>
          <w:tab w:val="left" w:pos="540"/>
        </w:tabs>
        <w:spacing w:after="0"/>
        <w:ind w:right="226" w:firstLine="720"/>
        <w:jc w:val="both"/>
        <w:rPr>
          <w:sz w:val="26"/>
          <w:szCs w:val="26"/>
        </w:rPr>
      </w:pPr>
      <w:r w:rsidRPr="00420C6C">
        <w:rPr>
          <w:sz w:val="26"/>
          <w:szCs w:val="26"/>
        </w:rPr>
        <w:t xml:space="preserve">Статья 6. </w:t>
      </w:r>
      <w:proofErr w:type="gramStart"/>
      <w:r w:rsidRPr="00420C6C">
        <w:rPr>
          <w:sz w:val="26"/>
          <w:szCs w:val="26"/>
        </w:rPr>
        <w:t>В случае изменения в 2012 году бюджетной классификации Российской Федерации, состава и (или) функций главных администраторов доходов бюджета поселения, или главных администраторов источников финансирования дефицита бюджета поселения, Администрация Екатериновского сельского поселения (далее – администрация поселения) вправе устанавливать коды главных администраторов доходов бюджета поселения, главных администраторов источников финансирования дефицита бюджета поселения и закреплять виды (подвиды) доходов бюджета поселения за главными администраторами доходов</w:t>
      </w:r>
      <w:proofErr w:type="gramEnd"/>
      <w:r w:rsidRPr="00420C6C">
        <w:rPr>
          <w:sz w:val="26"/>
          <w:szCs w:val="26"/>
        </w:rPr>
        <w:t xml:space="preserve"> бюджета поселения, статьи и виды </w:t>
      </w:r>
      <w:proofErr w:type="gramStart"/>
      <w:r w:rsidRPr="00420C6C">
        <w:rPr>
          <w:sz w:val="26"/>
          <w:szCs w:val="26"/>
        </w:rPr>
        <w:t>источников финансирования дефицита бюджета поселения</w:t>
      </w:r>
      <w:proofErr w:type="gramEnd"/>
      <w:r w:rsidRPr="00420C6C">
        <w:rPr>
          <w:sz w:val="26"/>
          <w:szCs w:val="26"/>
        </w:rPr>
        <w:t xml:space="preserve"> за главными администраторами источников финансирования дефицита бюджета поселения. </w:t>
      </w:r>
    </w:p>
    <w:p w:rsidR="00420C6C" w:rsidRPr="00420C6C" w:rsidRDefault="00420C6C" w:rsidP="00420C6C">
      <w:pPr>
        <w:pStyle w:val="a6"/>
        <w:tabs>
          <w:tab w:val="left" w:pos="540"/>
        </w:tabs>
        <w:spacing w:after="0"/>
        <w:ind w:right="226" w:firstLine="720"/>
        <w:jc w:val="both"/>
        <w:rPr>
          <w:sz w:val="26"/>
          <w:szCs w:val="26"/>
        </w:rPr>
      </w:pPr>
      <w:r w:rsidRPr="00420C6C">
        <w:rPr>
          <w:sz w:val="26"/>
          <w:szCs w:val="26"/>
        </w:rPr>
        <w:t>Статья 7. Установить, что доходы местного бюджета, поступающие в 2012 году, формируются за счет доходов от уплаты федеральных налогов и сборов, региональных и местных налогов и налогов, предусмотренных специальными налоговыми режимами, в соответствии с нормативами отчислений, установленными Бюджетным кодексом Российской Федерации и настоящим Решением:</w:t>
      </w:r>
    </w:p>
    <w:p w:rsidR="00420C6C" w:rsidRPr="00420C6C" w:rsidRDefault="00420C6C" w:rsidP="00420C6C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420C6C">
        <w:rPr>
          <w:sz w:val="26"/>
          <w:szCs w:val="26"/>
        </w:rPr>
        <w:t xml:space="preserve">-  налога на доходы физических лиц - по нормативу 10 процентов; </w:t>
      </w:r>
    </w:p>
    <w:p w:rsidR="00420C6C" w:rsidRPr="00420C6C" w:rsidRDefault="00420C6C" w:rsidP="00420C6C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420C6C">
        <w:rPr>
          <w:sz w:val="26"/>
          <w:szCs w:val="26"/>
        </w:rPr>
        <w:t>- единого сельскохозяйственного налога – по нормативу 30 процентов;</w:t>
      </w:r>
    </w:p>
    <w:p w:rsidR="00420C6C" w:rsidRPr="00420C6C" w:rsidRDefault="00420C6C" w:rsidP="00420C6C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420C6C">
        <w:rPr>
          <w:sz w:val="26"/>
          <w:szCs w:val="26"/>
        </w:rPr>
        <w:lastRenderedPageBreak/>
        <w:t>- налога на имущество физических лиц, взимаемого по ставкам, применяемым к объектам налогообложения, расположенных в границах поселений – по нормативу 100 процентов;</w:t>
      </w:r>
    </w:p>
    <w:p w:rsidR="00420C6C" w:rsidRPr="00420C6C" w:rsidRDefault="00420C6C" w:rsidP="00420C6C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420C6C">
        <w:rPr>
          <w:sz w:val="26"/>
          <w:szCs w:val="26"/>
        </w:rPr>
        <w:t xml:space="preserve">- земельного налога, взимаемого по ставкам, установленным в соответствии подпунктом 1 пункта 1 статьи 394 Налогового кодекса Российской Федерации и применяемого к объектам налогообложения, расположенным в границах поселений – по нормативу 100 процентов, </w:t>
      </w:r>
    </w:p>
    <w:p w:rsidR="00420C6C" w:rsidRPr="00420C6C" w:rsidRDefault="00420C6C" w:rsidP="00420C6C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420C6C">
        <w:rPr>
          <w:sz w:val="26"/>
          <w:szCs w:val="26"/>
        </w:rPr>
        <w:t xml:space="preserve">- земельного налога, взимаемого по ставкам, установленным в соответствии с подпунктом 2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процентов; </w:t>
      </w:r>
    </w:p>
    <w:p w:rsidR="00420C6C" w:rsidRPr="00420C6C" w:rsidRDefault="00420C6C" w:rsidP="00420C6C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420C6C">
        <w:rPr>
          <w:sz w:val="26"/>
          <w:szCs w:val="26"/>
        </w:rPr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420C6C" w:rsidRPr="00420C6C" w:rsidRDefault="00420C6C" w:rsidP="00420C6C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420C6C">
        <w:rPr>
          <w:sz w:val="26"/>
          <w:szCs w:val="26"/>
        </w:rPr>
        <w:t>- доходов от передачи в аренду земельных участков,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 – по нормативу 50 процентов;</w:t>
      </w:r>
    </w:p>
    <w:p w:rsidR="00420C6C" w:rsidRPr="00420C6C" w:rsidRDefault="00420C6C" w:rsidP="00420C6C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420C6C">
        <w:rPr>
          <w:sz w:val="26"/>
          <w:szCs w:val="26"/>
        </w:rPr>
        <w:t>-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420C6C" w:rsidRPr="00420C6C" w:rsidRDefault="00420C6C" w:rsidP="00420C6C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420C6C">
        <w:rPr>
          <w:sz w:val="26"/>
          <w:szCs w:val="26"/>
        </w:rPr>
        <w:t>- доходов от сдачи в аренду имущества,</w:t>
      </w:r>
      <w:bookmarkStart w:id="0" w:name="OLE_LINK2"/>
      <w:r w:rsidRPr="00420C6C">
        <w:rPr>
          <w:sz w:val="26"/>
          <w:szCs w:val="26"/>
        </w:rPr>
        <w:t xml:space="preserve"> находящегося </w:t>
      </w:r>
      <w:bookmarkEnd w:id="0"/>
      <w:r w:rsidRPr="00420C6C">
        <w:rPr>
          <w:sz w:val="26"/>
          <w:szCs w:val="26"/>
        </w:rPr>
        <w:t>в оперативном управлении органов управления поселений и созданных ими учреждений, за исключением имущества муниципальных автономных учреждений, - по нормативу 100 процентов;</w:t>
      </w:r>
    </w:p>
    <w:p w:rsidR="00420C6C" w:rsidRPr="00420C6C" w:rsidRDefault="00420C6C" w:rsidP="00420C6C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420C6C">
        <w:rPr>
          <w:sz w:val="26"/>
          <w:szCs w:val="26"/>
        </w:rPr>
        <w:t>- 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420C6C" w:rsidRPr="00420C6C" w:rsidRDefault="00420C6C" w:rsidP="00420C6C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420C6C">
        <w:rPr>
          <w:sz w:val="26"/>
          <w:szCs w:val="26"/>
        </w:rPr>
        <w:t>- прочих налогов, сборов, пошлин и платежей, подлежащих зачислению в бюджет Екатериновского сельского поселения в соответствии с законодательством Российской Федерации:</w:t>
      </w:r>
    </w:p>
    <w:p w:rsidR="00420C6C" w:rsidRPr="00420C6C" w:rsidRDefault="00420C6C" w:rsidP="00420C6C">
      <w:pPr>
        <w:pStyle w:val="a5"/>
        <w:spacing w:before="0" w:line="240" w:lineRule="auto"/>
        <w:ind w:firstLine="540"/>
        <w:rPr>
          <w:snapToGrid/>
          <w:sz w:val="26"/>
          <w:szCs w:val="26"/>
        </w:rPr>
      </w:pPr>
      <w:r w:rsidRPr="00420C6C">
        <w:rPr>
          <w:snapToGrid/>
          <w:sz w:val="26"/>
          <w:szCs w:val="26"/>
        </w:rPr>
        <w:t>- невыясненные поступления, зачисляемые в бюджеты поселений – по нормативу 100 процентов;</w:t>
      </w:r>
    </w:p>
    <w:p w:rsidR="00420C6C" w:rsidRPr="00420C6C" w:rsidRDefault="00420C6C" w:rsidP="00420C6C">
      <w:pPr>
        <w:pStyle w:val="a5"/>
        <w:spacing w:before="0" w:line="240" w:lineRule="auto"/>
        <w:ind w:firstLine="540"/>
        <w:rPr>
          <w:sz w:val="26"/>
          <w:szCs w:val="26"/>
        </w:rPr>
      </w:pPr>
      <w:r w:rsidRPr="00420C6C">
        <w:rPr>
          <w:snapToGrid/>
          <w:sz w:val="26"/>
          <w:szCs w:val="26"/>
        </w:rPr>
        <w:t>- прочие неналоговые доходы бюджетов поселений - по нормативу 100 процентов;</w:t>
      </w:r>
    </w:p>
    <w:p w:rsidR="00420C6C" w:rsidRPr="00420C6C" w:rsidRDefault="00420C6C" w:rsidP="00420C6C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420C6C">
        <w:rPr>
          <w:sz w:val="26"/>
          <w:szCs w:val="26"/>
        </w:rPr>
        <w:t>- доходов в виде безвозмездных поступлений - по нормативу 100 процентов.</w:t>
      </w:r>
    </w:p>
    <w:p w:rsidR="00420C6C" w:rsidRPr="00420C6C" w:rsidRDefault="00420C6C" w:rsidP="00420C6C">
      <w:pPr>
        <w:ind w:firstLine="709"/>
        <w:jc w:val="both"/>
        <w:rPr>
          <w:sz w:val="26"/>
          <w:szCs w:val="26"/>
        </w:rPr>
      </w:pPr>
      <w:r w:rsidRPr="00420C6C">
        <w:rPr>
          <w:sz w:val="26"/>
          <w:szCs w:val="26"/>
        </w:rPr>
        <w:t>Статья 8. Учесть в местном бюджете на 2012 год поступления доходы по основным источникам в объеме, согласно приложению 5 к настоящему решению.</w:t>
      </w:r>
    </w:p>
    <w:p w:rsidR="00420C6C" w:rsidRPr="00420C6C" w:rsidRDefault="00420C6C" w:rsidP="00420C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20C6C">
        <w:rPr>
          <w:sz w:val="26"/>
          <w:szCs w:val="26"/>
        </w:rPr>
        <w:t>Статья 9.Утвердить в пределах общего объема расходов местного бюджета на 2012год, установленного статьей 1 настоящего решения, распределение бюджетных ассигнований по разделам, подразделам, целевым статьям и видам расходов в соответствии с классификацией расходов бюджетов согласно приложению 6 к настоящему решению.</w:t>
      </w:r>
    </w:p>
    <w:p w:rsidR="00420C6C" w:rsidRPr="00420C6C" w:rsidRDefault="00420C6C" w:rsidP="00420C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20C6C">
        <w:rPr>
          <w:sz w:val="26"/>
          <w:szCs w:val="26"/>
        </w:rPr>
        <w:t xml:space="preserve">Статья 10. Утвердить распределение расходов местного бюджета на 2012 год по ведомственной структуре расходов бюджета, согласно приложению 7 к настоящему решению. </w:t>
      </w:r>
    </w:p>
    <w:p w:rsidR="00420C6C" w:rsidRPr="00420C6C" w:rsidRDefault="00420C6C" w:rsidP="00420C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20C6C">
        <w:rPr>
          <w:sz w:val="26"/>
          <w:szCs w:val="26"/>
        </w:rPr>
        <w:lastRenderedPageBreak/>
        <w:t>Статья 11.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руководитель финансового органа Администрации Екатериновского сельского поселения вправе вносить изменения в сводную бюджетную роспись бюджета поселения без внесения изменений в настоящее решение.</w:t>
      </w:r>
    </w:p>
    <w:p w:rsidR="00420C6C" w:rsidRPr="00420C6C" w:rsidRDefault="00420C6C" w:rsidP="00420C6C">
      <w:pPr>
        <w:ind w:firstLine="709"/>
        <w:jc w:val="both"/>
        <w:rPr>
          <w:snapToGrid w:val="0"/>
          <w:color w:val="000000"/>
          <w:spacing w:val="-5"/>
          <w:sz w:val="26"/>
          <w:szCs w:val="26"/>
        </w:rPr>
      </w:pPr>
      <w:r w:rsidRPr="00420C6C">
        <w:rPr>
          <w:sz w:val="26"/>
          <w:szCs w:val="26"/>
        </w:rPr>
        <w:t xml:space="preserve">Статья 12. При осуществлении </w:t>
      </w:r>
      <w:r w:rsidRPr="00420C6C">
        <w:rPr>
          <w:snapToGrid w:val="0"/>
          <w:color w:val="000000"/>
          <w:spacing w:val="-5"/>
          <w:sz w:val="26"/>
          <w:szCs w:val="26"/>
        </w:rPr>
        <w:t xml:space="preserve"> полномочий по первичному воинскому учету на территориях, где отсутствуют военные комиссариаты, применять норматив штатной численности и норматив расходов на 1,5 ставки работников военно-учетного стола в размере 260 660</w:t>
      </w:r>
      <w:r w:rsidRPr="00420C6C">
        <w:rPr>
          <w:snapToGrid w:val="0"/>
          <w:spacing w:val="-5"/>
          <w:sz w:val="26"/>
          <w:szCs w:val="26"/>
        </w:rPr>
        <w:t xml:space="preserve"> рублей</w:t>
      </w:r>
      <w:r w:rsidRPr="00420C6C">
        <w:rPr>
          <w:snapToGrid w:val="0"/>
          <w:color w:val="000000"/>
          <w:spacing w:val="-5"/>
          <w:sz w:val="26"/>
          <w:szCs w:val="26"/>
        </w:rPr>
        <w:t xml:space="preserve"> в год.</w:t>
      </w:r>
    </w:p>
    <w:p w:rsidR="00420C6C" w:rsidRPr="00420C6C" w:rsidRDefault="00420C6C" w:rsidP="00420C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20C6C">
        <w:rPr>
          <w:sz w:val="26"/>
          <w:szCs w:val="26"/>
        </w:rPr>
        <w:t>Статья 13. Утвердить штатную структуру администрации Екатериновского сельского поселения  на 2012 год согласно положению 8 к настоящему решению.</w:t>
      </w:r>
    </w:p>
    <w:p w:rsidR="00420C6C" w:rsidRPr="00420C6C" w:rsidRDefault="00420C6C" w:rsidP="00420C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20C6C">
        <w:rPr>
          <w:sz w:val="26"/>
          <w:szCs w:val="26"/>
        </w:rPr>
        <w:t>Статья 14. Увеличить с 1 января 2012 года в 1,1 раза:</w:t>
      </w:r>
    </w:p>
    <w:p w:rsidR="00420C6C" w:rsidRPr="00420C6C" w:rsidRDefault="00420C6C" w:rsidP="00420C6C">
      <w:pPr>
        <w:numPr>
          <w:ilvl w:val="0"/>
          <w:numId w:val="1"/>
        </w:numPr>
        <w:tabs>
          <w:tab w:val="clear" w:pos="174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20C6C">
        <w:rPr>
          <w:sz w:val="26"/>
          <w:szCs w:val="26"/>
        </w:rPr>
        <w:t>размеры ежемесячного денежного вознаграждения выборных должностей лиц местного самоуправления  Екатериновского сельском поселении;</w:t>
      </w:r>
    </w:p>
    <w:p w:rsidR="00420C6C" w:rsidRPr="00420C6C" w:rsidRDefault="00420C6C" w:rsidP="00420C6C">
      <w:pPr>
        <w:numPr>
          <w:ilvl w:val="0"/>
          <w:numId w:val="1"/>
        </w:numPr>
        <w:tabs>
          <w:tab w:val="clear" w:pos="174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20C6C">
        <w:rPr>
          <w:sz w:val="26"/>
          <w:szCs w:val="26"/>
        </w:rPr>
        <w:t>размеры окладов месячного денежного содержания по должностям муниципальной службы Екатериновского сельского поселения.</w:t>
      </w:r>
    </w:p>
    <w:p w:rsidR="00420C6C" w:rsidRPr="00420C6C" w:rsidRDefault="00420C6C" w:rsidP="00420C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20C6C">
        <w:rPr>
          <w:sz w:val="26"/>
          <w:szCs w:val="26"/>
        </w:rPr>
        <w:t>Статья 15. Установить, что исполнение местного бюджета по казначейской системе осуществляется администрацией Екатериновского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 в соответствии с законодательством Российской Федерации и законодательством субъекта Федерации.</w:t>
      </w:r>
    </w:p>
    <w:p w:rsidR="00420C6C" w:rsidRPr="00420C6C" w:rsidRDefault="00420C6C" w:rsidP="00420C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20C6C">
        <w:rPr>
          <w:sz w:val="26"/>
          <w:szCs w:val="26"/>
        </w:rPr>
        <w:t xml:space="preserve">Установить, что кассовое обслуживание исполнения местного бюджета осуществляется Отделением по Партизанскому району УФК по Приморскому краю, осуществляющим кассовое обслуживание исполнения местного бюджета на основании соглашения и на безвозмездной основе. </w:t>
      </w:r>
    </w:p>
    <w:p w:rsidR="00420C6C" w:rsidRPr="00420C6C" w:rsidRDefault="00420C6C" w:rsidP="00420C6C">
      <w:pPr>
        <w:pStyle w:val="ConsNormal"/>
        <w:ind w:right="10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C6C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Статья 16. Настоящее  решение вступает в силу с </w:t>
      </w:r>
      <w:r w:rsidRPr="00420C6C">
        <w:rPr>
          <w:rFonts w:ascii="Times New Roman" w:hAnsi="Times New Roman" w:cs="Times New Roman"/>
          <w:spacing w:val="-5"/>
          <w:sz w:val="26"/>
          <w:szCs w:val="26"/>
        </w:rPr>
        <w:t>1 января 2012 года</w:t>
      </w:r>
      <w:r w:rsidRPr="00420C6C">
        <w:rPr>
          <w:rFonts w:ascii="Times New Roman" w:hAnsi="Times New Roman" w:cs="Times New Roman"/>
          <w:sz w:val="26"/>
          <w:szCs w:val="26"/>
        </w:rPr>
        <w:t>.</w:t>
      </w:r>
    </w:p>
    <w:p w:rsidR="00420C6C" w:rsidRPr="00420C6C" w:rsidRDefault="00420C6C" w:rsidP="00420C6C">
      <w:pPr>
        <w:rPr>
          <w:sz w:val="26"/>
          <w:szCs w:val="26"/>
        </w:rPr>
      </w:pPr>
    </w:p>
    <w:p w:rsidR="00420C6C" w:rsidRPr="00420C6C" w:rsidRDefault="00420C6C" w:rsidP="00420C6C">
      <w:pPr>
        <w:rPr>
          <w:sz w:val="26"/>
          <w:szCs w:val="26"/>
        </w:rPr>
      </w:pPr>
    </w:p>
    <w:p w:rsidR="00420C6C" w:rsidRDefault="00420C6C" w:rsidP="00420C6C">
      <w:pPr>
        <w:rPr>
          <w:sz w:val="26"/>
          <w:szCs w:val="26"/>
        </w:rPr>
      </w:pPr>
    </w:p>
    <w:p w:rsidR="007E79F2" w:rsidRPr="00420C6C" w:rsidRDefault="007E79F2" w:rsidP="00420C6C">
      <w:pPr>
        <w:rPr>
          <w:sz w:val="26"/>
          <w:szCs w:val="26"/>
        </w:rPr>
      </w:pPr>
    </w:p>
    <w:p w:rsidR="00420C6C" w:rsidRPr="00420C6C" w:rsidRDefault="00420C6C" w:rsidP="00420C6C">
      <w:pPr>
        <w:rPr>
          <w:sz w:val="26"/>
          <w:szCs w:val="26"/>
        </w:rPr>
      </w:pPr>
      <w:r w:rsidRPr="00420C6C">
        <w:rPr>
          <w:sz w:val="26"/>
          <w:szCs w:val="26"/>
        </w:rPr>
        <w:t xml:space="preserve">Глава Екатериновского </w:t>
      </w:r>
      <w:proofErr w:type="gramStart"/>
      <w:r w:rsidRPr="00420C6C">
        <w:rPr>
          <w:sz w:val="26"/>
          <w:szCs w:val="26"/>
        </w:rPr>
        <w:t>сельского</w:t>
      </w:r>
      <w:proofErr w:type="gramEnd"/>
    </w:p>
    <w:p w:rsidR="00420C6C" w:rsidRPr="00420C6C" w:rsidRDefault="00420C6C" w:rsidP="00420C6C">
      <w:pPr>
        <w:rPr>
          <w:sz w:val="26"/>
          <w:szCs w:val="26"/>
        </w:rPr>
      </w:pPr>
      <w:r w:rsidRPr="00420C6C">
        <w:rPr>
          <w:sz w:val="26"/>
          <w:szCs w:val="26"/>
        </w:rPr>
        <w:t>поселения</w:t>
      </w:r>
      <w:r w:rsidRPr="00420C6C">
        <w:rPr>
          <w:sz w:val="26"/>
          <w:szCs w:val="26"/>
        </w:rPr>
        <w:tab/>
        <w:t xml:space="preserve">Партизанского </w:t>
      </w:r>
    </w:p>
    <w:p w:rsidR="00420C6C" w:rsidRPr="00420C6C" w:rsidRDefault="00420C6C" w:rsidP="00420C6C">
      <w:pPr>
        <w:rPr>
          <w:sz w:val="26"/>
          <w:szCs w:val="26"/>
        </w:rPr>
      </w:pPr>
      <w:r w:rsidRPr="00420C6C">
        <w:rPr>
          <w:sz w:val="26"/>
          <w:szCs w:val="26"/>
        </w:rPr>
        <w:t>муниципального района</w:t>
      </w:r>
      <w:r w:rsidRPr="00420C6C">
        <w:rPr>
          <w:sz w:val="26"/>
          <w:szCs w:val="26"/>
        </w:rPr>
        <w:tab/>
      </w:r>
      <w:r w:rsidRPr="00420C6C">
        <w:rPr>
          <w:sz w:val="26"/>
          <w:szCs w:val="26"/>
        </w:rPr>
        <w:tab/>
      </w:r>
      <w:r w:rsidRPr="00420C6C">
        <w:rPr>
          <w:sz w:val="26"/>
          <w:szCs w:val="26"/>
        </w:rPr>
        <w:tab/>
      </w:r>
      <w:r w:rsidRPr="00420C6C">
        <w:rPr>
          <w:sz w:val="26"/>
          <w:szCs w:val="26"/>
        </w:rPr>
        <w:tab/>
      </w:r>
      <w:r w:rsidRPr="00420C6C">
        <w:rPr>
          <w:sz w:val="26"/>
          <w:szCs w:val="26"/>
        </w:rPr>
        <w:tab/>
      </w:r>
      <w:r w:rsidRPr="00420C6C">
        <w:rPr>
          <w:sz w:val="26"/>
          <w:szCs w:val="26"/>
        </w:rPr>
        <w:tab/>
        <w:t xml:space="preserve">    </w:t>
      </w:r>
      <w:r w:rsidR="007E79F2">
        <w:rPr>
          <w:sz w:val="26"/>
          <w:szCs w:val="26"/>
        </w:rPr>
        <w:t xml:space="preserve">               </w:t>
      </w:r>
      <w:r w:rsidRPr="00420C6C">
        <w:rPr>
          <w:sz w:val="26"/>
          <w:szCs w:val="26"/>
        </w:rPr>
        <w:t xml:space="preserve">   Л.В. Хамхоев</w:t>
      </w:r>
    </w:p>
    <w:p w:rsidR="00420C6C" w:rsidRPr="00420C6C" w:rsidRDefault="00420C6C">
      <w:pPr>
        <w:rPr>
          <w:sz w:val="26"/>
          <w:szCs w:val="26"/>
        </w:rPr>
      </w:pPr>
    </w:p>
    <w:sectPr w:rsidR="00420C6C" w:rsidRPr="00420C6C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CCF"/>
    <w:multiLevelType w:val="hybridMultilevel"/>
    <w:tmpl w:val="F044EE44"/>
    <w:lvl w:ilvl="0" w:tplc="4A145838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A5"/>
    <w:rsid w:val="004170AB"/>
    <w:rsid w:val="00420AA5"/>
    <w:rsid w:val="00420C6C"/>
    <w:rsid w:val="005F3B14"/>
    <w:rsid w:val="007E79F2"/>
    <w:rsid w:val="008C773B"/>
    <w:rsid w:val="00B554B9"/>
    <w:rsid w:val="00B67F26"/>
    <w:rsid w:val="00D834B6"/>
    <w:rsid w:val="00FE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0AA5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AA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rsid w:val="00420C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0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420C6C"/>
    <w:pPr>
      <w:spacing w:before="120" w:line="360" w:lineRule="auto"/>
      <w:ind w:firstLine="851"/>
      <w:jc w:val="both"/>
    </w:pPr>
    <w:rPr>
      <w:snapToGrid w:val="0"/>
    </w:rPr>
  </w:style>
  <w:style w:type="paragraph" w:customStyle="1" w:styleId="ConsNormal">
    <w:name w:val="ConsNormal"/>
    <w:rsid w:val="00420C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0C6C"/>
    <w:pPr>
      <w:spacing w:after="120"/>
    </w:pPr>
  </w:style>
  <w:style w:type="character" w:customStyle="1" w:styleId="a7">
    <w:name w:val="Основной текст Знак"/>
    <w:basedOn w:val="a0"/>
    <w:link w:val="a6"/>
    <w:rsid w:val="00420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2011-11-15T13:06:00Z</cp:lastPrinted>
  <dcterms:created xsi:type="dcterms:W3CDTF">2011-11-11T12:28:00Z</dcterms:created>
  <dcterms:modified xsi:type="dcterms:W3CDTF">2013-07-04T09:33:00Z</dcterms:modified>
</cp:coreProperties>
</file>