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02D" w:rsidRPr="00F2702D" w:rsidRDefault="00F2702D" w:rsidP="00F27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F2702D" w:rsidRPr="00F2702D" w:rsidRDefault="00F2702D" w:rsidP="00F27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ЕКАТЕРИНОВСКОГО СЕЛЬСКОГО ПОСЕЛЕНИЯ</w:t>
      </w:r>
    </w:p>
    <w:p w:rsidR="00F2702D" w:rsidRPr="00F2702D" w:rsidRDefault="00F2702D" w:rsidP="00F27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ПАРТИЗАНСКОГО МУНИЦИПАЛЬНОГО РАЙОНА</w:t>
      </w:r>
    </w:p>
    <w:p w:rsidR="00F2702D" w:rsidRPr="00F2702D" w:rsidRDefault="00F2702D" w:rsidP="00F27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ПРИМОРСКОГО КРАЯ</w:t>
      </w:r>
    </w:p>
    <w:p w:rsidR="00C15823" w:rsidRPr="00C15823" w:rsidRDefault="00C15823" w:rsidP="00C15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5823" w:rsidRPr="00C15823" w:rsidRDefault="00C15823" w:rsidP="00C15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5823" w:rsidRPr="00C15823" w:rsidRDefault="00C15823" w:rsidP="00C15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58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C15823" w:rsidRPr="00C15823" w:rsidRDefault="00C15823" w:rsidP="00C15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5823" w:rsidRPr="00C15823" w:rsidRDefault="00C15823" w:rsidP="00C15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5823" w:rsidRPr="00C15823" w:rsidRDefault="005D6654" w:rsidP="00C158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 октября 2022</w:t>
      </w:r>
      <w:r w:rsidR="00222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</w:t>
      </w:r>
      <w:r w:rsidR="00C15823" w:rsidRPr="00C158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 Екатериновка                      </w:t>
      </w:r>
      <w:r w:rsidR="00F27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222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№</w:t>
      </w:r>
      <w:r w:rsidR="00F27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650F">
        <w:rPr>
          <w:rFonts w:ascii="Times New Roman" w:eastAsia="Times New Roman" w:hAnsi="Times New Roman" w:cs="Times New Roman"/>
          <w:sz w:val="26"/>
          <w:szCs w:val="26"/>
          <w:lang w:eastAsia="ru-RU"/>
        </w:rPr>
        <w:t>82</w:t>
      </w:r>
      <w:bookmarkStart w:id="0" w:name="_GoBack"/>
      <w:bookmarkEnd w:id="0"/>
    </w:p>
    <w:p w:rsidR="00C15823" w:rsidRPr="00C15823" w:rsidRDefault="00C15823" w:rsidP="00C15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823" w:rsidRPr="00C15823" w:rsidRDefault="00C15823" w:rsidP="00C15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823" w:rsidRPr="00C15823" w:rsidRDefault="00C15823" w:rsidP="00C158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5823" w:rsidRPr="00C15823" w:rsidRDefault="00C15823" w:rsidP="00C158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5823" w:rsidRPr="00C15823" w:rsidRDefault="00C15823" w:rsidP="00F27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5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 утверждении основных направлений бюджетной и налоговой политики в Екатерино</w:t>
      </w:r>
      <w:r w:rsidR="00F270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вском сельском поселении на 202</w:t>
      </w:r>
      <w:r w:rsidR="005D66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F270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</w:t>
      </w:r>
      <w:r w:rsidR="005D66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2024-2025</w:t>
      </w:r>
      <w:r w:rsidRPr="00C15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годов.</w:t>
      </w:r>
    </w:p>
    <w:p w:rsidR="00C15823" w:rsidRPr="00C15823" w:rsidRDefault="00C15823" w:rsidP="00C158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5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15823" w:rsidRPr="00C15823" w:rsidRDefault="00C15823" w:rsidP="00C158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5823" w:rsidRPr="00C15823" w:rsidRDefault="00C15823" w:rsidP="00C15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582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Pr="00C15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Федеральным законом </w:t>
      </w:r>
      <w:hyperlink r:id="rId4" w:history="1">
        <w:r w:rsidRPr="00C1582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от 06.10.2003 N 131-ФЗ</w:t>
        </w:r>
      </w:hyperlink>
      <w:r w:rsidRPr="00C15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"Об общих принципах организации местного самоуправления в Российской Федерации", статьей 172 Бюджетного кодекса Российской Федерации, Уставом Екатериновского сельского поселения Партизанского муниципального района, Положением «О бюджетном устройстве и бюджетном процессе в Екатериновском сельском поселении», утвержденным решение Муниципального комитета Екатериновского сельского поселения Партизанского муниципального района № 417 от 28.04.2015 года, администрация Екатериновского сельского поселения Партизанского муниципального района</w:t>
      </w:r>
    </w:p>
    <w:p w:rsidR="00C15823" w:rsidRPr="00C15823" w:rsidRDefault="00C15823" w:rsidP="00C158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5823" w:rsidRPr="00C15823" w:rsidRDefault="00C15823" w:rsidP="00C158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5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</w:t>
      </w:r>
      <w:r w:rsidRPr="00C158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C15823" w:rsidRPr="00C15823" w:rsidRDefault="00C15823" w:rsidP="00C158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5823" w:rsidRPr="00C15823" w:rsidRDefault="00C15823" w:rsidP="00C1582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823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основные направления бюджетной и налоговой политики о развития Екатериновс</w:t>
      </w:r>
      <w:r w:rsidR="005D66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 на 2023 год и плановый период 2024 и 2025</w:t>
      </w:r>
      <w:r w:rsidRPr="00C1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приложению.</w:t>
      </w:r>
    </w:p>
    <w:p w:rsidR="00C15823" w:rsidRPr="00C15823" w:rsidRDefault="00C15823" w:rsidP="00C1582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Направить настоящее постановление для ознакомления в Муниципальный комитет Екатериновского сельского поселения Партизанского муниципального района. </w:t>
      </w:r>
    </w:p>
    <w:p w:rsidR="00C15823" w:rsidRPr="00C15823" w:rsidRDefault="00C15823" w:rsidP="00C1582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823" w:rsidRPr="00C15823" w:rsidRDefault="00C15823" w:rsidP="00C15823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823" w:rsidRPr="00C15823" w:rsidRDefault="00C15823" w:rsidP="00C1582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02D" w:rsidRPr="00F2702D" w:rsidRDefault="00F2702D" w:rsidP="00F270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02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F2702D" w:rsidRPr="00F2702D" w:rsidRDefault="00F2702D" w:rsidP="00F270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Екатериновского сельского поселения </w:t>
      </w:r>
    </w:p>
    <w:p w:rsidR="00F2702D" w:rsidRPr="00F2702D" w:rsidRDefault="00F2702D" w:rsidP="00F270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02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Партизанского муниципального района                                          О.И. Денисов</w:t>
      </w:r>
    </w:p>
    <w:p w:rsidR="00A44CCE" w:rsidRDefault="00A44CCE" w:rsidP="00A44CC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5823" w:rsidRDefault="00C15823" w:rsidP="000F45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45FB" w:rsidRDefault="000F45FB" w:rsidP="000F45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45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</w:t>
      </w:r>
      <w:r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45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бюджетной и налоговой политики </w:t>
      </w:r>
      <w:r w:rsidR="00D74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Екатериновского</w:t>
      </w:r>
      <w:r w:rsidR="005D66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на 2023 год и на плановый период 2024 и 2025</w:t>
      </w:r>
      <w:r w:rsidRPr="000F45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2223C2" w:rsidRDefault="00D74D6D" w:rsidP="002223C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       </w:t>
      </w:r>
      <w:r w:rsidR="000F45FB" w:rsidRPr="002F44C8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направления бюджетной и налоговой политики </w:t>
      </w:r>
      <w:r w:rsidRPr="002F44C8">
        <w:rPr>
          <w:rFonts w:ascii="Times New Roman" w:hAnsi="Times New Roman" w:cs="Times New Roman"/>
          <w:sz w:val="24"/>
          <w:szCs w:val="24"/>
          <w:lang w:eastAsia="ru-RU"/>
        </w:rPr>
        <w:t xml:space="preserve">Екатериновского  сельского поселения Партизанского муниципального района </w:t>
      </w:r>
      <w:r w:rsidR="005D6654">
        <w:rPr>
          <w:rFonts w:ascii="Times New Roman" w:hAnsi="Times New Roman" w:cs="Times New Roman"/>
          <w:sz w:val="24"/>
          <w:szCs w:val="24"/>
          <w:lang w:eastAsia="ru-RU"/>
        </w:rPr>
        <w:t>на 2023 год и плановый период 2024</w:t>
      </w:r>
      <w:r w:rsidR="000F45FB" w:rsidRPr="002F44C8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5D665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F45FB" w:rsidRPr="002F44C8">
        <w:rPr>
          <w:rFonts w:ascii="Times New Roman" w:hAnsi="Times New Roman" w:cs="Times New Roman"/>
          <w:sz w:val="24"/>
          <w:szCs w:val="24"/>
          <w:lang w:eastAsia="ru-RU"/>
        </w:rPr>
        <w:t xml:space="preserve"> годов  </w:t>
      </w:r>
      <w:r w:rsidRPr="002F44C8">
        <w:rPr>
          <w:rFonts w:ascii="Times New Roman" w:hAnsi="Times New Roman" w:cs="Times New Roman"/>
          <w:sz w:val="24"/>
          <w:szCs w:val="24"/>
          <w:lang w:eastAsia="ru-RU"/>
        </w:rPr>
        <w:t>определены в соответствии с бюджетным законодательством</w:t>
      </w:r>
      <w:r w:rsidR="000F45FB" w:rsidRPr="002F44C8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r w:rsidRPr="002F44C8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 статьей 5.4 Положения</w:t>
      </w:r>
      <w:r w:rsidR="000F45FB" w:rsidRPr="002F44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F44C8">
        <w:rPr>
          <w:rFonts w:ascii="Times New Roman" w:hAnsi="Times New Roman" w:cs="Times New Roman"/>
          <w:sz w:val="24"/>
          <w:szCs w:val="24"/>
          <w:lang w:eastAsia="ru-RU"/>
        </w:rPr>
        <w:t>«О</w:t>
      </w:r>
      <w:r w:rsidR="000F45FB" w:rsidRPr="002F44C8">
        <w:rPr>
          <w:rFonts w:ascii="Times New Roman" w:hAnsi="Times New Roman" w:cs="Times New Roman"/>
          <w:sz w:val="24"/>
          <w:szCs w:val="24"/>
          <w:lang w:eastAsia="ru-RU"/>
        </w:rPr>
        <w:t xml:space="preserve"> бюджетном </w:t>
      </w:r>
      <w:r w:rsidRPr="002F44C8">
        <w:rPr>
          <w:rFonts w:ascii="Times New Roman" w:hAnsi="Times New Roman" w:cs="Times New Roman"/>
          <w:sz w:val="24"/>
          <w:szCs w:val="24"/>
          <w:lang w:eastAsia="ru-RU"/>
        </w:rPr>
        <w:t xml:space="preserve">устройстве и бюджетном </w:t>
      </w:r>
      <w:r w:rsidR="000F45FB" w:rsidRPr="002F44C8">
        <w:rPr>
          <w:rFonts w:ascii="Times New Roman" w:hAnsi="Times New Roman" w:cs="Times New Roman"/>
          <w:sz w:val="24"/>
          <w:szCs w:val="24"/>
          <w:lang w:eastAsia="ru-RU"/>
        </w:rPr>
        <w:t xml:space="preserve">процессе в </w:t>
      </w:r>
      <w:r w:rsidR="00F90C00" w:rsidRPr="002F44C8">
        <w:rPr>
          <w:rFonts w:ascii="Times New Roman" w:hAnsi="Times New Roman" w:cs="Times New Roman"/>
          <w:sz w:val="24"/>
          <w:szCs w:val="24"/>
          <w:lang w:eastAsia="ru-RU"/>
        </w:rPr>
        <w:t>Екатер</w:t>
      </w:r>
      <w:r w:rsidRPr="002F44C8">
        <w:rPr>
          <w:rFonts w:ascii="Times New Roman" w:hAnsi="Times New Roman" w:cs="Times New Roman"/>
          <w:sz w:val="24"/>
          <w:szCs w:val="24"/>
          <w:lang w:eastAsia="ru-RU"/>
        </w:rPr>
        <w:t>иновском</w:t>
      </w:r>
      <w:r w:rsidR="000F45FB" w:rsidRPr="002F44C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  <w:r w:rsidRPr="002F44C8">
        <w:rPr>
          <w:rFonts w:ascii="Times New Roman" w:hAnsi="Times New Roman" w:cs="Times New Roman"/>
          <w:sz w:val="24"/>
          <w:szCs w:val="24"/>
          <w:lang w:eastAsia="ru-RU"/>
        </w:rPr>
        <w:t>», утвержденным р</w:t>
      </w:r>
      <w:r w:rsidR="000F45FB" w:rsidRPr="002F44C8">
        <w:rPr>
          <w:rFonts w:ascii="Times New Roman" w:hAnsi="Times New Roman" w:cs="Times New Roman"/>
          <w:sz w:val="24"/>
          <w:szCs w:val="24"/>
          <w:lang w:eastAsia="ru-RU"/>
        </w:rPr>
        <w:t xml:space="preserve">ешением Муниципального </w:t>
      </w:r>
      <w:r w:rsidRPr="002F44C8">
        <w:rPr>
          <w:rFonts w:ascii="Times New Roman" w:hAnsi="Times New Roman" w:cs="Times New Roman"/>
          <w:sz w:val="24"/>
          <w:szCs w:val="24"/>
          <w:lang w:eastAsia="ru-RU"/>
        </w:rPr>
        <w:t>комите</w:t>
      </w:r>
      <w:r w:rsidR="00F90C00" w:rsidRPr="002F44C8">
        <w:rPr>
          <w:rFonts w:ascii="Times New Roman" w:hAnsi="Times New Roman" w:cs="Times New Roman"/>
          <w:sz w:val="24"/>
          <w:szCs w:val="24"/>
          <w:lang w:eastAsia="ru-RU"/>
        </w:rPr>
        <w:t>та Екатериновского сельского по</w:t>
      </w:r>
      <w:r w:rsidRPr="002F44C8">
        <w:rPr>
          <w:rFonts w:ascii="Times New Roman" w:hAnsi="Times New Roman" w:cs="Times New Roman"/>
          <w:sz w:val="24"/>
          <w:szCs w:val="24"/>
          <w:lang w:eastAsia="ru-RU"/>
        </w:rPr>
        <w:t xml:space="preserve">селения </w:t>
      </w:r>
      <w:r w:rsidR="00F90C00" w:rsidRPr="002F44C8">
        <w:rPr>
          <w:rFonts w:ascii="Times New Roman" w:hAnsi="Times New Roman" w:cs="Times New Roman"/>
          <w:sz w:val="24"/>
          <w:szCs w:val="24"/>
          <w:lang w:eastAsia="ru-RU"/>
        </w:rPr>
        <w:t>от 28.04.2015 № 417, а также с учетом прогноза социально-экономического развития Екатериновс</w:t>
      </w:r>
      <w:r w:rsidR="00F2702D">
        <w:rPr>
          <w:rFonts w:ascii="Times New Roman" w:hAnsi="Times New Roman" w:cs="Times New Roman"/>
          <w:sz w:val="24"/>
          <w:szCs w:val="24"/>
          <w:lang w:eastAsia="ru-RU"/>
        </w:rPr>
        <w:t>кого сельского поселения на 202</w:t>
      </w:r>
      <w:r w:rsidR="005D665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F90C00" w:rsidRPr="002F44C8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5D665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F45FB" w:rsidRPr="002F44C8">
        <w:rPr>
          <w:rFonts w:ascii="Times New Roman" w:hAnsi="Times New Roman" w:cs="Times New Roman"/>
          <w:sz w:val="24"/>
          <w:szCs w:val="24"/>
          <w:lang w:eastAsia="ru-RU"/>
        </w:rPr>
        <w:t xml:space="preserve"> в целях составления проекта бюджета </w:t>
      </w:r>
      <w:r w:rsidR="00F90C00" w:rsidRPr="002F44C8">
        <w:rPr>
          <w:rFonts w:ascii="Times New Roman" w:hAnsi="Times New Roman" w:cs="Times New Roman"/>
          <w:sz w:val="24"/>
          <w:szCs w:val="24"/>
          <w:lang w:eastAsia="ru-RU"/>
        </w:rPr>
        <w:t>Екатериновского</w:t>
      </w:r>
      <w:r w:rsidR="000F45FB" w:rsidRPr="002F44C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</w:t>
      </w:r>
      <w:r w:rsidR="005D6654">
        <w:rPr>
          <w:rFonts w:ascii="Times New Roman" w:hAnsi="Times New Roman" w:cs="Times New Roman"/>
          <w:sz w:val="24"/>
          <w:szCs w:val="24"/>
          <w:lang w:eastAsia="ru-RU"/>
        </w:rPr>
        <w:t>ления на 2023</w:t>
      </w:r>
      <w:r w:rsidR="00F90C00" w:rsidRPr="002F44C8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</w:t>
      </w:r>
      <w:r w:rsidR="002F44C8" w:rsidRPr="002F44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0C00" w:rsidRPr="002F44C8">
        <w:rPr>
          <w:rFonts w:ascii="Times New Roman" w:hAnsi="Times New Roman" w:cs="Times New Roman"/>
          <w:sz w:val="24"/>
          <w:szCs w:val="24"/>
          <w:lang w:eastAsia="ru-RU"/>
        </w:rPr>
        <w:t xml:space="preserve">период </w:t>
      </w:r>
      <w:r w:rsidR="000F45FB" w:rsidRPr="002F44C8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5D6654">
        <w:rPr>
          <w:rFonts w:ascii="Times New Roman" w:hAnsi="Times New Roman" w:cs="Times New Roman"/>
          <w:sz w:val="24"/>
          <w:szCs w:val="24"/>
          <w:lang w:eastAsia="ru-RU"/>
        </w:rPr>
        <w:t>4 и 2025</w:t>
      </w:r>
      <w:r w:rsidR="00F90C00" w:rsidRPr="002F44C8">
        <w:rPr>
          <w:rFonts w:ascii="Times New Roman" w:hAnsi="Times New Roman" w:cs="Times New Roman"/>
          <w:sz w:val="24"/>
          <w:szCs w:val="24"/>
          <w:lang w:eastAsia="ru-RU"/>
        </w:rPr>
        <w:t xml:space="preserve"> годов</w:t>
      </w:r>
      <w:r w:rsidR="000F45FB" w:rsidRPr="002F44C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223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90C00" w:rsidRPr="002F44C8" w:rsidRDefault="00F90C00" w:rsidP="002F44C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44C8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0F45FB" w:rsidRPr="002F44C8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направления бюджетной </w:t>
      </w:r>
      <w:r w:rsidRPr="002F44C8">
        <w:rPr>
          <w:rFonts w:ascii="Times New Roman" w:hAnsi="Times New Roman" w:cs="Times New Roman"/>
          <w:sz w:val="24"/>
          <w:szCs w:val="24"/>
          <w:lang w:eastAsia="ru-RU"/>
        </w:rPr>
        <w:t>и налоговой политики Екатериновского</w:t>
      </w:r>
      <w:r w:rsidR="000F45FB" w:rsidRPr="002F44C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являются основой </w:t>
      </w:r>
      <w:r w:rsidR="005D6654">
        <w:rPr>
          <w:rFonts w:ascii="Times New Roman" w:hAnsi="Times New Roman" w:cs="Times New Roman"/>
          <w:sz w:val="24"/>
          <w:szCs w:val="24"/>
          <w:lang w:eastAsia="ru-RU"/>
        </w:rPr>
        <w:t>для формирования бюджета на 2023</w:t>
      </w:r>
      <w:r w:rsidR="000F45FB" w:rsidRPr="002F44C8">
        <w:rPr>
          <w:rFonts w:ascii="Times New Roman" w:hAnsi="Times New Roman" w:cs="Times New Roman"/>
          <w:sz w:val="24"/>
          <w:szCs w:val="24"/>
          <w:lang w:eastAsia="ru-RU"/>
        </w:rPr>
        <w:t xml:space="preserve"> год и </w:t>
      </w:r>
      <w:r w:rsidR="005D6654">
        <w:rPr>
          <w:rFonts w:ascii="Times New Roman" w:hAnsi="Times New Roman" w:cs="Times New Roman"/>
          <w:sz w:val="24"/>
          <w:szCs w:val="24"/>
          <w:lang w:eastAsia="ru-RU"/>
        </w:rPr>
        <w:t>плановый период 2024</w:t>
      </w:r>
      <w:r w:rsidRPr="002F44C8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5D665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2F44C8">
        <w:rPr>
          <w:rFonts w:ascii="Times New Roman" w:hAnsi="Times New Roman" w:cs="Times New Roman"/>
          <w:sz w:val="24"/>
          <w:szCs w:val="24"/>
          <w:lang w:eastAsia="ru-RU"/>
        </w:rPr>
        <w:t xml:space="preserve"> годов</w:t>
      </w:r>
      <w:r w:rsidR="00A227D3" w:rsidRPr="002F44C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227D3" w:rsidRDefault="00A227D3" w:rsidP="002F4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F45FB"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качества бюджетного процесса;</w:t>
      </w:r>
      <w:r w:rsidR="000F45FB"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27D3" w:rsidRDefault="00A227D3" w:rsidP="002F4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F45FB"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рационального и эффективного использования бюджетных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35BD" w:rsidRDefault="00A227D3" w:rsidP="00A22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-совершенствование программного метода планирования расходов бюджета поселения с целью по</w:t>
      </w:r>
      <w:r w:rsidR="00B135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вышения эффективности расходов;</w:t>
      </w:r>
    </w:p>
    <w:p w:rsidR="002223C2" w:rsidRDefault="00A227D3" w:rsidP="00A22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F45FB"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дальнейшего совершенствования межбюджетных отношений</w:t>
      </w:r>
      <w:r w:rsidR="00A44C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7371" w:rsidRDefault="00A227D3" w:rsidP="00A22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0F45FB"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Базовым принципом бюджетной и налоговой политики является обеспечение долгосрочной сбалансированности бюджета сельского поселения. Основная цель бюджетной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налоговой политики Екатериновского</w:t>
      </w:r>
      <w:r w:rsidR="000F45FB"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– повышение доходной части бюджета поселения за счет налоговых поступлений, решение текущих задач и задач развития в области социально-экономического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Екатериновского</w:t>
      </w:r>
      <w:r w:rsidR="000F45FB"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69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эффективным способом.</w:t>
      </w:r>
    </w:p>
    <w:p w:rsidR="00B135BD" w:rsidRDefault="00697371" w:rsidP="00A22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F45FB"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направления бюджетной и налоговой политики </w:t>
      </w:r>
      <w:r w:rsidR="00A227D3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Екатериновского</w:t>
      </w:r>
      <w:r w:rsidR="005D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2023 год и плановый период 2024-2025</w:t>
      </w:r>
      <w:r w:rsidR="000F45FB"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определяют стратегию действий органов местного самоуправления поселения в части доходов, расходов бюджета и межбюджетных отношений. Основная цель – решать большее количество текущих задач и задач развития поселения в ус</w:t>
      </w:r>
      <w:r w:rsidR="00B135B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ловиях ограниченности бюджетных ресурсов.</w:t>
      </w:r>
    </w:p>
    <w:p w:rsidR="00B135BD" w:rsidRDefault="00B135BD" w:rsidP="00A22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2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45FB"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бюджетной и налоговой поли</w:t>
      </w:r>
      <w:r w:rsidR="005D665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тики сельского поселения на 2023</w:t>
      </w:r>
      <w:r w:rsidR="000F45FB"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</w:t>
      </w:r>
      <w:r w:rsidR="00F2702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ериод 202</w:t>
      </w:r>
      <w:r w:rsidR="005D66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5D665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являются:</w:t>
      </w:r>
    </w:p>
    <w:p w:rsidR="002223C2" w:rsidRDefault="00697371" w:rsidP="00A22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F45FB"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устойчивому социально-экономическому развитию сельского поселения;</w:t>
      </w:r>
    </w:p>
    <w:p w:rsidR="00A227D3" w:rsidRDefault="000F45FB" w:rsidP="00A22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9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долгосрочной сбалансированности</w:t>
      </w:r>
      <w:r w:rsidR="00A2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сельского поселения;</w:t>
      </w:r>
    </w:p>
    <w:p w:rsidR="00B75393" w:rsidRDefault="00A227D3" w:rsidP="00A22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налогового админис</w:t>
      </w:r>
      <w:r w:rsidR="00B7539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трирования, взаимодействия и совместной работы</w:t>
      </w:r>
    </w:p>
    <w:p w:rsidR="00B75393" w:rsidRDefault="00B75393" w:rsidP="00A22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администраторами доходов;</w:t>
      </w:r>
    </w:p>
    <w:p w:rsidR="00B75393" w:rsidRDefault="00B75393" w:rsidP="00A22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сокращение недоимки по налогам в бюджет поселения;</w:t>
      </w:r>
    </w:p>
    <w:p w:rsidR="00697371" w:rsidRDefault="00B75393" w:rsidP="00A22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9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доходов поселения за счет эффективности управления имуществом;</w:t>
      </w:r>
    </w:p>
    <w:p w:rsidR="00697371" w:rsidRDefault="00697371" w:rsidP="00A22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F45FB"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ровня и качества жизни граждан;</w:t>
      </w:r>
    </w:p>
    <w:p w:rsidR="00697371" w:rsidRDefault="000F45FB" w:rsidP="00A22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повышения эффективности и прозрачн</w:t>
      </w:r>
      <w:r w:rsidR="006973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муниципального управления;</w:t>
      </w:r>
    </w:p>
    <w:p w:rsidR="002223C2" w:rsidRDefault="00697371" w:rsidP="00A22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F45FB"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максимально благоприятных условий для развития малого и среднего предпринимательства;</w:t>
      </w:r>
    </w:p>
    <w:p w:rsidR="00697371" w:rsidRDefault="000F45FB" w:rsidP="00A22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условий жизни жителей муниципального образован</w:t>
      </w:r>
      <w:r w:rsidR="00A2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ия, адресное решение социальных </w:t>
      </w:r>
      <w:r w:rsidR="006973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проблем;</w:t>
      </w:r>
    </w:p>
    <w:p w:rsidR="00A227D3" w:rsidRDefault="000F45FB" w:rsidP="00A22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повышению качества муниципальных услуг;</w:t>
      </w:r>
    </w:p>
    <w:p w:rsidR="00B75393" w:rsidRDefault="00B75393" w:rsidP="00A22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C228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приоритетных проектов, учитывающих объединение управленческих решений и бюджетных ассигнований на финансовое обеспечение программных мероприятий, направленных на достижение целевых показателей по соответствующим направлениям;</w:t>
      </w:r>
    </w:p>
    <w:p w:rsidR="00363611" w:rsidRDefault="004F7EA7" w:rsidP="00A22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361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неэффективных трат бюджета поселения, обеспечение исполнения гарантированных расходных обязательств поселения, а также сокращение иных возможных расходов;</w:t>
      </w:r>
    </w:p>
    <w:p w:rsidR="004F7EA7" w:rsidRDefault="00363611" w:rsidP="00A22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выполнения целевых показателей муниципальных программ;  </w:t>
      </w:r>
    </w:p>
    <w:p w:rsidR="00697371" w:rsidRDefault="00363611" w:rsidP="00A22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F45FB"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поставленных целей основными задачами бюджетной и налоговой политик</w:t>
      </w:r>
      <w:r w:rsidR="0069737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сельского поселения являются:</w:t>
      </w:r>
    </w:p>
    <w:p w:rsidR="00697371" w:rsidRDefault="00697371" w:rsidP="00A22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F45FB"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оптимизация бюджетного процесса через минимизацию внесения изменений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утвержденный бюджет поселения;</w:t>
      </w:r>
    </w:p>
    <w:p w:rsidR="002223C2" w:rsidRDefault="000F45FB" w:rsidP="00A22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программно-целевых методов управления бюджетными средствами;</w:t>
      </w:r>
    </w:p>
    <w:p w:rsidR="00697371" w:rsidRDefault="000F45FB" w:rsidP="00A22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9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размещения заказов на поставки товаров, выполнение работ и оказание услуг для н</w:t>
      </w:r>
      <w:r w:rsidR="00697371">
        <w:rPr>
          <w:rFonts w:ascii="Times New Roman" w:eastAsia="Times New Roman" w:hAnsi="Times New Roman" w:cs="Times New Roman"/>
          <w:sz w:val="24"/>
          <w:szCs w:val="24"/>
          <w:lang w:eastAsia="ru-RU"/>
        </w:rPr>
        <w:t>ужд муниципального образования;</w:t>
      </w:r>
    </w:p>
    <w:p w:rsidR="002223C2" w:rsidRDefault="000F45FB" w:rsidP="00A22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благоприятной среды для предпринимательской и инвестиционной деятельности, которые объективно являются необходимой основой дл</w:t>
      </w:r>
      <w:r w:rsidR="00697371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увеличения доходов бюджета;</w:t>
      </w:r>
    </w:p>
    <w:p w:rsidR="00697371" w:rsidRDefault="00697371" w:rsidP="00A22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0F45FB"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механизмов муниц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ипального финансового контроля;</w:t>
      </w:r>
    </w:p>
    <w:p w:rsidR="00697371" w:rsidRDefault="000F45FB" w:rsidP="00A22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9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критериев эффективности и резул</w:t>
      </w:r>
      <w:r w:rsidR="00697371">
        <w:rPr>
          <w:rFonts w:ascii="Times New Roman" w:eastAsia="Times New Roman" w:hAnsi="Times New Roman" w:cs="Times New Roman"/>
          <w:sz w:val="24"/>
          <w:szCs w:val="24"/>
          <w:lang w:eastAsia="ru-RU"/>
        </w:rPr>
        <w:t>ьтативности бюджетных расходов;</w:t>
      </w:r>
    </w:p>
    <w:p w:rsidR="000F45FB" w:rsidRPr="000F45FB" w:rsidRDefault="00697371" w:rsidP="00A22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F45FB"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финансово-экономическое обоснование решений, приводящих к новым расходным обязательствам с оценкой долгосрочных последствий для социально-экономического развития поселения;</w:t>
      </w:r>
    </w:p>
    <w:p w:rsidR="000F45FB" w:rsidRPr="000F45FB" w:rsidRDefault="00C65809" w:rsidP="006973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</w:t>
      </w:r>
      <w:r w:rsidR="00363611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аправления политики Екатериновского</w:t>
      </w:r>
      <w:r w:rsidR="000F45FB"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F45FB"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части форм</w:t>
      </w:r>
      <w:r w:rsidR="008A464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ирования доходов бюджета на 2</w:t>
      </w:r>
      <w:r w:rsidR="00F2702D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5D6654">
        <w:rPr>
          <w:rFonts w:ascii="Times New Roman" w:eastAsia="Times New Roman" w:hAnsi="Times New Roman" w:cs="Times New Roman"/>
          <w:sz w:val="24"/>
          <w:szCs w:val="24"/>
          <w:lang w:eastAsia="ru-RU"/>
        </w:rPr>
        <w:t>3 год</w:t>
      </w:r>
      <w:r w:rsidR="005D6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плановый период 2024-2025</w:t>
      </w:r>
      <w:r w:rsidR="000F45FB"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</w:p>
    <w:p w:rsidR="00697371" w:rsidRDefault="00363611" w:rsidP="00697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F45FB"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 и налоговая политика поселения выстраивается с учетом изменений федерального законодательства и направлены на использование имеющейся финансово-экономической базы поселения и создание условий для дальнейшего её развития.</w:t>
      </w:r>
      <w:r w:rsidR="000F45FB"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6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F45FB"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повышения эффективности в области формирования доходов бюджет</w:t>
      </w:r>
      <w:r w:rsidR="00697371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сельского поселения являются:</w:t>
      </w:r>
    </w:p>
    <w:p w:rsidR="00697371" w:rsidRDefault="000F45FB" w:rsidP="00697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взаимодействие с налоговыми органами и иными территориальными подразделениями органов государственной власти, осуществляющими администрирование доходов, подлежащих зачислению в бюджет поселения, в целях </w:t>
      </w:r>
      <w:r w:rsidR="002223C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увеличения собираемости доходов</w:t>
      </w:r>
      <w:r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9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администрирования доходов, отнесенных к ведению органов местного само</w:t>
      </w:r>
      <w:r w:rsidR="0069737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сельского поселения.</w:t>
      </w:r>
    </w:p>
    <w:p w:rsidR="00697371" w:rsidRDefault="00697371" w:rsidP="00697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F45FB"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этих условиях налоговая политика </w:t>
      </w:r>
      <w:r w:rsidR="00D56A2A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Екатериновского</w:t>
      </w:r>
      <w:r w:rsidR="000F45FB"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должна быть ориентирована на увеличение налоговых доходов за счет экономического роста, развития внутреннего налогового потенциала и повышения инвестиционной привлекательности территории поселения. Приоритетным направлением должно стать обеспечение условий для дальнейшего экономического роста поселения и расширения его налоговой базы за счет стимулирования экономической активности действующих хозяйствующих субъектов,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ритока инвестиционных ресурсов на</w:t>
      </w:r>
      <w:r w:rsidR="000F45FB"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территорию поселения. Необходимо активизировать работу с инвесторами, повысить эффективность системы поддержки и сопровождения инвестиций, обеспечить развитие инвестиционной инфраструктуры поселения. Остается актуальным взаимодействие органов местного самоуправления </w:t>
      </w:r>
      <w:r w:rsidR="00D56A2A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Екатериновского</w:t>
      </w:r>
      <w:r w:rsidR="000F45FB"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 хозяйствующими субъектами.</w:t>
      </w:r>
      <w:r w:rsidR="000F45FB"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достижение поставленной цели должно быть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ориентировано решение следующих</w:t>
      </w:r>
    </w:p>
    <w:p w:rsidR="00697371" w:rsidRDefault="000F45FB" w:rsidP="00697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задач </w:t>
      </w:r>
      <w:r w:rsidR="0069737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бюджетной и налоговой политики:</w:t>
      </w:r>
    </w:p>
    <w:p w:rsidR="00697371" w:rsidRDefault="00D56A2A" w:rsidP="00697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0F45FB"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редотвращение уменьшения налогооблагаемой базы НДФЛ путем сохранения действующи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и создания новых рабочих мест;</w:t>
      </w:r>
    </w:p>
    <w:p w:rsidR="002223C2" w:rsidRDefault="00D56A2A" w:rsidP="00697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</w:t>
      </w:r>
      <w:r w:rsidR="000F45FB"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родолжить работу, направленную на предотвращение фактов выплаты «теневой» заработной платы налоговыми агентами и уве</w:t>
      </w:r>
      <w:r w:rsidR="00222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личение размера заработной платы; </w:t>
      </w:r>
    </w:p>
    <w:p w:rsidR="00697371" w:rsidRDefault="00D56A2A" w:rsidP="00697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</w:t>
      </w:r>
      <w:r w:rsidR="000F45FB"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ктуальной остается и задача взыскания недоимки по налогам и сборам с должников </w:t>
      </w:r>
      <w:r w:rsidR="006973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бюджета;</w:t>
      </w:r>
    </w:p>
    <w:p w:rsidR="00697371" w:rsidRDefault="00D56A2A" w:rsidP="00697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="000F45FB"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увеличения поступлений от земельного налога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45FB"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продолжить работу по сбору сведений, идентифицирующих правообладателей земельных участков, вести разъяснительную работу с населением по оформлению и государственной регистрации земельных паев и прочих земель, находящихся в собственности у граждан</w:t>
      </w:r>
      <w:r w:rsidR="000F45FB"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="000F45FB"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увеличения поступлений от налога на имущество физических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4D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0F45FB"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работу с гражданами по введению вновь построенных и реконструирован</w:t>
      </w:r>
      <w:r w:rsidR="00697371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жилых домов в эксплуатацию.</w:t>
      </w:r>
    </w:p>
    <w:p w:rsidR="00C65809" w:rsidRDefault="00C65809" w:rsidP="00697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5FB" w:rsidRDefault="000F45FB" w:rsidP="00C65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="00784D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политики Екатериновского</w:t>
      </w:r>
      <w:r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5D66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расходов бюджета на 2023</w:t>
      </w:r>
      <w:r w:rsidR="00F27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5D66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5D665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</w:p>
    <w:p w:rsidR="00C65809" w:rsidRPr="000F45FB" w:rsidRDefault="00C65809" w:rsidP="00C65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3C2" w:rsidRDefault="00C65809" w:rsidP="0070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0F45FB"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в сфере бюджетной политики скорректированы исходя из сложившейся экономической ситуации. В отношении ра</w:t>
      </w:r>
      <w:r w:rsidR="008A464A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сходов политика поселения в 202</w:t>
      </w:r>
      <w:r w:rsidR="005D6654">
        <w:rPr>
          <w:rFonts w:ascii="Times New Roman" w:eastAsia="Times New Roman" w:hAnsi="Times New Roman" w:cs="Times New Roman"/>
          <w:sz w:val="24"/>
          <w:szCs w:val="24"/>
          <w:lang w:eastAsia="ru-RU"/>
        </w:rPr>
        <w:t>3-2025</w:t>
      </w:r>
      <w:r w:rsidR="000F45FB"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 будет направлена на оптимизацию и повышение эффективности бюджетных расходов. Основными принципам</w:t>
      </w:r>
      <w:r w:rsidR="00784D63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бюджетной политики Екатериновского</w:t>
      </w:r>
      <w:r w:rsidR="000F45FB"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будут сокращение необоснованных бюджетных расходов. В связи с этим необходимо решить следующие задачи:</w:t>
      </w:r>
    </w:p>
    <w:p w:rsidR="002223C2" w:rsidRDefault="000F45FB" w:rsidP="0070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концентрацию бюджетных расходов на решении ключевых проблем и достижении конечных результатов;</w:t>
      </w:r>
    </w:p>
    <w:p w:rsidR="002223C2" w:rsidRDefault="000F45FB" w:rsidP="0070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-обеспечить сбалансированность местного бюджета в среднесрочной перспективе;</w:t>
      </w:r>
    </w:p>
    <w:p w:rsidR="002223C2" w:rsidRDefault="000F45FB" w:rsidP="0070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соблюдение нормативов расходов на оплату труда выборных должностных лиц местного самоуправления, осуществляющих свою деятельность на постоянной основе, муниципальных служащих сельс</w:t>
      </w:r>
      <w:r w:rsidR="00784D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поселения</w:t>
      </w:r>
      <w:r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23C2" w:rsidRDefault="000F45FB" w:rsidP="0070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добиваться повышения качества планирования главными распорядителями бюджетных средств своих расходов и их эффективности.</w:t>
      </w:r>
    </w:p>
    <w:p w:rsidR="0070545B" w:rsidRDefault="00C65809" w:rsidP="0070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F45FB"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основной </w:t>
      </w:r>
      <w:r w:rsidR="005D665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бюджетной политики на 2023 год и плановый период 2024</w:t>
      </w:r>
      <w:r w:rsidR="000F45FB"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5D665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F45FB"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приоритета</w:t>
      </w:r>
      <w:r w:rsidR="007054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бюджетных расходов станут:</w:t>
      </w:r>
    </w:p>
    <w:p w:rsidR="0070545B" w:rsidRDefault="000C0733" w:rsidP="0070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6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4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заработной платы;</w:t>
      </w:r>
    </w:p>
    <w:p w:rsidR="0070545B" w:rsidRDefault="000F45FB" w:rsidP="0070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054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начисления на заработную плату;</w:t>
      </w:r>
    </w:p>
    <w:p w:rsidR="0070545B" w:rsidRDefault="0070545B" w:rsidP="0070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социальные выплаты;</w:t>
      </w:r>
    </w:p>
    <w:p w:rsidR="0070545B" w:rsidRDefault="0070545B" w:rsidP="0070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коммунальные услуги;</w:t>
      </w:r>
    </w:p>
    <w:p w:rsidR="002223C2" w:rsidRDefault="000F45FB" w:rsidP="0070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05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взвешенный подход к увеличению и принятию новых расходных обязательств.</w:t>
      </w:r>
    </w:p>
    <w:p w:rsidR="002223C2" w:rsidRDefault="000F45FB" w:rsidP="0070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недопущение образования необоснованной кредиторской задолженности. </w:t>
      </w:r>
    </w:p>
    <w:p w:rsidR="0070545B" w:rsidRDefault="000F45FB" w:rsidP="0070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бюджета сельского поселения должно осуществляться в рамках действующего законодательства Российской Федерации и в соответствии с Положением о бюджетном процессе в сельском поселении, сводной бюджетной росписью, кассовым планом исполнения бюджета сельского поселения на основе казначейской системы исполнения бюджета</w:t>
      </w:r>
      <w:r w:rsidR="000C07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C0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формирования бюджетной политики поселения положены стратегические цели развития поселения, главной из которых является повышение уровня и качества жизни населения.</w:t>
      </w:r>
      <w:r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C0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по повышению эффективности расходов позволит создать необходимую базу для решения ключевых стратегических задач социально-экономического развития поселения в условиях ограниченности финансовых ресурсов.</w:t>
      </w:r>
      <w:r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C0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законодательством, законодательством </w:t>
      </w:r>
      <w:r w:rsidR="000C07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Приморского края</w:t>
      </w:r>
      <w:r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продолжить работу по выполнению задач энергосбережения и повышения энергоэффективности, стимулированию проведения энергосберегающих мероприятий во всех сферах. В целях совершенствования деятельности по указанному направлению </w:t>
      </w:r>
      <w:r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планирование потребности по оплате коммунальных услуг необходимо производить на основе установленных нормативов их потребления.</w:t>
      </w:r>
    </w:p>
    <w:p w:rsidR="0070545B" w:rsidRDefault="0070545B" w:rsidP="0070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F45FB"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Актуальной остается задача сок</w:t>
      </w:r>
      <w:r w:rsidR="000C07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ращения дефицита бюджета. Ф</w:t>
      </w:r>
      <w:r w:rsidR="000F45FB"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бездефицитный бюджет.</w:t>
      </w:r>
    </w:p>
    <w:p w:rsidR="002F44C8" w:rsidRDefault="0070545B" w:rsidP="0070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F45FB" w:rsidRPr="000F45FB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 задачу можно решить путем ревизии действующих обязательств с целью оптимизации бюджетных расходов и пересмотра объема расходов по вновь принимаемым обязательствам в планируемом периоде.</w:t>
      </w:r>
    </w:p>
    <w:p w:rsidR="002F44C8" w:rsidRDefault="002F44C8" w:rsidP="0070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Эффективное, ответственное и прозрачное управление бюджетными средствами поселения является важнейшим условием для повышения уровня и качества жизни населения, устойчивого экономического роста, модернизации социальной сферы и достижения других стратегических целей социально-экономического развития.</w:t>
      </w:r>
    </w:p>
    <w:p w:rsidR="002F44C8" w:rsidRDefault="002F44C8" w:rsidP="0070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полного и доступного информирования населения Екатериновского сельского поселения о бюджете и отчетов о его исполнении, повышения открытости и прозрачности информации об управлении б</w:t>
      </w:r>
      <w:r w:rsidR="00222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юджетными средствами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отражается в  публикации «открытый бюджет» на официальном сайте Администрации Екатериновского сельского поселения. </w:t>
      </w:r>
    </w:p>
    <w:p w:rsidR="002F44C8" w:rsidRPr="000F45FB" w:rsidRDefault="002F44C8" w:rsidP="0070545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5FB" w:rsidRPr="000F45FB" w:rsidRDefault="000F45FB" w:rsidP="000F4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CF1" w:rsidRDefault="00BD650F"/>
    <w:sectPr w:rsidR="00D01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FB"/>
    <w:rsid w:val="000C0733"/>
    <w:rsid w:val="000F45FB"/>
    <w:rsid w:val="002223C2"/>
    <w:rsid w:val="002F44C8"/>
    <w:rsid w:val="00363611"/>
    <w:rsid w:val="004F7EA7"/>
    <w:rsid w:val="005D6654"/>
    <w:rsid w:val="00697371"/>
    <w:rsid w:val="0070545B"/>
    <w:rsid w:val="00784D63"/>
    <w:rsid w:val="008A464A"/>
    <w:rsid w:val="008D482E"/>
    <w:rsid w:val="00A227D3"/>
    <w:rsid w:val="00A44CCE"/>
    <w:rsid w:val="00B135BD"/>
    <w:rsid w:val="00B75393"/>
    <w:rsid w:val="00BB39F2"/>
    <w:rsid w:val="00BD231E"/>
    <w:rsid w:val="00BD650F"/>
    <w:rsid w:val="00C15823"/>
    <w:rsid w:val="00C22881"/>
    <w:rsid w:val="00C65809"/>
    <w:rsid w:val="00D56A2A"/>
    <w:rsid w:val="00D74D6D"/>
    <w:rsid w:val="00F1759D"/>
    <w:rsid w:val="00F2702D"/>
    <w:rsid w:val="00F46DD0"/>
    <w:rsid w:val="00F9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56994-A03A-4D0C-8E96-B28F10CA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45FB"/>
    <w:rPr>
      <w:b/>
      <w:bCs/>
    </w:rPr>
  </w:style>
  <w:style w:type="paragraph" w:styleId="a5">
    <w:name w:val="List Paragraph"/>
    <w:basedOn w:val="a"/>
    <w:uiPriority w:val="34"/>
    <w:qFormat/>
    <w:rsid w:val="00363611"/>
    <w:pPr>
      <w:ind w:left="720"/>
      <w:contextualSpacing/>
    </w:pPr>
  </w:style>
  <w:style w:type="paragraph" w:styleId="a6">
    <w:name w:val="No Spacing"/>
    <w:uiPriority w:val="1"/>
    <w:qFormat/>
    <w:rsid w:val="002F44C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17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7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2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1866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ZINA</cp:lastModifiedBy>
  <cp:revision>17</cp:revision>
  <cp:lastPrinted>2022-10-24T00:39:00Z</cp:lastPrinted>
  <dcterms:created xsi:type="dcterms:W3CDTF">2019-10-07T06:56:00Z</dcterms:created>
  <dcterms:modified xsi:type="dcterms:W3CDTF">2022-10-24T00:39:00Z</dcterms:modified>
</cp:coreProperties>
</file>