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67" w:rsidRPr="002D6D5A" w:rsidRDefault="005D1D67" w:rsidP="005D1D67">
      <w:pPr>
        <w:shd w:val="clear" w:color="auto" w:fill="FFFFFF"/>
        <w:tabs>
          <w:tab w:val="left" w:pos="1680"/>
          <w:tab w:val="left" w:pos="7454"/>
        </w:tabs>
        <w:suppressAutoHyphens/>
        <w:spacing w:before="312" w:after="0"/>
        <w:jc w:val="center"/>
        <w:rPr>
          <w:rFonts w:ascii="Times New Roman" w:hAnsi="Times New Roman"/>
          <w:b/>
          <w:sz w:val="28"/>
          <w:szCs w:val="28"/>
        </w:rPr>
      </w:pPr>
      <w:r w:rsidRPr="002D6D5A">
        <w:rPr>
          <w:rFonts w:ascii="Times New Roman" w:hAnsi="Times New Roman"/>
          <w:b/>
          <w:sz w:val="28"/>
          <w:szCs w:val="28"/>
        </w:rPr>
        <w:t>АДМИНИСТРАЦИЯ</w:t>
      </w: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r w:rsidRPr="002D6D5A">
        <w:rPr>
          <w:rFonts w:ascii="Times New Roman" w:hAnsi="Times New Roman"/>
          <w:b/>
          <w:sz w:val="28"/>
          <w:szCs w:val="28"/>
        </w:rPr>
        <w:t xml:space="preserve">ЕКАТЕРИНОВСКОГО СЕЛЬСКОГО ПОСЕЛЕНИЯ </w:t>
      </w: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r w:rsidRPr="002D6D5A">
        <w:rPr>
          <w:rFonts w:ascii="Times New Roman" w:hAnsi="Times New Roman"/>
          <w:b/>
          <w:sz w:val="28"/>
          <w:szCs w:val="28"/>
        </w:rPr>
        <w:t>ПАРТИЗАНСКОГО МУНИЦИПАЛЬНОГО РАЙОНА</w:t>
      </w:r>
    </w:p>
    <w:p w:rsidR="005D1D67" w:rsidRPr="002D6D5A" w:rsidRDefault="005D1D67" w:rsidP="005D1D67">
      <w:pPr>
        <w:shd w:val="clear" w:color="auto" w:fill="FFFFFF"/>
        <w:tabs>
          <w:tab w:val="left" w:pos="1680"/>
          <w:tab w:val="left" w:pos="7454"/>
        </w:tabs>
        <w:suppressAutoHyphens/>
        <w:spacing w:before="312" w:after="0"/>
        <w:jc w:val="center"/>
        <w:rPr>
          <w:rFonts w:ascii="Times New Roman" w:hAnsi="Times New Roman"/>
          <w:b/>
          <w:sz w:val="28"/>
          <w:szCs w:val="28"/>
        </w:rPr>
      </w:pPr>
      <w:r w:rsidRPr="002D6D5A">
        <w:rPr>
          <w:rFonts w:ascii="Times New Roman" w:hAnsi="Times New Roman"/>
          <w:b/>
          <w:sz w:val="28"/>
          <w:szCs w:val="28"/>
        </w:rPr>
        <w:t>ПОСТАНОВЛЕНИЕ</w:t>
      </w:r>
    </w:p>
    <w:p w:rsidR="005D1D67" w:rsidRPr="002D6D5A" w:rsidRDefault="002D6D5A" w:rsidP="005D1D67">
      <w:pPr>
        <w:shd w:val="clear" w:color="auto" w:fill="FFFFFF"/>
        <w:tabs>
          <w:tab w:val="left" w:pos="1680"/>
          <w:tab w:val="left" w:pos="7454"/>
        </w:tabs>
        <w:suppressAutoHyphens/>
        <w:spacing w:before="312" w:after="0"/>
        <w:jc w:val="both"/>
        <w:rPr>
          <w:rFonts w:ascii="Times New Roman" w:hAnsi="Times New Roman"/>
          <w:sz w:val="28"/>
          <w:szCs w:val="28"/>
        </w:rPr>
      </w:pPr>
      <w:r w:rsidRPr="002D6D5A">
        <w:rPr>
          <w:rFonts w:ascii="Times New Roman" w:hAnsi="Times New Roman"/>
          <w:sz w:val="28"/>
          <w:szCs w:val="28"/>
        </w:rPr>
        <w:t>01 июня</w:t>
      </w:r>
      <w:r w:rsidR="005D1D67" w:rsidRPr="002D6D5A">
        <w:rPr>
          <w:rFonts w:ascii="Times New Roman" w:hAnsi="Times New Roman"/>
          <w:sz w:val="28"/>
          <w:szCs w:val="28"/>
        </w:rPr>
        <w:t xml:space="preserve">  2018 года    </w:t>
      </w:r>
      <w:r>
        <w:rPr>
          <w:rFonts w:ascii="Times New Roman" w:hAnsi="Times New Roman"/>
          <w:sz w:val="28"/>
          <w:szCs w:val="28"/>
        </w:rPr>
        <w:t xml:space="preserve">           </w:t>
      </w:r>
      <w:r w:rsidR="005D1D67" w:rsidRPr="002D6D5A">
        <w:rPr>
          <w:rFonts w:ascii="Times New Roman" w:hAnsi="Times New Roman"/>
          <w:sz w:val="28"/>
          <w:szCs w:val="28"/>
        </w:rPr>
        <w:t xml:space="preserve">  </w:t>
      </w:r>
      <w:proofErr w:type="gramStart"/>
      <w:r w:rsidR="005D1D67" w:rsidRPr="002D6D5A">
        <w:rPr>
          <w:rFonts w:ascii="Times New Roman" w:hAnsi="Times New Roman"/>
          <w:sz w:val="28"/>
          <w:szCs w:val="28"/>
        </w:rPr>
        <w:t>с</w:t>
      </w:r>
      <w:proofErr w:type="gramEnd"/>
      <w:r w:rsidR="005D1D67" w:rsidRPr="002D6D5A">
        <w:rPr>
          <w:rFonts w:ascii="Times New Roman" w:hAnsi="Times New Roman"/>
          <w:sz w:val="28"/>
          <w:szCs w:val="28"/>
        </w:rPr>
        <w:t xml:space="preserve">. Екатериновка                                      № </w:t>
      </w:r>
      <w:r w:rsidRPr="002D6D5A">
        <w:rPr>
          <w:rFonts w:ascii="Times New Roman" w:hAnsi="Times New Roman"/>
          <w:sz w:val="28"/>
          <w:szCs w:val="28"/>
        </w:rPr>
        <w:t>34</w:t>
      </w: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p>
    <w:p w:rsidR="002D6D5A" w:rsidRPr="002D6D5A" w:rsidRDefault="002D6D5A" w:rsidP="002D6D5A">
      <w:pPr>
        <w:pStyle w:val="ConsPlusTitle"/>
        <w:widowControl/>
        <w:jc w:val="center"/>
        <w:rPr>
          <w:rFonts w:ascii="Times New Roman" w:hAnsi="Times New Roman" w:cs="Times New Roman"/>
          <w:sz w:val="28"/>
          <w:szCs w:val="28"/>
        </w:rPr>
      </w:pPr>
      <w:r w:rsidRPr="002D6D5A">
        <w:rPr>
          <w:rFonts w:ascii="Times New Roman" w:hAnsi="Times New Roman" w:cs="Times New Roman"/>
          <w:sz w:val="28"/>
          <w:szCs w:val="28"/>
        </w:rPr>
        <w:t>Об утверждении административного регламента предоставления</w:t>
      </w:r>
    </w:p>
    <w:p w:rsidR="002D6D5A" w:rsidRPr="002D6D5A" w:rsidRDefault="002D6D5A" w:rsidP="002D6D5A">
      <w:pPr>
        <w:spacing w:line="240" w:lineRule="auto"/>
        <w:ind w:left="-142"/>
        <w:contextualSpacing/>
        <w:jc w:val="center"/>
        <w:rPr>
          <w:rFonts w:ascii="Times New Roman" w:hAnsi="Times New Roman"/>
          <w:b/>
          <w:bCs/>
          <w:sz w:val="28"/>
          <w:szCs w:val="28"/>
        </w:rPr>
      </w:pPr>
      <w:r w:rsidRPr="002D6D5A">
        <w:rPr>
          <w:rFonts w:ascii="Times New Roman" w:hAnsi="Times New Roman"/>
          <w:b/>
          <w:sz w:val="28"/>
          <w:szCs w:val="28"/>
        </w:rPr>
        <w:t xml:space="preserve">муниципальной услуги </w:t>
      </w:r>
      <w:r w:rsidRPr="002D6D5A">
        <w:rPr>
          <w:rFonts w:ascii="Times New Roman" w:hAnsi="Times New Roman"/>
          <w:b/>
          <w:bCs/>
          <w:color w:val="000000"/>
          <w:sz w:val="28"/>
          <w:szCs w:val="28"/>
          <w:lang w:bidi="ru-RU"/>
        </w:rPr>
        <w:t xml:space="preserve">«Совершение нотариальных действий </w:t>
      </w:r>
      <w:r w:rsidRPr="002D6D5A">
        <w:rPr>
          <w:rFonts w:ascii="Times New Roman" w:hAnsi="Times New Roman"/>
          <w:b/>
          <w:bCs/>
          <w:sz w:val="28"/>
          <w:szCs w:val="28"/>
        </w:rPr>
        <w:t>администрацией  Екатериновского сельского</w:t>
      </w:r>
      <w:r w:rsidRPr="002D6D5A">
        <w:rPr>
          <w:rFonts w:ascii="Times New Roman" w:hAnsi="Times New Roman"/>
          <w:b/>
          <w:sz w:val="28"/>
          <w:szCs w:val="28"/>
        </w:rPr>
        <w:t xml:space="preserve"> </w:t>
      </w:r>
      <w:r w:rsidRPr="002D6D5A">
        <w:rPr>
          <w:rFonts w:ascii="Times New Roman" w:hAnsi="Times New Roman"/>
          <w:b/>
          <w:bCs/>
          <w:sz w:val="28"/>
          <w:szCs w:val="28"/>
        </w:rPr>
        <w:t>поселения Партизанского муниципального района Приморского края</w:t>
      </w:r>
      <w:r w:rsidRPr="002D6D5A">
        <w:rPr>
          <w:rFonts w:ascii="Times New Roman" w:hAnsi="Times New Roman"/>
          <w:b/>
          <w:bCs/>
          <w:color w:val="000000"/>
          <w:sz w:val="28"/>
          <w:szCs w:val="28"/>
          <w:lang w:bidi="ru-RU"/>
        </w:rPr>
        <w:t>»</w:t>
      </w:r>
    </w:p>
    <w:p w:rsidR="002D6D5A" w:rsidRPr="002D6D5A" w:rsidRDefault="002D6D5A" w:rsidP="002D6D5A">
      <w:pPr>
        <w:pStyle w:val="ConsPlusNormal"/>
        <w:widowControl/>
        <w:ind w:firstLine="0"/>
        <w:jc w:val="center"/>
        <w:rPr>
          <w:rFonts w:ascii="Times New Roman" w:hAnsi="Times New Roman" w:cs="Times New Roman"/>
          <w:sz w:val="28"/>
          <w:szCs w:val="28"/>
        </w:rPr>
      </w:pPr>
    </w:p>
    <w:p w:rsidR="002D6D5A" w:rsidRPr="002D6D5A" w:rsidRDefault="002D6D5A" w:rsidP="002D6D5A">
      <w:pPr>
        <w:pStyle w:val="ConsPlusNormal"/>
        <w:widowControl/>
        <w:ind w:firstLine="540"/>
        <w:jc w:val="both"/>
        <w:rPr>
          <w:rFonts w:ascii="Times New Roman" w:hAnsi="Times New Roman" w:cs="Times New Roman"/>
          <w:sz w:val="28"/>
          <w:szCs w:val="28"/>
        </w:rPr>
      </w:pPr>
      <w:proofErr w:type="gramStart"/>
      <w:r w:rsidRPr="002D6D5A">
        <w:rPr>
          <w:rFonts w:ascii="Times New Roman" w:hAnsi="Times New Roman" w:cs="Times New Roman"/>
          <w:sz w:val="28"/>
          <w:szCs w:val="28"/>
        </w:rPr>
        <w:t>В соответствии с Приказом Министерства юстиции РФ от 6 июня 2017года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 Минюста Российской Федерации от 27.12.2016г. №313, Постановлением Верховного совета Российской Федерации от 11.02.1993</w:t>
      </w:r>
      <w:proofErr w:type="gramEnd"/>
      <w:r w:rsidR="0009472F">
        <w:rPr>
          <w:rFonts w:ascii="Times New Roman" w:hAnsi="Times New Roman" w:cs="Times New Roman"/>
          <w:sz w:val="28"/>
          <w:szCs w:val="28"/>
        </w:rPr>
        <w:t xml:space="preserve"> </w:t>
      </w:r>
      <w:r w:rsidRPr="002D6D5A">
        <w:rPr>
          <w:rFonts w:ascii="Times New Roman" w:hAnsi="Times New Roman" w:cs="Times New Roman"/>
          <w:sz w:val="28"/>
          <w:szCs w:val="28"/>
        </w:rPr>
        <w:t>года №4463-1, Уставом Екатериновского</w:t>
      </w:r>
      <w:r w:rsidR="0009472F">
        <w:rPr>
          <w:rFonts w:ascii="Times New Roman" w:hAnsi="Times New Roman" w:cs="Times New Roman"/>
          <w:sz w:val="28"/>
          <w:szCs w:val="28"/>
        </w:rPr>
        <w:t xml:space="preserve"> сельского</w:t>
      </w:r>
      <w:r w:rsidRPr="002D6D5A">
        <w:rPr>
          <w:rFonts w:ascii="Times New Roman" w:hAnsi="Times New Roman" w:cs="Times New Roman"/>
          <w:sz w:val="28"/>
          <w:szCs w:val="28"/>
        </w:rPr>
        <w:t xml:space="preserve"> поселени</w:t>
      </w:r>
      <w:r w:rsidR="0009472F">
        <w:rPr>
          <w:rFonts w:ascii="Times New Roman" w:hAnsi="Times New Roman" w:cs="Times New Roman"/>
          <w:sz w:val="28"/>
          <w:szCs w:val="28"/>
        </w:rPr>
        <w:t>я</w:t>
      </w:r>
      <w:r w:rsidRPr="002D6D5A">
        <w:rPr>
          <w:rFonts w:ascii="Times New Roman" w:hAnsi="Times New Roman" w:cs="Times New Roman"/>
          <w:sz w:val="28"/>
          <w:szCs w:val="28"/>
        </w:rPr>
        <w:t>,</w:t>
      </w:r>
    </w:p>
    <w:p w:rsidR="002D6D5A" w:rsidRPr="002D6D5A" w:rsidRDefault="002D6D5A" w:rsidP="002D6D5A">
      <w:pPr>
        <w:pStyle w:val="ConsPlusNormal"/>
        <w:widowControl/>
        <w:ind w:firstLine="540"/>
        <w:jc w:val="both"/>
        <w:rPr>
          <w:rFonts w:ascii="Times New Roman" w:hAnsi="Times New Roman" w:cs="Times New Roman"/>
          <w:sz w:val="28"/>
          <w:szCs w:val="28"/>
        </w:rPr>
      </w:pPr>
    </w:p>
    <w:p w:rsidR="002D6D5A" w:rsidRPr="002D6D5A" w:rsidRDefault="002D6D5A" w:rsidP="002D6D5A">
      <w:pPr>
        <w:pStyle w:val="ConsPlusNormal"/>
        <w:widowControl/>
        <w:ind w:firstLine="0"/>
        <w:rPr>
          <w:rFonts w:ascii="Times New Roman" w:hAnsi="Times New Roman" w:cs="Times New Roman"/>
          <w:b/>
          <w:sz w:val="28"/>
          <w:szCs w:val="28"/>
        </w:rPr>
      </w:pPr>
      <w:r w:rsidRPr="002D6D5A">
        <w:rPr>
          <w:rFonts w:ascii="Times New Roman" w:hAnsi="Times New Roman" w:cs="Times New Roman"/>
          <w:b/>
          <w:sz w:val="28"/>
          <w:szCs w:val="28"/>
        </w:rPr>
        <w:t>ПОСТАНОВЛЯЮ:</w:t>
      </w:r>
    </w:p>
    <w:p w:rsidR="002D6D5A" w:rsidRPr="002D6D5A" w:rsidRDefault="002D6D5A" w:rsidP="002D6D5A">
      <w:pPr>
        <w:pStyle w:val="ConsPlusNormal"/>
        <w:widowControl/>
        <w:ind w:firstLine="540"/>
        <w:jc w:val="both"/>
        <w:rPr>
          <w:rFonts w:ascii="Times New Roman" w:hAnsi="Times New Roman" w:cs="Times New Roman"/>
          <w:sz w:val="28"/>
          <w:szCs w:val="28"/>
        </w:rPr>
      </w:pPr>
    </w:p>
    <w:p w:rsidR="002D6D5A" w:rsidRDefault="002D6D5A" w:rsidP="002D6D5A">
      <w:pPr>
        <w:ind w:left="-142"/>
        <w:contextualSpacing/>
        <w:jc w:val="both"/>
        <w:rPr>
          <w:rFonts w:ascii="Times New Roman" w:hAnsi="Times New Roman"/>
          <w:bCs/>
          <w:sz w:val="28"/>
          <w:szCs w:val="28"/>
        </w:rPr>
      </w:pPr>
      <w:r w:rsidRPr="002D6D5A">
        <w:rPr>
          <w:rFonts w:ascii="Times New Roman" w:hAnsi="Times New Roman"/>
          <w:sz w:val="28"/>
          <w:szCs w:val="28"/>
        </w:rPr>
        <w:t xml:space="preserve">1.Утвердить Административный регламент по предоставлению муниципальной услуги </w:t>
      </w:r>
      <w:r w:rsidRPr="002D6D5A">
        <w:rPr>
          <w:rFonts w:ascii="Times New Roman" w:hAnsi="Times New Roman"/>
          <w:bCs/>
          <w:sz w:val="28"/>
          <w:szCs w:val="28"/>
        </w:rPr>
        <w:t>«Совершение нотариальных действий администрацией  Екатериновского сельского</w:t>
      </w:r>
      <w:r w:rsidRPr="002D6D5A">
        <w:rPr>
          <w:rFonts w:ascii="Times New Roman" w:hAnsi="Times New Roman"/>
          <w:sz w:val="28"/>
          <w:szCs w:val="28"/>
        </w:rPr>
        <w:t xml:space="preserve"> </w:t>
      </w:r>
      <w:r w:rsidRPr="002D6D5A">
        <w:rPr>
          <w:rFonts w:ascii="Times New Roman" w:hAnsi="Times New Roman"/>
          <w:bCs/>
          <w:sz w:val="28"/>
          <w:szCs w:val="28"/>
        </w:rPr>
        <w:t>поселения Партизанского муниципального района Приморского края» (прилагается)</w:t>
      </w:r>
    </w:p>
    <w:p w:rsidR="002D6D5A" w:rsidRDefault="002D6D5A" w:rsidP="002D6D5A">
      <w:pPr>
        <w:ind w:left="-142"/>
        <w:contextualSpacing/>
        <w:jc w:val="both"/>
        <w:rPr>
          <w:rFonts w:ascii="Times New Roman" w:hAnsi="Times New Roman"/>
          <w:bCs/>
          <w:iCs/>
          <w:sz w:val="28"/>
          <w:szCs w:val="28"/>
        </w:rPr>
      </w:pPr>
      <w:r w:rsidRPr="002D6D5A">
        <w:rPr>
          <w:rFonts w:ascii="Times New Roman" w:hAnsi="Times New Roman"/>
          <w:iCs/>
          <w:sz w:val="28"/>
          <w:szCs w:val="28"/>
        </w:rPr>
        <w:t>2.</w:t>
      </w:r>
      <w:r w:rsidRPr="002D6D5A">
        <w:rPr>
          <w:rFonts w:ascii="Times New Roman" w:hAnsi="Times New Roman"/>
          <w:sz w:val="28"/>
          <w:szCs w:val="28"/>
        </w:rPr>
        <w:t xml:space="preserve"> Обнародовать настоящее постановление в установленном порядке.</w:t>
      </w:r>
      <w:r w:rsidRPr="002D6D5A">
        <w:rPr>
          <w:rFonts w:ascii="Times New Roman" w:hAnsi="Times New Roman"/>
          <w:bCs/>
          <w:iCs/>
          <w:sz w:val="28"/>
          <w:szCs w:val="28"/>
        </w:rPr>
        <w:t xml:space="preserve"> </w:t>
      </w:r>
    </w:p>
    <w:p w:rsidR="002D6D5A" w:rsidRPr="002D6D5A" w:rsidRDefault="002D6D5A" w:rsidP="002D6D5A">
      <w:pPr>
        <w:ind w:left="-142"/>
        <w:contextualSpacing/>
        <w:jc w:val="both"/>
        <w:rPr>
          <w:rFonts w:ascii="Times New Roman" w:hAnsi="Times New Roman"/>
          <w:bCs/>
          <w:sz w:val="28"/>
          <w:szCs w:val="28"/>
        </w:rPr>
      </w:pPr>
      <w:r w:rsidRPr="002D6D5A">
        <w:rPr>
          <w:rFonts w:ascii="Times New Roman" w:hAnsi="Times New Roman"/>
          <w:bCs/>
          <w:iCs/>
          <w:sz w:val="28"/>
          <w:szCs w:val="28"/>
        </w:rPr>
        <w:t>3.</w:t>
      </w:r>
      <w:r>
        <w:rPr>
          <w:rFonts w:ascii="Times New Roman" w:hAnsi="Times New Roman"/>
          <w:bCs/>
          <w:iCs/>
          <w:sz w:val="28"/>
          <w:szCs w:val="28"/>
        </w:rPr>
        <w:t xml:space="preserve"> </w:t>
      </w:r>
      <w:r w:rsidRPr="002D6D5A">
        <w:rPr>
          <w:rFonts w:ascii="Times New Roman" w:hAnsi="Times New Roman"/>
          <w:bCs/>
          <w:iCs/>
          <w:sz w:val="28"/>
          <w:szCs w:val="28"/>
        </w:rPr>
        <w:t xml:space="preserve">Постановление вступает в силу со дня его официального опубликования.    </w:t>
      </w:r>
    </w:p>
    <w:p w:rsidR="005D1D67" w:rsidRPr="002D6D5A" w:rsidRDefault="005D1D67" w:rsidP="002D6D5A">
      <w:pPr>
        <w:shd w:val="clear" w:color="auto" w:fill="FFFFFF"/>
        <w:tabs>
          <w:tab w:val="left" w:pos="264"/>
        </w:tabs>
        <w:suppressAutoHyphens/>
        <w:spacing w:after="0"/>
        <w:jc w:val="both"/>
        <w:rPr>
          <w:rFonts w:ascii="Times New Roman" w:hAnsi="Times New Roman"/>
          <w:sz w:val="28"/>
          <w:szCs w:val="28"/>
        </w:rPr>
      </w:pPr>
    </w:p>
    <w:p w:rsidR="005D1D67" w:rsidRPr="002D6D5A" w:rsidRDefault="002D6D5A" w:rsidP="005D1D67">
      <w:pPr>
        <w:spacing w:after="0" w:line="240" w:lineRule="auto"/>
        <w:jc w:val="both"/>
        <w:outlineLvl w:val="0"/>
        <w:rPr>
          <w:rFonts w:ascii="Times New Roman" w:hAnsi="Times New Roman"/>
          <w:bCs/>
          <w:sz w:val="28"/>
          <w:szCs w:val="28"/>
        </w:rPr>
      </w:pPr>
      <w:r w:rsidRPr="002D6D5A">
        <w:rPr>
          <w:rFonts w:ascii="Times New Roman" w:hAnsi="Times New Roman"/>
          <w:bCs/>
          <w:sz w:val="28"/>
          <w:szCs w:val="28"/>
        </w:rPr>
        <w:t>Г</w:t>
      </w:r>
      <w:r w:rsidR="005D1D67" w:rsidRPr="002D6D5A">
        <w:rPr>
          <w:rFonts w:ascii="Times New Roman" w:hAnsi="Times New Roman"/>
          <w:bCs/>
          <w:sz w:val="28"/>
          <w:szCs w:val="28"/>
        </w:rPr>
        <w:t>лав</w:t>
      </w:r>
      <w:r w:rsidRPr="002D6D5A">
        <w:rPr>
          <w:rFonts w:ascii="Times New Roman" w:hAnsi="Times New Roman"/>
          <w:bCs/>
          <w:sz w:val="28"/>
          <w:szCs w:val="28"/>
        </w:rPr>
        <w:t>а</w:t>
      </w:r>
      <w:r w:rsidR="005D1D67" w:rsidRPr="002D6D5A">
        <w:rPr>
          <w:rFonts w:ascii="Times New Roman" w:hAnsi="Times New Roman"/>
          <w:bCs/>
          <w:sz w:val="28"/>
          <w:szCs w:val="28"/>
        </w:rPr>
        <w:t xml:space="preserve"> </w:t>
      </w:r>
    </w:p>
    <w:p w:rsidR="005D1D67" w:rsidRPr="002D6D5A" w:rsidRDefault="005D1D67" w:rsidP="005D1D67">
      <w:pPr>
        <w:spacing w:after="0" w:line="240" w:lineRule="auto"/>
        <w:jc w:val="both"/>
        <w:outlineLvl w:val="0"/>
        <w:rPr>
          <w:rFonts w:ascii="Times New Roman" w:hAnsi="Times New Roman"/>
          <w:bCs/>
          <w:sz w:val="28"/>
          <w:szCs w:val="28"/>
        </w:rPr>
      </w:pPr>
      <w:r w:rsidRPr="002D6D5A">
        <w:rPr>
          <w:rFonts w:ascii="Times New Roman" w:hAnsi="Times New Roman"/>
          <w:bCs/>
          <w:sz w:val="28"/>
          <w:szCs w:val="28"/>
        </w:rPr>
        <w:t>Екатериновского сельского поселения</w:t>
      </w:r>
      <w:r w:rsidR="002D6D5A" w:rsidRPr="002D6D5A">
        <w:rPr>
          <w:rFonts w:ascii="Times New Roman" w:hAnsi="Times New Roman"/>
          <w:bCs/>
          <w:sz w:val="28"/>
          <w:szCs w:val="28"/>
        </w:rPr>
        <w:t xml:space="preserve">                                 О.Ф. Смыченко</w:t>
      </w:r>
    </w:p>
    <w:p w:rsidR="005D1D67" w:rsidRPr="002D6D5A" w:rsidRDefault="005D1D67" w:rsidP="005D1D67">
      <w:pPr>
        <w:pStyle w:val="a6"/>
        <w:ind w:left="4678"/>
        <w:jc w:val="center"/>
        <w:rPr>
          <w:sz w:val="28"/>
          <w:szCs w:val="28"/>
        </w:rPr>
      </w:pPr>
      <w:r w:rsidRPr="002D6D5A">
        <w:rPr>
          <w:sz w:val="28"/>
          <w:szCs w:val="28"/>
        </w:rPr>
        <w:t xml:space="preserve">                                                                </w:t>
      </w:r>
    </w:p>
    <w:p w:rsidR="005D1D67" w:rsidRDefault="005D1D67"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D85556">
      <w:pPr>
        <w:spacing w:line="240" w:lineRule="auto"/>
        <w:ind w:left="-142"/>
        <w:contextualSpacing/>
        <w:jc w:val="right"/>
        <w:rPr>
          <w:rFonts w:ascii="Times New Roman" w:hAnsi="Times New Roman"/>
          <w:b/>
          <w:bCs/>
          <w:sz w:val="26"/>
          <w:szCs w:val="26"/>
        </w:rPr>
      </w:pPr>
    </w:p>
    <w:p w:rsidR="00D85556" w:rsidRDefault="00D85556" w:rsidP="00D85556">
      <w:pPr>
        <w:spacing w:line="240" w:lineRule="auto"/>
        <w:ind w:left="-142"/>
        <w:contextualSpacing/>
        <w:jc w:val="right"/>
        <w:rPr>
          <w:rFonts w:ascii="Times New Roman" w:hAnsi="Times New Roman"/>
          <w:b/>
          <w:bCs/>
          <w:sz w:val="26"/>
          <w:szCs w:val="26"/>
        </w:rPr>
      </w:pPr>
    </w:p>
    <w:p w:rsidR="00D85556" w:rsidRPr="00406414" w:rsidRDefault="00D85556" w:rsidP="00D85556">
      <w:pPr>
        <w:spacing w:line="240" w:lineRule="auto"/>
        <w:ind w:left="-142"/>
        <w:contextualSpacing/>
        <w:jc w:val="right"/>
        <w:rPr>
          <w:rFonts w:ascii="Times New Roman" w:hAnsi="Times New Roman"/>
          <w:bCs/>
          <w:sz w:val="18"/>
          <w:szCs w:val="18"/>
        </w:rPr>
      </w:pPr>
      <w:r>
        <w:rPr>
          <w:rFonts w:ascii="Times New Roman" w:hAnsi="Times New Roman"/>
          <w:b/>
          <w:bCs/>
          <w:sz w:val="26"/>
          <w:szCs w:val="26"/>
        </w:rPr>
        <w:t xml:space="preserve">  </w:t>
      </w:r>
      <w:r w:rsidRPr="00406414">
        <w:rPr>
          <w:rFonts w:ascii="Times New Roman" w:hAnsi="Times New Roman"/>
          <w:bCs/>
          <w:sz w:val="18"/>
          <w:szCs w:val="18"/>
        </w:rPr>
        <w:t>УТВЕРЖДЕН</w:t>
      </w:r>
    </w:p>
    <w:p w:rsidR="00D85556" w:rsidRPr="00406414" w:rsidRDefault="00D85556" w:rsidP="00D85556">
      <w:pPr>
        <w:spacing w:line="240" w:lineRule="auto"/>
        <w:ind w:left="-142"/>
        <w:contextualSpacing/>
        <w:jc w:val="right"/>
        <w:rPr>
          <w:rFonts w:ascii="Times New Roman" w:hAnsi="Times New Roman"/>
          <w:bCs/>
          <w:sz w:val="18"/>
          <w:szCs w:val="18"/>
        </w:rPr>
      </w:pPr>
      <w:r w:rsidRPr="00406414">
        <w:rPr>
          <w:rFonts w:ascii="Times New Roman" w:hAnsi="Times New Roman"/>
          <w:bCs/>
          <w:sz w:val="18"/>
          <w:szCs w:val="18"/>
        </w:rPr>
        <w:t xml:space="preserve">Постановлением администрации </w:t>
      </w:r>
    </w:p>
    <w:p w:rsidR="00D85556" w:rsidRPr="00406414" w:rsidRDefault="00D85556" w:rsidP="00D85556">
      <w:pPr>
        <w:spacing w:line="240" w:lineRule="auto"/>
        <w:ind w:left="-142"/>
        <w:contextualSpacing/>
        <w:jc w:val="right"/>
        <w:rPr>
          <w:rFonts w:ascii="Times New Roman" w:hAnsi="Times New Roman"/>
          <w:bCs/>
          <w:sz w:val="18"/>
          <w:szCs w:val="18"/>
        </w:rPr>
      </w:pPr>
      <w:r w:rsidRPr="00406414">
        <w:rPr>
          <w:rFonts w:ascii="Times New Roman" w:hAnsi="Times New Roman"/>
          <w:bCs/>
          <w:sz w:val="18"/>
          <w:szCs w:val="18"/>
        </w:rPr>
        <w:t xml:space="preserve">Екатериновского сельского поселения </w:t>
      </w:r>
    </w:p>
    <w:p w:rsidR="00D85556" w:rsidRPr="00406414" w:rsidRDefault="00D85556" w:rsidP="00D85556">
      <w:pPr>
        <w:spacing w:line="240" w:lineRule="auto"/>
        <w:ind w:left="-142"/>
        <w:contextualSpacing/>
        <w:jc w:val="right"/>
        <w:rPr>
          <w:rFonts w:ascii="Times New Roman" w:hAnsi="Times New Roman"/>
          <w:bCs/>
        </w:rPr>
      </w:pPr>
      <w:r w:rsidRPr="00406414">
        <w:rPr>
          <w:rFonts w:ascii="Times New Roman" w:hAnsi="Times New Roman"/>
          <w:bCs/>
          <w:sz w:val="18"/>
          <w:szCs w:val="18"/>
        </w:rPr>
        <w:t xml:space="preserve">от 01.06.2018 № 34                                                                                           </w:t>
      </w:r>
    </w:p>
    <w:p w:rsidR="00D85556" w:rsidRDefault="00D85556" w:rsidP="00D85556">
      <w:pPr>
        <w:spacing w:line="240" w:lineRule="auto"/>
        <w:ind w:left="-142"/>
        <w:contextualSpacing/>
        <w:jc w:val="center"/>
        <w:rPr>
          <w:rFonts w:ascii="Times New Roman" w:hAnsi="Times New Roman"/>
          <w:b/>
          <w:bCs/>
          <w:sz w:val="26"/>
          <w:szCs w:val="26"/>
        </w:rPr>
      </w:pP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Административный регламент</w:t>
      </w: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предоставления муниципальной услуги</w:t>
      </w: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«Совершение нотариальных действий</w:t>
      </w:r>
    </w:p>
    <w:p w:rsidR="00D85556" w:rsidRPr="00681837" w:rsidRDefault="00D85556" w:rsidP="00D85556">
      <w:pPr>
        <w:spacing w:line="240" w:lineRule="auto"/>
        <w:ind w:left="-142"/>
        <w:contextualSpacing/>
        <w:jc w:val="center"/>
        <w:rPr>
          <w:rFonts w:ascii="Times New Roman" w:hAnsi="Times New Roman"/>
          <w:b/>
          <w:bCs/>
          <w:sz w:val="26"/>
          <w:szCs w:val="26"/>
        </w:rPr>
      </w:pPr>
      <w:r>
        <w:rPr>
          <w:rFonts w:ascii="Times New Roman" w:hAnsi="Times New Roman"/>
          <w:b/>
          <w:bCs/>
          <w:sz w:val="26"/>
          <w:szCs w:val="26"/>
        </w:rPr>
        <w:t>а</w:t>
      </w:r>
      <w:r w:rsidRPr="00681837">
        <w:rPr>
          <w:rFonts w:ascii="Times New Roman" w:hAnsi="Times New Roman"/>
          <w:b/>
          <w:bCs/>
          <w:sz w:val="26"/>
          <w:szCs w:val="26"/>
        </w:rPr>
        <w:t>дминистрацией  Екатериновского сельского</w:t>
      </w:r>
      <w:r w:rsidRPr="00681837">
        <w:rPr>
          <w:rFonts w:ascii="Times New Roman" w:hAnsi="Times New Roman"/>
          <w:sz w:val="26"/>
          <w:szCs w:val="26"/>
        </w:rPr>
        <w:t xml:space="preserve"> </w:t>
      </w:r>
      <w:r w:rsidRPr="00681837">
        <w:rPr>
          <w:rFonts w:ascii="Times New Roman" w:hAnsi="Times New Roman"/>
          <w:b/>
          <w:bCs/>
          <w:sz w:val="26"/>
          <w:szCs w:val="26"/>
        </w:rPr>
        <w:t>поселения</w:t>
      </w: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Партизанского муниципального района</w:t>
      </w:r>
    </w:p>
    <w:p w:rsidR="00D85556" w:rsidRPr="00681837"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Приморского края</w:t>
      </w:r>
      <w:r>
        <w:rPr>
          <w:rFonts w:ascii="Times New Roman" w:hAnsi="Times New Roman"/>
          <w:b/>
          <w:bCs/>
          <w:sz w:val="26"/>
          <w:szCs w:val="26"/>
        </w:rPr>
        <w:t>»</w:t>
      </w:r>
    </w:p>
    <w:p w:rsidR="00D85556" w:rsidRPr="00681837" w:rsidRDefault="00D85556" w:rsidP="00D85556">
      <w:pPr>
        <w:spacing w:line="240" w:lineRule="auto"/>
        <w:ind w:left="-142"/>
        <w:contextualSpacing/>
        <w:jc w:val="both"/>
        <w:rPr>
          <w:rFonts w:ascii="Times New Roman" w:hAnsi="Times New Roman"/>
          <w:b/>
          <w:bCs/>
          <w:sz w:val="26"/>
          <w:szCs w:val="26"/>
        </w:rPr>
      </w:pP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sidRPr="00681837">
        <w:rPr>
          <w:rFonts w:ascii="Times New Roman" w:hAnsi="Times New Roman"/>
          <w:b/>
          <w:bCs/>
          <w:sz w:val="26"/>
          <w:szCs w:val="26"/>
        </w:rPr>
        <w:t> </w:t>
      </w:r>
      <w:r w:rsidRPr="00681837">
        <w:rPr>
          <w:rFonts w:ascii="Times New Roman" w:hAnsi="Times New Roman"/>
          <w:sz w:val="26"/>
          <w:szCs w:val="26"/>
        </w:rPr>
        <w:t xml:space="preserve"> </w:t>
      </w:r>
      <w:r w:rsidRPr="00681837">
        <w:rPr>
          <w:rFonts w:ascii="Times New Roman" w:hAnsi="Times New Roman"/>
          <w:b/>
          <w:bCs/>
          <w:sz w:val="26"/>
          <w:szCs w:val="26"/>
        </w:rPr>
        <w:t>1.Общие положения</w:t>
      </w:r>
      <w:r w:rsidRPr="00681837">
        <w:rPr>
          <w:rFonts w:ascii="Times New Roman" w:hAnsi="Times New Roman"/>
          <w:sz w:val="26"/>
          <w:szCs w:val="26"/>
        </w:rPr>
        <w:t xml:space="preserve">   </w:t>
      </w:r>
      <w:r w:rsidRPr="00681837">
        <w:rPr>
          <w:rFonts w:ascii="Times New Roman" w:hAnsi="Times New Roman"/>
          <w:b/>
          <w:bCs/>
          <w:sz w:val="26"/>
          <w:szCs w:val="26"/>
        </w:rPr>
        <w:t xml:space="preserve">   </w:t>
      </w:r>
      <w:r w:rsidRPr="00681837">
        <w:rPr>
          <w:rFonts w:ascii="Times New Roman" w:hAnsi="Times New Roman"/>
          <w:sz w:val="26"/>
          <w:szCs w:val="26"/>
        </w:rPr>
        <w:t>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1.1. </w:t>
      </w:r>
      <w:proofErr w:type="gramStart"/>
      <w:r w:rsidRPr="00681837">
        <w:rPr>
          <w:rFonts w:ascii="Times New Roman" w:hAnsi="Times New Roman"/>
          <w:sz w:val="26"/>
          <w:szCs w:val="26"/>
        </w:rPr>
        <w:t xml:space="preserve">Административный регламент предоставления Главой и (или) специально  уполномоченным должностным лицом Администрации  Екатериновского сельского поселения  Партизанского  муниципального района Приморского края </w:t>
      </w:r>
      <w:r w:rsidRPr="00681837">
        <w:rPr>
          <w:rFonts w:ascii="Times New Roman" w:hAnsi="Times New Roman"/>
          <w:b/>
          <w:bCs/>
          <w:sz w:val="26"/>
          <w:szCs w:val="26"/>
        </w:rPr>
        <w:t xml:space="preserve"> </w:t>
      </w:r>
      <w:r w:rsidRPr="00681837">
        <w:rPr>
          <w:rFonts w:ascii="Times New Roman" w:hAnsi="Times New Roman"/>
          <w:sz w:val="26"/>
          <w:szCs w:val="26"/>
        </w:rPr>
        <w:t>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Екатериновского  сельского поселения Партизанского  муниципального района</w:t>
      </w:r>
      <w:proofErr w:type="gramEnd"/>
      <w:r w:rsidRPr="00681837">
        <w:rPr>
          <w:rFonts w:ascii="Times New Roman" w:hAnsi="Times New Roman"/>
          <w:sz w:val="26"/>
          <w:szCs w:val="26"/>
        </w:rPr>
        <w:t>  (далее</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администрация поселения)</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1.2. Порядок информирования о правилах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1.2.1. Информация, предоставляемая заинтересованным лицам об исполнении муниципальной услуги, является открытой и общедоступной.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1.2.2. Муниципальная услуга предоставляется в форме совершения нотариального действия.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color w:val="2D2D2D"/>
          <w:spacing w:val="2"/>
          <w:sz w:val="26"/>
          <w:szCs w:val="26"/>
        </w:rPr>
        <w:t xml:space="preserve">    </w:t>
      </w:r>
      <w:r w:rsidRPr="00681837">
        <w:rPr>
          <w:rFonts w:ascii="Times New Roman" w:hAnsi="Times New Roman"/>
          <w:spacing w:val="2"/>
          <w:sz w:val="26"/>
          <w:szCs w:val="26"/>
        </w:rPr>
        <w:t xml:space="preserve">Должностные лица местного самоуправления для </w:t>
      </w:r>
      <w:proofErr w:type="gramStart"/>
      <w:r w:rsidRPr="00681837">
        <w:rPr>
          <w:rFonts w:ascii="Times New Roman" w:hAnsi="Times New Roman"/>
          <w:spacing w:val="2"/>
          <w:sz w:val="26"/>
          <w:szCs w:val="26"/>
        </w:rPr>
        <w:t>лиц, зарегистрированных по месту жительства или месту пребывания в поселении совершают</w:t>
      </w:r>
      <w:proofErr w:type="gramEnd"/>
      <w:r w:rsidRPr="00681837">
        <w:rPr>
          <w:rFonts w:ascii="Times New Roman" w:hAnsi="Times New Roman"/>
          <w:spacing w:val="2"/>
          <w:sz w:val="26"/>
          <w:szCs w:val="26"/>
        </w:rPr>
        <w:t xml:space="preserve"> следующие нотариальные действия:</w:t>
      </w:r>
    </w:p>
    <w:p w:rsidR="00D85556" w:rsidRPr="00681837" w:rsidRDefault="00D85556" w:rsidP="00D85556">
      <w:pPr>
        <w:shd w:val="clear" w:color="auto" w:fill="FFFFFF"/>
        <w:spacing w:before="100" w:beforeAutospacing="1" w:after="100" w:afterAutospacing="1" w:line="240" w:lineRule="auto"/>
        <w:ind w:left="426"/>
        <w:contextualSpacing/>
        <w:textAlignment w:val="baseline"/>
        <w:rPr>
          <w:rFonts w:ascii="Times New Roman" w:hAnsi="Times New Roman"/>
          <w:sz w:val="26"/>
          <w:szCs w:val="26"/>
        </w:rPr>
      </w:pPr>
      <w:proofErr w:type="gramStart"/>
      <w:r w:rsidRPr="00681837">
        <w:rPr>
          <w:rFonts w:ascii="Times New Roman" w:hAnsi="Times New Roman"/>
          <w:spacing w:val="2"/>
          <w:sz w:val="26"/>
          <w:szCs w:val="26"/>
        </w:rPr>
        <w:t>1) удостоверяют завещания;</w:t>
      </w:r>
      <w:r w:rsidRPr="00681837">
        <w:rPr>
          <w:rFonts w:ascii="Times New Roman" w:hAnsi="Times New Roman"/>
          <w:spacing w:val="2"/>
          <w:sz w:val="26"/>
          <w:szCs w:val="26"/>
        </w:rPr>
        <w:br/>
        <w:t>2) удостоверяют доверенности;</w:t>
      </w:r>
      <w:r w:rsidRPr="00681837">
        <w:rPr>
          <w:rFonts w:ascii="Times New Roman" w:hAnsi="Times New Roman"/>
          <w:spacing w:val="2"/>
          <w:sz w:val="26"/>
          <w:szCs w:val="26"/>
        </w:rPr>
        <w:br/>
        <w:t xml:space="preserve">3) принимают меры по охране наследственного имущества и в случае </w:t>
      </w:r>
      <w:r>
        <w:rPr>
          <w:rFonts w:ascii="Times New Roman" w:hAnsi="Times New Roman"/>
          <w:spacing w:val="2"/>
          <w:sz w:val="26"/>
          <w:szCs w:val="26"/>
        </w:rPr>
        <w:t xml:space="preserve">  </w:t>
      </w:r>
      <w:r w:rsidRPr="00681837">
        <w:rPr>
          <w:rFonts w:ascii="Times New Roman" w:hAnsi="Times New Roman"/>
          <w:spacing w:val="2"/>
          <w:sz w:val="26"/>
          <w:szCs w:val="26"/>
        </w:rPr>
        <w:t>необходимости управлению им;</w:t>
      </w:r>
      <w:r w:rsidRPr="00681837">
        <w:rPr>
          <w:rFonts w:ascii="Times New Roman" w:hAnsi="Times New Roman"/>
          <w:spacing w:val="2"/>
          <w:sz w:val="26"/>
          <w:szCs w:val="26"/>
        </w:rPr>
        <w:br/>
        <w:t>4) свидетельствуют верность копий документов и выписок из них;</w:t>
      </w:r>
      <w:r w:rsidRPr="00681837">
        <w:rPr>
          <w:rFonts w:ascii="Times New Roman" w:hAnsi="Times New Roman"/>
          <w:spacing w:val="2"/>
          <w:sz w:val="26"/>
          <w:szCs w:val="26"/>
        </w:rPr>
        <w:br/>
        <w:t>5) свидетельствуют подлинность подписи на документах;</w:t>
      </w:r>
      <w:r w:rsidRPr="00681837">
        <w:rPr>
          <w:rFonts w:ascii="Times New Roman" w:hAnsi="Times New Roman"/>
          <w:spacing w:val="2"/>
          <w:sz w:val="26"/>
          <w:szCs w:val="26"/>
        </w:rPr>
        <w:br/>
        <w:t>6) удостоверяют сведения о лицах в случаях, предусмотренных законодательством Российской Федерации;</w:t>
      </w:r>
      <w:r w:rsidRPr="00681837">
        <w:rPr>
          <w:rFonts w:ascii="Times New Roman" w:hAnsi="Times New Roman"/>
          <w:spacing w:val="2"/>
          <w:sz w:val="26"/>
          <w:szCs w:val="26"/>
        </w:rPr>
        <w:br/>
        <w:t>7) удостоверяют факт нахождения гражданина в живых;</w:t>
      </w:r>
      <w:proofErr w:type="gramEnd"/>
      <w:r w:rsidRPr="00681837">
        <w:rPr>
          <w:rFonts w:ascii="Times New Roman" w:hAnsi="Times New Roman"/>
          <w:spacing w:val="2"/>
          <w:sz w:val="26"/>
          <w:szCs w:val="26"/>
        </w:rPr>
        <w:br/>
        <w:t>8) удостоверяют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D85556" w:rsidRDefault="00D85556" w:rsidP="00D85556">
      <w:pPr>
        <w:tabs>
          <w:tab w:val="left" w:pos="0"/>
        </w:tabs>
        <w:spacing w:line="240" w:lineRule="auto"/>
        <w:ind w:left="426"/>
        <w:contextualSpacing/>
        <w:rPr>
          <w:rFonts w:ascii="Times New Roman" w:hAnsi="Times New Roman"/>
          <w:spacing w:val="2"/>
          <w:sz w:val="26"/>
          <w:szCs w:val="26"/>
        </w:rPr>
      </w:pPr>
      <w:proofErr w:type="gramStart"/>
      <w:r w:rsidRPr="00681837">
        <w:rPr>
          <w:rFonts w:ascii="Times New Roman" w:hAnsi="Times New Roman"/>
          <w:spacing w:val="2"/>
          <w:sz w:val="26"/>
          <w:szCs w:val="26"/>
        </w:rPr>
        <w:t>9) удостоверяют факт нахождения гражданина в определенном месте;</w:t>
      </w:r>
      <w:r w:rsidRPr="00681837">
        <w:rPr>
          <w:rFonts w:ascii="Times New Roman" w:hAnsi="Times New Roman"/>
          <w:spacing w:val="2"/>
          <w:sz w:val="26"/>
          <w:szCs w:val="26"/>
        </w:rPr>
        <w:br/>
        <w:t>10) удостоверяют тождественность гражданина с лицом, изображенным на фотографии;</w:t>
      </w:r>
      <w:r w:rsidRPr="00681837">
        <w:rPr>
          <w:rFonts w:ascii="Times New Roman" w:hAnsi="Times New Roman"/>
          <w:spacing w:val="2"/>
          <w:sz w:val="26"/>
          <w:szCs w:val="26"/>
        </w:rPr>
        <w:br/>
        <w:t>11)удостоверяют время предъявления документов;</w:t>
      </w:r>
      <w:r w:rsidRPr="00681837">
        <w:rPr>
          <w:rFonts w:ascii="Times New Roman" w:hAnsi="Times New Roman"/>
          <w:spacing w:val="2"/>
          <w:sz w:val="26"/>
          <w:szCs w:val="26"/>
        </w:rPr>
        <w:br/>
        <w:t>12) удостоверяют равнозначность электронного документа документу на бумажном носителе;</w:t>
      </w:r>
      <w:r w:rsidRPr="00681837">
        <w:rPr>
          <w:rFonts w:ascii="Times New Roman" w:hAnsi="Times New Roman"/>
          <w:spacing w:val="2"/>
          <w:sz w:val="26"/>
          <w:szCs w:val="26"/>
        </w:rPr>
        <w:br/>
      </w:r>
      <w:r w:rsidRPr="00681837">
        <w:rPr>
          <w:rFonts w:ascii="Times New Roman" w:hAnsi="Times New Roman"/>
          <w:spacing w:val="2"/>
          <w:sz w:val="26"/>
          <w:szCs w:val="26"/>
        </w:rPr>
        <w:lastRenderedPageBreak/>
        <w:t xml:space="preserve">13) удостоверяют равнозначность документа на бумажном носителе электронному документу (часть первая  </w:t>
      </w:r>
      <w:hyperlink r:id="rId5" w:history="1">
        <w:r w:rsidRPr="00681837">
          <w:rPr>
            <w:rFonts w:ascii="Times New Roman" w:hAnsi="Times New Roman"/>
            <w:spacing w:val="2"/>
            <w:sz w:val="26"/>
            <w:szCs w:val="26"/>
            <w:u w:val="single"/>
          </w:rPr>
          <w:t>статьи 37 Основ</w:t>
        </w:r>
      </w:hyperlink>
      <w:r w:rsidRPr="00681837">
        <w:rPr>
          <w:rFonts w:ascii="Times New Roman" w:hAnsi="Times New Roman"/>
          <w:spacing w:val="2"/>
          <w:sz w:val="26"/>
          <w:szCs w:val="26"/>
        </w:rPr>
        <w:t>).</w:t>
      </w:r>
      <w:proofErr w:type="gramEnd"/>
    </w:p>
    <w:p w:rsidR="00D85556" w:rsidRPr="00681837" w:rsidRDefault="00D85556" w:rsidP="00D85556">
      <w:pPr>
        <w:tabs>
          <w:tab w:val="left" w:pos="0"/>
        </w:tabs>
        <w:spacing w:line="240" w:lineRule="auto"/>
        <w:ind w:left="142"/>
        <w:contextualSpacing/>
        <w:jc w:val="both"/>
        <w:rPr>
          <w:rFonts w:ascii="Times New Roman" w:hAnsi="Times New Roman"/>
          <w:sz w:val="26"/>
          <w:szCs w:val="26"/>
        </w:rPr>
      </w:pPr>
      <w:r w:rsidRPr="00681837">
        <w:rPr>
          <w:rFonts w:ascii="Times New Roman" w:hAnsi="Times New Roman"/>
          <w:color w:val="2D2D2D"/>
          <w:spacing w:val="2"/>
          <w:sz w:val="26"/>
          <w:szCs w:val="26"/>
        </w:rPr>
        <w:t xml:space="preserve"> </w:t>
      </w:r>
      <w:r w:rsidRPr="00681837">
        <w:rPr>
          <w:rFonts w:ascii="Times New Roman" w:hAnsi="Times New Roman"/>
          <w:sz w:val="26"/>
          <w:szCs w:val="26"/>
        </w:rPr>
        <w:t xml:space="preserve">1.2.3. Совершение нотариальных действий в Администрации поселения  осуществляется   Главой и (или) специально  уполномоченным должностным </w:t>
      </w:r>
      <w:r>
        <w:rPr>
          <w:rFonts w:ascii="Times New Roman" w:hAnsi="Times New Roman"/>
          <w:sz w:val="26"/>
          <w:szCs w:val="26"/>
        </w:rPr>
        <w:t>лицом а</w:t>
      </w:r>
      <w:r w:rsidRPr="00681837">
        <w:rPr>
          <w:rFonts w:ascii="Times New Roman" w:hAnsi="Times New Roman"/>
          <w:sz w:val="26"/>
          <w:szCs w:val="26"/>
        </w:rPr>
        <w:t>дминистрации  сельского поселения  (далее – должностное лицо)</w:t>
      </w:r>
    </w:p>
    <w:p w:rsidR="00D85556" w:rsidRPr="00681837" w:rsidRDefault="00D85556" w:rsidP="00D85556">
      <w:pPr>
        <w:tabs>
          <w:tab w:val="left" w:pos="142"/>
        </w:tabs>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1.2.4. Информацию о порядке и правилах предоставления муниципальной услуги можно получить по месту нахождения Администрации поселения. </w:t>
      </w:r>
      <w:r w:rsidRPr="00681837">
        <w:rPr>
          <w:rFonts w:ascii="Times New Roman" w:hAnsi="Times New Roman"/>
          <w:color w:val="2D2D2D"/>
          <w:spacing w:val="2"/>
          <w:sz w:val="26"/>
          <w:szCs w:val="26"/>
        </w:rPr>
        <w:t xml:space="preserve">  </w:t>
      </w:r>
      <w:r w:rsidRPr="00681837">
        <w:rPr>
          <w:rFonts w:ascii="Times New Roman" w:hAnsi="Times New Roman"/>
          <w:spacing w:val="2"/>
          <w:sz w:val="26"/>
          <w:szCs w:val="26"/>
        </w:rPr>
        <w:t>Нотариальные действия совершаются в помещении</w:t>
      </w:r>
      <w:r>
        <w:rPr>
          <w:rFonts w:ascii="Times New Roman" w:hAnsi="Times New Roman"/>
          <w:spacing w:val="2"/>
          <w:sz w:val="26"/>
          <w:szCs w:val="26"/>
        </w:rPr>
        <w:t xml:space="preserve"> а</w:t>
      </w:r>
      <w:r w:rsidRPr="00681837">
        <w:rPr>
          <w:rFonts w:ascii="Times New Roman" w:hAnsi="Times New Roman"/>
          <w:spacing w:val="2"/>
          <w:sz w:val="26"/>
          <w:szCs w:val="26"/>
        </w:rPr>
        <w:t>дминистрации поселения, которая</w:t>
      </w:r>
      <w:r w:rsidRPr="00681837">
        <w:rPr>
          <w:rFonts w:ascii="Times New Roman" w:hAnsi="Times New Roman"/>
          <w:color w:val="2D2D2D"/>
          <w:spacing w:val="2"/>
          <w:sz w:val="26"/>
          <w:szCs w:val="26"/>
        </w:rPr>
        <w:t xml:space="preserve"> </w:t>
      </w:r>
      <w:r w:rsidRPr="00681837">
        <w:rPr>
          <w:rFonts w:ascii="Times New Roman" w:hAnsi="Times New Roman"/>
          <w:sz w:val="26"/>
          <w:szCs w:val="26"/>
        </w:rPr>
        <w:t xml:space="preserve"> расположена по адресу: </w:t>
      </w:r>
      <w:r w:rsidRPr="00E86D7B">
        <w:rPr>
          <w:rFonts w:ascii="Times New Roman" w:hAnsi="Times New Roman"/>
          <w:b/>
          <w:sz w:val="26"/>
          <w:szCs w:val="26"/>
        </w:rPr>
        <w:t>Приморский край, Партизанский район,  с</w:t>
      </w:r>
      <w:proofErr w:type="gramStart"/>
      <w:r w:rsidRPr="00E86D7B">
        <w:rPr>
          <w:rFonts w:ascii="Times New Roman" w:hAnsi="Times New Roman"/>
          <w:b/>
          <w:sz w:val="26"/>
          <w:szCs w:val="26"/>
        </w:rPr>
        <w:t>.Е</w:t>
      </w:r>
      <w:proofErr w:type="gramEnd"/>
      <w:r w:rsidRPr="00E86D7B">
        <w:rPr>
          <w:rFonts w:ascii="Times New Roman" w:hAnsi="Times New Roman"/>
          <w:b/>
          <w:sz w:val="26"/>
          <w:szCs w:val="26"/>
        </w:rPr>
        <w:t>катериновка, ул. Советская   д.6а,  </w:t>
      </w:r>
      <w:r w:rsidRPr="00681837">
        <w:rPr>
          <w:rFonts w:ascii="Times New Roman" w:hAnsi="Times New Roman"/>
          <w:sz w:val="26"/>
          <w:szCs w:val="26"/>
        </w:rPr>
        <w:t xml:space="preserve"> телефон  8 (42365) 29-1-78. </w:t>
      </w:r>
    </w:p>
    <w:p w:rsidR="00D85556" w:rsidRPr="00681837" w:rsidRDefault="00D85556" w:rsidP="00D85556">
      <w:pPr>
        <w:spacing w:line="240" w:lineRule="auto"/>
        <w:ind w:left="-142"/>
        <w:contextualSpacing/>
        <w:jc w:val="both"/>
        <w:rPr>
          <w:rFonts w:ascii="Times New Roman" w:hAnsi="Times New Roman"/>
          <w:color w:val="2D2D2D"/>
          <w:spacing w:val="2"/>
          <w:sz w:val="26"/>
          <w:szCs w:val="26"/>
        </w:rPr>
      </w:pPr>
      <w:r>
        <w:rPr>
          <w:rFonts w:ascii="Times New Roman" w:hAnsi="Times New Roman"/>
          <w:spacing w:val="2"/>
          <w:sz w:val="26"/>
          <w:szCs w:val="26"/>
        </w:rPr>
        <w:t xml:space="preserve">     </w:t>
      </w:r>
      <w:r w:rsidRPr="00681837">
        <w:rPr>
          <w:rFonts w:ascii="Times New Roman" w:hAnsi="Times New Roman"/>
          <w:spacing w:val="2"/>
          <w:sz w:val="26"/>
          <w:szCs w:val="26"/>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w:t>
      </w:r>
      <w:r w:rsidRPr="00681837">
        <w:rPr>
          <w:rFonts w:ascii="Times New Roman" w:hAnsi="Times New Roman"/>
          <w:color w:val="2D2D2D"/>
          <w:spacing w:val="2"/>
          <w:sz w:val="26"/>
          <w:szCs w:val="26"/>
        </w:rPr>
        <w:t xml:space="preserve"> </w:t>
      </w:r>
    </w:p>
    <w:p w:rsidR="00D85556" w:rsidRDefault="00D85556" w:rsidP="00D85556">
      <w:pPr>
        <w:spacing w:line="240" w:lineRule="auto"/>
        <w:contextualSpacing/>
        <w:jc w:val="both"/>
        <w:rPr>
          <w:rFonts w:ascii="Times New Roman" w:hAnsi="Times New Roman"/>
          <w:sz w:val="26"/>
          <w:szCs w:val="26"/>
        </w:rPr>
      </w:pPr>
      <w:r w:rsidRPr="00681837">
        <w:rPr>
          <w:rFonts w:ascii="Times New Roman" w:hAnsi="Times New Roman"/>
          <w:color w:val="2D2D2D"/>
          <w:spacing w:val="2"/>
          <w:sz w:val="26"/>
          <w:szCs w:val="26"/>
        </w:rPr>
        <w:t xml:space="preserve">   </w:t>
      </w:r>
      <w:r w:rsidRPr="00681837">
        <w:rPr>
          <w:rFonts w:ascii="Times New Roman" w:hAnsi="Times New Roman"/>
          <w:sz w:val="26"/>
          <w:szCs w:val="26"/>
        </w:rPr>
        <w:t>Адрес официального сайта Администрации</w:t>
      </w:r>
      <w:r>
        <w:rPr>
          <w:rFonts w:ascii="Times New Roman" w:hAnsi="Times New Roman"/>
          <w:sz w:val="26"/>
          <w:szCs w:val="26"/>
        </w:rPr>
        <w:t xml:space="preserve"> Екатериновского сельского</w:t>
      </w:r>
    </w:p>
    <w:p w:rsidR="00D85556" w:rsidRPr="00681837" w:rsidRDefault="00D85556" w:rsidP="00D85556">
      <w:pPr>
        <w:spacing w:line="240" w:lineRule="auto"/>
        <w:ind w:left="-284" w:firstLine="142"/>
        <w:contextualSpacing/>
        <w:jc w:val="both"/>
        <w:rPr>
          <w:rFonts w:ascii="Times New Roman" w:hAnsi="Times New Roman"/>
          <w:sz w:val="26"/>
          <w:szCs w:val="26"/>
        </w:rPr>
      </w:pPr>
      <w:r>
        <w:rPr>
          <w:rFonts w:ascii="Times New Roman" w:hAnsi="Times New Roman"/>
          <w:sz w:val="26"/>
          <w:szCs w:val="26"/>
        </w:rPr>
        <w:t>поселения</w:t>
      </w:r>
      <w:r w:rsidRPr="00681837">
        <w:rPr>
          <w:rFonts w:ascii="Times New Roman" w:hAnsi="Times New Roman"/>
          <w:sz w:val="26"/>
          <w:szCs w:val="26"/>
        </w:rPr>
        <w:t xml:space="preserve">: </w:t>
      </w:r>
      <w:r>
        <w:rPr>
          <w:rFonts w:ascii="Times New Roman" w:hAnsi="Times New Roman"/>
          <w:sz w:val="26"/>
          <w:szCs w:val="26"/>
        </w:rPr>
        <w:t xml:space="preserve">     </w:t>
      </w:r>
      <w:hyperlink r:id="rId6" w:history="1">
        <w:r w:rsidRPr="00681837">
          <w:rPr>
            <w:rStyle w:val="ab"/>
            <w:rFonts w:ascii="Times New Roman" w:hAnsi="Times New Roman"/>
            <w:sz w:val="26"/>
            <w:szCs w:val="26"/>
            <w:lang w:val="en-US"/>
          </w:rPr>
          <w:t>http</w:t>
        </w:r>
        <w:r w:rsidRPr="00681837">
          <w:rPr>
            <w:rStyle w:val="ab"/>
            <w:rFonts w:ascii="Times New Roman" w:hAnsi="Times New Roman"/>
            <w:sz w:val="26"/>
            <w:szCs w:val="26"/>
          </w:rPr>
          <w:t>://</w:t>
        </w:r>
        <w:r w:rsidRPr="00681837">
          <w:rPr>
            <w:rStyle w:val="ab"/>
            <w:rFonts w:ascii="Times New Roman" w:hAnsi="Times New Roman"/>
            <w:sz w:val="26"/>
            <w:szCs w:val="26"/>
            <w:lang w:val="en-US"/>
          </w:rPr>
          <w:t>www</w:t>
        </w:r>
        <w:r w:rsidRPr="00681837">
          <w:rPr>
            <w:rStyle w:val="ab"/>
            <w:rFonts w:ascii="Times New Roman" w:hAnsi="Times New Roman"/>
            <w:sz w:val="26"/>
            <w:szCs w:val="26"/>
          </w:rPr>
          <w:t>.</w:t>
        </w:r>
        <w:proofErr w:type="spellStart"/>
        <w:r w:rsidRPr="00681837">
          <w:rPr>
            <w:rStyle w:val="ab"/>
            <w:rFonts w:ascii="Times New Roman" w:hAnsi="Times New Roman"/>
            <w:sz w:val="26"/>
            <w:szCs w:val="26"/>
            <w:lang w:val="en-US"/>
          </w:rPr>
          <w:t>ekaterinovka</w:t>
        </w:r>
        <w:proofErr w:type="spellEnd"/>
        <w:r w:rsidRPr="00681837">
          <w:rPr>
            <w:rStyle w:val="ab"/>
            <w:rFonts w:ascii="Times New Roman" w:hAnsi="Times New Roman"/>
            <w:sz w:val="26"/>
            <w:szCs w:val="26"/>
          </w:rPr>
          <w:t>.</w:t>
        </w:r>
        <w:proofErr w:type="spellStart"/>
        <w:r w:rsidRPr="00681837">
          <w:rPr>
            <w:rStyle w:val="ab"/>
            <w:rFonts w:ascii="Times New Roman" w:hAnsi="Times New Roman"/>
            <w:sz w:val="26"/>
            <w:szCs w:val="26"/>
            <w:lang w:val="en-US"/>
          </w:rPr>
          <w:t>partizansky</w:t>
        </w:r>
        <w:proofErr w:type="spellEnd"/>
        <w:r w:rsidRPr="00681837">
          <w:rPr>
            <w:rStyle w:val="ab"/>
            <w:rFonts w:ascii="Times New Roman" w:hAnsi="Times New Roman"/>
            <w:sz w:val="26"/>
            <w:szCs w:val="26"/>
          </w:rPr>
          <w:t>.</w:t>
        </w:r>
        <w:proofErr w:type="spellStart"/>
        <w:r w:rsidRPr="00681837">
          <w:rPr>
            <w:rStyle w:val="ab"/>
            <w:rFonts w:ascii="Times New Roman" w:hAnsi="Times New Roman"/>
            <w:sz w:val="26"/>
            <w:szCs w:val="26"/>
            <w:lang w:val="en-US"/>
          </w:rPr>
          <w:t>ru</w:t>
        </w:r>
        <w:proofErr w:type="spellEnd"/>
        <w:r w:rsidRPr="00681837">
          <w:rPr>
            <w:rStyle w:val="ab"/>
            <w:rFonts w:ascii="Times New Roman" w:hAnsi="Times New Roman"/>
            <w:sz w:val="26"/>
            <w:szCs w:val="26"/>
          </w:rPr>
          <w:t>/</w:t>
        </w:r>
      </w:hyperlink>
    </w:p>
    <w:p w:rsidR="00D85556" w:rsidRPr="00992068" w:rsidRDefault="00D85556" w:rsidP="00D85556">
      <w:pPr>
        <w:spacing w:line="240" w:lineRule="auto"/>
        <w:ind w:left="-142"/>
        <w:contextualSpacing/>
        <w:jc w:val="both"/>
        <w:rPr>
          <w:rFonts w:ascii="Times New Roman" w:hAnsi="Times New Roman"/>
          <w:sz w:val="26"/>
          <w:szCs w:val="26"/>
          <w:lang w:val="en-US"/>
        </w:rPr>
      </w:pPr>
      <w:r w:rsidRPr="00E86D7B">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lang w:val="en-US"/>
        </w:rPr>
        <w:t>E</w:t>
      </w:r>
      <w:r w:rsidRPr="00992068">
        <w:rPr>
          <w:rFonts w:ascii="Times New Roman" w:hAnsi="Times New Roman"/>
          <w:sz w:val="26"/>
          <w:szCs w:val="26"/>
          <w:lang w:val="en-US"/>
        </w:rPr>
        <w:t>-</w:t>
      </w:r>
      <w:r w:rsidRPr="00681837">
        <w:rPr>
          <w:rFonts w:ascii="Times New Roman" w:hAnsi="Times New Roman"/>
          <w:sz w:val="26"/>
          <w:szCs w:val="26"/>
          <w:lang w:val="en-US"/>
        </w:rPr>
        <w:t>mail</w:t>
      </w:r>
      <w:r w:rsidRPr="00992068">
        <w:rPr>
          <w:rFonts w:ascii="Times New Roman" w:hAnsi="Times New Roman"/>
          <w:sz w:val="26"/>
          <w:szCs w:val="26"/>
          <w:lang w:val="en-US"/>
        </w:rPr>
        <w:t>:</w:t>
      </w:r>
      <w:r w:rsidRPr="00681837">
        <w:rPr>
          <w:rFonts w:ascii="Times New Roman" w:hAnsi="Times New Roman"/>
          <w:sz w:val="26"/>
          <w:szCs w:val="26"/>
          <w:lang w:val="en-US"/>
        </w:rPr>
        <w:t> </w:t>
      </w:r>
      <w:r w:rsidRPr="00992068">
        <w:rPr>
          <w:rFonts w:ascii="Times New Roman" w:hAnsi="Times New Roman"/>
          <w:sz w:val="26"/>
          <w:szCs w:val="26"/>
          <w:lang w:val="en-US"/>
        </w:rPr>
        <w:t xml:space="preserve"> </w:t>
      </w:r>
      <w:hyperlink r:id="rId7" w:history="1">
        <w:r w:rsidRPr="00681837">
          <w:rPr>
            <w:rStyle w:val="ab"/>
            <w:rFonts w:ascii="Times New Roman" w:hAnsi="Times New Roman"/>
            <w:sz w:val="26"/>
            <w:szCs w:val="26"/>
            <w:lang w:val="en-US"/>
          </w:rPr>
          <w:t>adm</w:t>
        </w:r>
        <w:r w:rsidRPr="00992068">
          <w:rPr>
            <w:rStyle w:val="ab"/>
            <w:rFonts w:ascii="Times New Roman" w:hAnsi="Times New Roman"/>
            <w:sz w:val="26"/>
            <w:szCs w:val="26"/>
            <w:lang w:val="en-US"/>
          </w:rPr>
          <w:t>-</w:t>
        </w:r>
        <w:r w:rsidRPr="00681837">
          <w:rPr>
            <w:rStyle w:val="ab"/>
            <w:rFonts w:ascii="Times New Roman" w:hAnsi="Times New Roman"/>
            <w:sz w:val="26"/>
            <w:szCs w:val="26"/>
            <w:lang w:val="en-US"/>
          </w:rPr>
          <w:t>ekat</w:t>
        </w:r>
        <w:r w:rsidRPr="00992068">
          <w:rPr>
            <w:rStyle w:val="ab"/>
            <w:rFonts w:ascii="Times New Roman" w:hAnsi="Times New Roman"/>
            <w:sz w:val="26"/>
            <w:szCs w:val="26"/>
            <w:lang w:val="en-US"/>
          </w:rPr>
          <w:t>@</w:t>
        </w:r>
        <w:r w:rsidRPr="00681837">
          <w:rPr>
            <w:rStyle w:val="ab"/>
            <w:rFonts w:ascii="Times New Roman" w:hAnsi="Times New Roman"/>
            <w:sz w:val="26"/>
            <w:szCs w:val="26"/>
            <w:lang w:val="en-US"/>
          </w:rPr>
          <w:t>mail</w:t>
        </w:r>
        <w:r w:rsidRPr="00992068">
          <w:rPr>
            <w:rStyle w:val="ab"/>
            <w:rFonts w:ascii="Times New Roman" w:hAnsi="Times New Roman"/>
            <w:sz w:val="26"/>
            <w:szCs w:val="26"/>
            <w:lang w:val="en-US"/>
          </w:rPr>
          <w:t>.</w:t>
        </w:r>
        <w:r w:rsidRPr="00681837">
          <w:rPr>
            <w:rStyle w:val="ab"/>
            <w:rFonts w:ascii="Times New Roman" w:hAnsi="Times New Roman"/>
            <w:sz w:val="26"/>
            <w:szCs w:val="26"/>
            <w:lang w:val="en-US"/>
          </w:rPr>
          <w:t>ru</w:t>
        </w:r>
      </w:hyperlink>
      <w:r w:rsidRPr="00992068">
        <w:rPr>
          <w:rFonts w:ascii="Times New Roman" w:hAnsi="Times New Roman"/>
          <w:sz w:val="26"/>
          <w:szCs w:val="26"/>
          <w:lang w:val="en-US"/>
        </w:rPr>
        <w:t xml:space="preserve"> </w:t>
      </w:r>
    </w:p>
    <w:p w:rsidR="00D85556" w:rsidRPr="00681837" w:rsidRDefault="00D85556" w:rsidP="00D85556">
      <w:pPr>
        <w:spacing w:line="240" w:lineRule="auto"/>
        <w:contextualSpacing/>
        <w:jc w:val="both"/>
        <w:rPr>
          <w:rFonts w:ascii="Times New Roman" w:hAnsi="Times New Roman"/>
          <w:sz w:val="26"/>
          <w:szCs w:val="26"/>
        </w:rPr>
      </w:pPr>
      <w:r w:rsidRPr="00992068">
        <w:rPr>
          <w:rFonts w:ascii="Times New Roman" w:hAnsi="Times New Roman"/>
          <w:sz w:val="26"/>
          <w:szCs w:val="26"/>
          <w:lang w:val="en-US"/>
        </w:rPr>
        <w:t xml:space="preserve">  </w:t>
      </w:r>
      <w:r>
        <w:rPr>
          <w:rFonts w:ascii="Times New Roman" w:hAnsi="Times New Roman"/>
          <w:sz w:val="26"/>
          <w:szCs w:val="26"/>
        </w:rPr>
        <w:t>График работы а</w:t>
      </w:r>
      <w:r w:rsidRPr="00681837">
        <w:rPr>
          <w:rFonts w:ascii="Times New Roman" w:hAnsi="Times New Roman"/>
          <w:sz w:val="26"/>
          <w:szCs w:val="26"/>
        </w:rPr>
        <w:t xml:space="preserve">дминистрации   </w:t>
      </w:r>
      <w:r>
        <w:rPr>
          <w:rFonts w:ascii="Times New Roman" w:hAnsi="Times New Roman"/>
          <w:sz w:val="26"/>
          <w:szCs w:val="26"/>
        </w:rPr>
        <w:t xml:space="preserve">Екатериновского сельского  </w:t>
      </w:r>
      <w:r w:rsidRPr="00681837">
        <w:rPr>
          <w:rFonts w:ascii="Times New Roman" w:hAnsi="Times New Roman"/>
          <w:sz w:val="26"/>
          <w:szCs w:val="26"/>
        </w:rPr>
        <w:t xml:space="preserve">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П</w:t>
      </w:r>
      <w:r w:rsidRPr="00681837">
        <w:rPr>
          <w:rFonts w:ascii="Times New Roman" w:hAnsi="Times New Roman"/>
          <w:sz w:val="26"/>
          <w:szCs w:val="26"/>
        </w:rPr>
        <w:t>онедельник - четверг — с 9</w:t>
      </w:r>
      <w:r>
        <w:rPr>
          <w:rFonts w:ascii="Times New Roman" w:hAnsi="Times New Roman"/>
          <w:sz w:val="26"/>
          <w:szCs w:val="26"/>
        </w:rPr>
        <w:t>:00 до 17:</w:t>
      </w:r>
      <w:r w:rsidRPr="00681837">
        <w:rPr>
          <w:rFonts w:ascii="Times New Roman" w:hAnsi="Times New Roman"/>
          <w:sz w:val="26"/>
          <w:szCs w:val="26"/>
        </w:rPr>
        <w:t>15.</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П</w:t>
      </w:r>
      <w:r w:rsidRPr="00681837">
        <w:rPr>
          <w:rFonts w:ascii="Times New Roman" w:hAnsi="Times New Roman"/>
          <w:sz w:val="26"/>
          <w:szCs w:val="26"/>
        </w:rPr>
        <w:t>ятница с 9</w:t>
      </w:r>
      <w:r>
        <w:rPr>
          <w:rFonts w:ascii="Times New Roman" w:hAnsi="Times New Roman"/>
          <w:sz w:val="26"/>
          <w:szCs w:val="26"/>
        </w:rPr>
        <w:t>:00 до17:</w:t>
      </w:r>
      <w:r w:rsidRPr="00681837">
        <w:rPr>
          <w:rFonts w:ascii="Times New Roman" w:hAnsi="Times New Roman"/>
          <w:sz w:val="26"/>
          <w:szCs w:val="26"/>
        </w:rPr>
        <w:t xml:space="preserve">00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П</w:t>
      </w:r>
      <w:r w:rsidRPr="00681837">
        <w:rPr>
          <w:rFonts w:ascii="Times New Roman" w:hAnsi="Times New Roman"/>
          <w:sz w:val="26"/>
          <w:szCs w:val="26"/>
        </w:rPr>
        <w:t>ерерыв на обед с 13</w:t>
      </w:r>
      <w:r>
        <w:rPr>
          <w:rFonts w:ascii="Times New Roman" w:hAnsi="Times New Roman"/>
          <w:sz w:val="26"/>
          <w:szCs w:val="26"/>
        </w:rPr>
        <w:t>:</w:t>
      </w:r>
      <w:r w:rsidRPr="00681837">
        <w:rPr>
          <w:rFonts w:ascii="Times New Roman" w:hAnsi="Times New Roman"/>
          <w:sz w:val="26"/>
          <w:szCs w:val="26"/>
        </w:rPr>
        <w:t>00 до 14</w:t>
      </w:r>
      <w:r>
        <w:rPr>
          <w:rFonts w:ascii="Times New Roman" w:hAnsi="Times New Roman"/>
          <w:sz w:val="26"/>
          <w:szCs w:val="26"/>
        </w:rPr>
        <w:t>:</w:t>
      </w:r>
      <w:r w:rsidRPr="00681837">
        <w:rPr>
          <w:rFonts w:ascii="Times New Roman" w:hAnsi="Times New Roman"/>
          <w:sz w:val="26"/>
          <w:szCs w:val="26"/>
        </w:rPr>
        <w:t xml:space="preserve">00.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Выходные дни: суббота, воскресенье</w:t>
      </w:r>
      <w:r>
        <w:rPr>
          <w:rFonts w:ascii="Times New Roman" w:hAnsi="Times New Roman"/>
          <w:sz w:val="26"/>
          <w:szCs w:val="26"/>
        </w:rPr>
        <w:t>.</w:t>
      </w:r>
    </w:p>
    <w:p w:rsidR="00D85556" w:rsidRDefault="00D85556" w:rsidP="00D85556">
      <w:pPr>
        <w:spacing w:line="240" w:lineRule="auto"/>
        <w:ind w:left="-142"/>
        <w:contextualSpacing/>
        <w:jc w:val="both"/>
        <w:rPr>
          <w:rFonts w:ascii="Times New Roman" w:hAnsi="Times New Roman"/>
          <w:b/>
          <w:sz w:val="26"/>
          <w:szCs w:val="26"/>
        </w:rPr>
      </w:pPr>
      <w:r w:rsidRPr="00473AFF">
        <w:rPr>
          <w:rFonts w:ascii="Times New Roman" w:hAnsi="Times New Roman"/>
          <w:b/>
          <w:sz w:val="26"/>
          <w:szCs w:val="26"/>
        </w:rPr>
        <w:t xml:space="preserve">Дни приема по оказанию муниципальной услуги </w:t>
      </w:r>
      <w:r w:rsidRPr="00473AFF">
        <w:rPr>
          <w:rFonts w:ascii="Times New Roman" w:hAnsi="Times New Roman"/>
          <w:b/>
          <w:bCs/>
          <w:sz w:val="26"/>
          <w:szCs w:val="26"/>
        </w:rPr>
        <w:t xml:space="preserve">«Совершение нотариальных действий» </w:t>
      </w:r>
      <w:r>
        <w:rPr>
          <w:rFonts w:ascii="Times New Roman" w:hAnsi="Times New Roman"/>
          <w:b/>
          <w:sz w:val="26"/>
          <w:szCs w:val="26"/>
        </w:rPr>
        <w:t xml:space="preserve">– СРЕДА  (1 раз </w:t>
      </w:r>
      <w:proofErr w:type="gramStart"/>
      <w:r>
        <w:rPr>
          <w:rFonts w:ascii="Times New Roman" w:hAnsi="Times New Roman"/>
          <w:b/>
          <w:sz w:val="26"/>
          <w:szCs w:val="26"/>
        </w:rPr>
        <w:t>в</w:t>
      </w:r>
      <w:proofErr w:type="gramEnd"/>
      <w:r>
        <w:rPr>
          <w:rFonts w:ascii="Times New Roman" w:hAnsi="Times New Roman"/>
          <w:b/>
          <w:sz w:val="26"/>
          <w:szCs w:val="26"/>
        </w:rPr>
        <w:t xml:space="preserve"> наделю). </w:t>
      </w:r>
    </w:p>
    <w:p w:rsidR="00D85556" w:rsidRDefault="00D85556" w:rsidP="00D85556">
      <w:pPr>
        <w:spacing w:line="240" w:lineRule="auto"/>
        <w:ind w:left="-142"/>
        <w:contextualSpacing/>
        <w:jc w:val="both"/>
        <w:rPr>
          <w:rFonts w:ascii="Times New Roman" w:hAnsi="Times New Roman"/>
          <w:b/>
          <w:sz w:val="26"/>
          <w:szCs w:val="26"/>
        </w:rPr>
      </w:pPr>
      <w:r>
        <w:rPr>
          <w:rFonts w:ascii="Times New Roman" w:hAnsi="Times New Roman"/>
          <w:b/>
          <w:sz w:val="26"/>
          <w:szCs w:val="26"/>
        </w:rPr>
        <w:t xml:space="preserve">Часы приема с  9:00 до 16:00. </w:t>
      </w:r>
    </w:p>
    <w:p w:rsidR="00D85556" w:rsidRPr="00273803" w:rsidRDefault="00D85556" w:rsidP="00D85556">
      <w:pPr>
        <w:spacing w:after="0" w:line="240" w:lineRule="auto"/>
        <w:ind w:left="-142"/>
        <w:contextualSpacing/>
        <w:jc w:val="both"/>
        <w:rPr>
          <w:rFonts w:ascii="Times New Roman" w:hAnsi="Times New Roman"/>
          <w:b/>
          <w:sz w:val="26"/>
          <w:szCs w:val="26"/>
        </w:rPr>
      </w:pPr>
      <w:r>
        <w:rPr>
          <w:rFonts w:ascii="Times New Roman" w:hAnsi="Times New Roman"/>
          <w:b/>
          <w:sz w:val="26"/>
          <w:szCs w:val="26"/>
        </w:rPr>
        <w:t>Перерыв на обед с 13:00 до 14:00</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1.2.5. Информирование о правилах исполнения муниципальной услуги осуществляется посредством:</w:t>
      </w:r>
    </w:p>
    <w:p w:rsidR="00D85556" w:rsidRPr="00E86D7B"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 xml:space="preserve">непосредственно у должностного лица  в дни приема – </w:t>
      </w:r>
      <w:r w:rsidRPr="00E86D7B">
        <w:rPr>
          <w:rFonts w:ascii="Times New Roman" w:hAnsi="Times New Roman"/>
          <w:sz w:val="26"/>
          <w:szCs w:val="26"/>
          <w:u w:val="single"/>
        </w:rPr>
        <w:t>среда;</w:t>
      </w:r>
      <w:r w:rsidRPr="00E86D7B">
        <w:rPr>
          <w:rFonts w:ascii="Times New Roman" w:hAnsi="Times New Roman"/>
          <w:sz w:val="26"/>
          <w:szCs w:val="26"/>
        </w:rPr>
        <w:t xml:space="preserve"> </w:t>
      </w:r>
    </w:p>
    <w:p w:rsidR="00D85556" w:rsidRPr="00E86D7B"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с использованием средств телефонной, почтовой связей, электронной почты;</w:t>
      </w:r>
    </w:p>
    <w:p w:rsidR="00D85556"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посредством размещения информационных ма</w:t>
      </w:r>
      <w:r>
        <w:rPr>
          <w:rFonts w:ascii="Times New Roman" w:hAnsi="Times New Roman"/>
          <w:sz w:val="26"/>
          <w:szCs w:val="26"/>
        </w:rPr>
        <w:t>териалов на стенде в помещении а</w:t>
      </w:r>
      <w:r w:rsidRPr="00E86D7B">
        <w:rPr>
          <w:rFonts w:ascii="Times New Roman" w:hAnsi="Times New Roman"/>
          <w:sz w:val="26"/>
          <w:szCs w:val="26"/>
        </w:rPr>
        <w:t>дминистрации  поселения.</w:t>
      </w:r>
      <w:r w:rsidRPr="00080160">
        <w:rPr>
          <w:rFonts w:ascii="Times New Roman" w:hAnsi="Times New Roman"/>
          <w:sz w:val="26"/>
          <w:szCs w:val="26"/>
        </w:rPr>
        <w:t xml:space="preserve"> </w:t>
      </w:r>
      <w:r w:rsidRPr="00E86D7B">
        <w:rPr>
          <w:rFonts w:ascii="Times New Roman" w:hAnsi="Times New Roman"/>
          <w:sz w:val="26"/>
          <w:szCs w:val="26"/>
        </w:rPr>
        <w:t>На информационных стендах размещаются информационные материалы, которые включают в себя:</w:t>
      </w:r>
      <w:r w:rsidRPr="00080160">
        <w:rPr>
          <w:rFonts w:ascii="Times New Roman" w:hAnsi="Times New Roman"/>
          <w:sz w:val="26"/>
          <w:szCs w:val="26"/>
        </w:rPr>
        <w:t xml:space="preserve">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 xml:space="preserve">извлечения из законодательных или иных нормативных правовых актов, содержащих нормы, регулирующие деятельность по предоставлению муниципальной услуги;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блок - схема порядка предоставления муниципальной услуги (приложение</w:t>
      </w:r>
      <w:r>
        <w:rPr>
          <w:rFonts w:ascii="Times New Roman" w:hAnsi="Times New Roman"/>
          <w:sz w:val="26"/>
          <w:szCs w:val="26"/>
        </w:rPr>
        <w:t xml:space="preserve"> № 1</w:t>
      </w:r>
      <w:r w:rsidRPr="00E86D7B">
        <w:rPr>
          <w:rFonts w:ascii="Times New Roman" w:hAnsi="Times New Roman"/>
          <w:sz w:val="26"/>
          <w:szCs w:val="26"/>
        </w:rPr>
        <w:t xml:space="preserve">) и краткое описание порядка предоставления муниципальной услуги;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 xml:space="preserve">месторасположение, режим работы, номера телефонов и электронной почты </w:t>
      </w:r>
      <w:r>
        <w:rPr>
          <w:rFonts w:ascii="Times New Roman" w:hAnsi="Times New Roman"/>
          <w:sz w:val="26"/>
          <w:szCs w:val="26"/>
        </w:rPr>
        <w:t>а</w:t>
      </w:r>
      <w:r w:rsidRPr="00E86D7B">
        <w:rPr>
          <w:rFonts w:ascii="Times New Roman" w:hAnsi="Times New Roman"/>
          <w:sz w:val="26"/>
          <w:szCs w:val="26"/>
        </w:rPr>
        <w:t xml:space="preserve">дминистрации поселения;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перечень документов необходимых для предоставления муниципальной услуги при совершении нотариальных действий.</w:t>
      </w:r>
    </w:p>
    <w:p w:rsidR="00D85556" w:rsidRPr="00E86D7B" w:rsidRDefault="00D85556" w:rsidP="00D85556">
      <w:pPr>
        <w:pStyle w:val="a3"/>
        <w:numPr>
          <w:ilvl w:val="0"/>
          <w:numId w:val="34"/>
        </w:numPr>
        <w:spacing w:after="0" w:line="240" w:lineRule="auto"/>
        <w:ind w:firstLine="415"/>
        <w:jc w:val="both"/>
        <w:rPr>
          <w:rFonts w:ascii="Times New Roman" w:hAnsi="Times New Roman"/>
          <w:sz w:val="26"/>
          <w:szCs w:val="26"/>
        </w:rPr>
      </w:pPr>
      <w:r w:rsidRPr="00E86D7B">
        <w:rPr>
          <w:rFonts w:ascii="Times New Roman" w:hAnsi="Times New Roman"/>
          <w:sz w:val="26"/>
          <w:szCs w:val="26"/>
        </w:rPr>
        <w:t>основания для отказа в предоставлении муниципальной услуги;</w:t>
      </w:r>
    </w:p>
    <w:p w:rsidR="00D85556" w:rsidRPr="00E86D7B" w:rsidRDefault="00D85556" w:rsidP="00D85556">
      <w:pPr>
        <w:pStyle w:val="a3"/>
        <w:numPr>
          <w:ilvl w:val="0"/>
          <w:numId w:val="34"/>
        </w:numPr>
        <w:spacing w:after="0" w:line="240" w:lineRule="auto"/>
        <w:ind w:firstLine="415"/>
        <w:jc w:val="both"/>
        <w:rPr>
          <w:rFonts w:ascii="Times New Roman" w:hAnsi="Times New Roman"/>
          <w:sz w:val="26"/>
          <w:szCs w:val="26"/>
        </w:rPr>
      </w:pPr>
      <w:r w:rsidRPr="00E86D7B">
        <w:rPr>
          <w:rFonts w:ascii="Times New Roman" w:hAnsi="Times New Roman"/>
          <w:sz w:val="26"/>
          <w:szCs w:val="26"/>
        </w:rPr>
        <w:t>порядок информирования о предоставлении муниципальной услуги;</w:t>
      </w:r>
    </w:p>
    <w:p w:rsidR="00D85556" w:rsidRPr="00080160" w:rsidRDefault="00D85556" w:rsidP="00D85556">
      <w:pPr>
        <w:pStyle w:val="a3"/>
        <w:numPr>
          <w:ilvl w:val="0"/>
          <w:numId w:val="34"/>
        </w:numPr>
        <w:spacing w:after="0" w:line="240" w:lineRule="auto"/>
        <w:ind w:firstLine="415"/>
        <w:jc w:val="both"/>
        <w:rPr>
          <w:rFonts w:ascii="Times New Roman" w:hAnsi="Times New Roman"/>
          <w:sz w:val="26"/>
          <w:szCs w:val="26"/>
        </w:rPr>
      </w:pPr>
      <w:r w:rsidRPr="00E86D7B">
        <w:rPr>
          <w:rFonts w:ascii="Times New Roman" w:hAnsi="Times New Roman"/>
          <w:sz w:val="26"/>
          <w:szCs w:val="26"/>
        </w:rPr>
        <w:t>порядок получения консультаций.</w:t>
      </w:r>
    </w:p>
    <w:p w:rsidR="00D85556" w:rsidRPr="00E86D7B"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 xml:space="preserve">посредством размещения в информационно-телекоммуникационной сети «Интернет».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1.3. Порядок получения заявителями информации (консультаций) по вопросам исполнения муниципальной услуги.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1.3.1. Для получения информации (консультации) о процедуре исполнения муниципальной услуги (в том числе о ходе исполнения услуги) заявители могут обратиться: </w:t>
      </w:r>
    </w:p>
    <w:p w:rsidR="00D85556" w:rsidRPr="00705BE6" w:rsidRDefault="00D85556" w:rsidP="00D85556">
      <w:pPr>
        <w:pStyle w:val="a3"/>
        <w:numPr>
          <w:ilvl w:val="0"/>
          <w:numId w:val="33"/>
        </w:numPr>
        <w:spacing w:after="0" w:line="240" w:lineRule="auto"/>
        <w:ind w:hanging="720"/>
        <w:jc w:val="both"/>
        <w:rPr>
          <w:rFonts w:ascii="Times New Roman" w:hAnsi="Times New Roman"/>
          <w:sz w:val="26"/>
          <w:szCs w:val="26"/>
        </w:rPr>
      </w:pPr>
      <w:r w:rsidRPr="00705BE6">
        <w:rPr>
          <w:rFonts w:ascii="Times New Roman" w:hAnsi="Times New Roman"/>
          <w:sz w:val="26"/>
          <w:szCs w:val="26"/>
        </w:rPr>
        <w:t>в устном виде на личном приеме или посредством телефонной связи к ответственному должностному лицу;</w:t>
      </w:r>
    </w:p>
    <w:p w:rsidR="00D85556" w:rsidRPr="00705BE6" w:rsidRDefault="00D85556" w:rsidP="00D85556">
      <w:pPr>
        <w:pStyle w:val="a3"/>
        <w:numPr>
          <w:ilvl w:val="0"/>
          <w:numId w:val="33"/>
        </w:numPr>
        <w:spacing w:after="0" w:line="240" w:lineRule="auto"/>
        <w:ind w:hanging="720"/>
        <w:jc w:val="both"/>
        <w:rPr>
          <w:rFonts w:ascii="Times New Roman" w:hAnsi="Times New Roman"/>
          <w:sz w:val="26"/>
          <w:szCs w:val="26"/>
        </w:rPr>
      </w:pPr>
      <w:r w:rsidRPr="00705BE6">
        <w:rPr>
          <w:rFonts w:ascii="Times New Roman" w:hAnsi="Times New Roman"/>
          <w:sz w:val="26"/>
          <w:szCs w:val="26"/>
        </w:rPr>
        <w:t>в письменном виде почтой или по электронной почте.</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1.3.2.  </w:t>
      </w:r>
      <w:proofErr w:type="gramStart"/>
      <w:r w:rsidRPr="00681837">
        <w:rPr>
          <w:rFonts w:ascii="Times New Roman" w:hAnsi="Times New Roman"/>
          <w:sz w:val="26"/>
          <w:szCs w:val="26"/>
        </w:rPr>
        <w:t>Информирование (консультирование производится по вопросам исполнения муниципальной услуги, в том числе:</w:t>
      </w:r>
      <w:proofErr w:type="gramEnd"/>
    </w:p>
    <w:p w:rsidR="00D8555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перечня документов, необходимых для осуществления муниципальной услуги; </w:t>
      </w:r>
    </w:p>
    <w:p w:rsidR="00D85556" w:rsidRPr="00705BE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времени приема заявителей и выдачи документов; </w:t>
      </w:r>
    </w:p>
    <w:p w:rsidR="00D85556" w:rsidRPr="00705BE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оснований для отказа; </w:t>
      </w:r>
    </w:p>
    <w:p w:rsidR="00D85556" w:rsidRPr="00705BE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порядка обжалования действий (бездействия) и решений, осуществляемых и принимаемых в ходе исполнения муниципальной услуги.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1.3.4. Основными требованиями к информированию (консультированию) заинтересованных лиц являются:</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достоверность и полнота информирования об исполнении муниципальной услуги;</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четкость в изложении информации;</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удобство и доступность получения информации;</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оперативность предоставления информации. Форма информирования может быть устной или письменной в зависимости от формы обращения заявителя.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должностному лицу. При ответах на телефонные звонки должностное лицо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b/>
          <w:bCs/>
          <w:sz w:val="26"/>
          <w:szCs w:val="26"/>
        </w:rPr>
        <w:t>2. Стандарт предоставления муниципальной услуги</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 Наименование муниципальной услуги. Муниципальная услуга: </w:t>
      </w:r>
      <w:r w:rsidRPr="00681837">
        <w:rPr>
          <w:rFonts w:ascii="Times New Roman" w:hAnsi="Times New Roman"/>
          <w:b/>
          <w:bCs/>
          <w:sz w:val="26"/>
          <w:szCs w:val="26"/>
        </w:rPr>
        <w:t>«</w:t>
      </w:r>
      <w:r w:rsidRPr="00681837">
        <w:rPr>
          <w:rFonts w:ascii="Times New Roman" w:hAnsi="Times New Roman"/>
          <w:sz w:val="26"/>
          <w:szCs w:val="26"/>
        </w:rPr>
        <w:t>Совершение нотариальных действий Главой и (или) специально  уполномоченным должностным лицом Администрации  Екатериновского сельского поселения  Партизанского муниципального района Приморского края</w:t>
      </w:r>
      <w:r w:rsidRPr="00681837">
        <w:rPr>
          <w:rFonts w:ascii="Times New Roman" w:hAnsi="Times New Roman"/>
          <w:b/>
          <w:bCs/>
          <w:sz w:val="26"/>
          <w:szCs w:val="26"/>
        </w:rPr>
        <w:t>»</w:t>
      </w:r>
      <w:r>
        <w:rPr>
          <w:rFonts w:ascii="Times New Roman" w:hAnsi="Times New Roman"/>
          <w:b/>
          <w:bCs/>
          <w:sz w:val="26"/>
          <w:szCs w:val="26"/>
        </w:rPr>
        <w:t>.</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2.2.</w:t>
      </w:r>
      <w:r w:rsidRPr="00681837">
        <w:rPr>
          <w:rFonts w:ascii="Times New Roman" w:hAnsi="Times New Roman"/>
          <w:sz w:val="26"/>
          <w:szCs w:val="26"/>
        </w:rPr>
        <w:t>Наименование органа, предоставляющего муниципальную услугу. Муниципальную услугу предоставляет Администрация Екатериновского сельского поселения  Партизанского муниципального района Приморского края.</w:t>
      </w:r>
      <w:r w:rsidRPr="00681837">
        <w:rPr>
          <w:rFonts w:ascii="Times New Roman" w:hAnsi="Times New Roman"/>
          <w:b/>
          <w:bCs/>
          <w:sz w:val="26"/>
          <w:szCs w:val="26"/>
        </w:rPr>
        <w:t xml:space="preserve"> </w:t>
      </w:r>
      <w:r w:rsidRPr="00681837">
        <w:rPr>
          <w:rFonts w:ascii="Times New Roman" w:hAnsi="Times New Roman"/>
          <w:sz w:val="26"/>
          <w:szCs w:val="26"/>
        </w:rPr>
        <w:t>Нотариальные действия имеет право совершать Глава поселения и (или) уполномоченное им должностное лицо Администрации поселения.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2.3. Результат предоставления муниципальной услуги.  Конечным результатам предоставления заявителю муниципальной услуги  является: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lastRenderedPageBreak/>
        <w:t>удостоверенное завещание;</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удостоверенная доверенность;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принятие мер по охране наследственного имущества и в случае необходимости управлению им;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свидетельствование верности копии документов и выписок из них;</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свидетельствование подлинности подписи на документе; </w:t>
      </w:r>
    </w:p>
    <w:p w:rsidR="00D8555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сведения о лицах в случаях, предусмотренных законодательством Российской Федерации;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факта нахождения гражданина в живых; -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факта нахождения гражданина в определенном месте;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удостоверение тождественности гражданина с лицом, изображенным на фотографии;</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удостоверение времени предъявления документов;</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удостоверение равнозначности электронного документа документу на бумажном носителе;</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равнозначности документа на бумажном носителе электронному документу;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отказ в совершении нотариальных действий.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pacing w:val="2"/>
          <w:sz w:val="26"/>
          <w:szCs w:val="26"/>
        </w:rPr>
        <w:t> </w:t>
      </w:r>
      <w:proofErr w:type="gramStart"/>
      <w:r w:rsidRPr="00681837">
        <w:rPr>
          <w:rFonts w:ascii="Times New Roman" w:hAnsi="Times New Roman"/>
          <w:spacing w:val="2"/>
          <w:sz w:val="26"/>
          <w:szCs w:val="26"/>
        </w:rPr>
        <w:t>Должностное лицо местного самоуправления, удостоверившее завещание или доверенность, направляет сведения об удостоверении или отмене завещания или доверенности в нотариальную палату  Приморского края в форме электронного документа, подписанного усиленной квалифицированной электронной подписью должностного лица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w:t>
      </w:r>
      <w:r w:rsidRPr="00681837">
        <w:rPr>
          <w:rFonts w:ascii="Times New Roman" w:hAnsi="Times New Roman"/>
          <w:sz w:val="26"/>
          <w:szCs w:val="26"/>
        </w:rPr>
        <w:t xml:space="preserve">   </w:t>
      </w:r>
      <w:proofErr w:type="gramEnd"/>
    </w:p>
    <w:p w:rsidR="00D85556" w:rsidRPr="00A6778C" w:rsidRDefault="00D85556" w:rsidP="00D85556">
      <w:pPr>
        <w:shd w:val="clear" w:color="auto" w:fill="FFFFFF"/>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2.4. Срок предоставления муниципальной услуги.   </w:t>
      </w:r>
      <w:r w:rsidRPr="00A6778C">
        <w:rPr>
          <w:rFonts w:ascii="Times New Roman" w:hAnsi="Times New Roman"/>
          <w:sz w:val="26"/>
          <w:szCs w:val="26"/>
        </w:rPr>
        <w:t xml:space="preserve">Муниципальная услуга  предоставляется  в срок не позднее 5-ти рабочих дней с момента обращения заявителя при предоставлении всех необходимых для этого документов и уплаты государственной пошлины.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2.5. Перечень нормативных правовых актов Российской Федерации и нормативных правовых актов субъекта Российской Федерации, регулирующих предоставление муниципальной услуги. Предоставление муниципальной услуги осуществляется в соответствии со следующими нормативными правовыми актами:</w:t>
      </w:r>
    </w:p>
    <w:p w:rsidR="00D85556" w:rsidRPr="00720811" w:rsidRDefault="00D85556" w:rsidP="00D85556">
      <w:pPr>
        <w:pStyle w:val="a3"/>
        <w:numPr>
          <w:ilvl w:val="0"/>
          <w:numId w:val="29"/>
        </w:numPr>
        <w:spacing w:after="0" w:line="240" w:lineRule="auto"/>
        <w:ind w:left="567" w:hanging="709"/>
        <w:jc w:val="both"/>
        <w:rPr>
          <w:rFonts w:ascii="Times New Roman" w:hAnsi="Times New Roman"/>
          <w:sz w:val="26"/>
          <w:szCs w:val="26"/>
        </w:rPr>
      </w:pPr>
      <w:r w:rsidRPr="00720811">
        <w:rPr>
          <w:rFonts w:ascii="Times New Roman" w:hAnsi="Times New Roman"/>
          <w:sz w:val="26"/>
          <w:szCs w:val="26"/>
        </w:rPr>
        <w:t xml:space="preserve">Конституцией Российской Федерации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Гражданским кодексом Российской Федерации (далее - ГК РФ);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Налоговым кодексом Российской Федерации от 05.08.2000 № 117-ФЗ;</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Федеральным законом Российской Федерации от 27.07.2010 г. № 210 «Об организации предоставления государственных и муниципальных услуг»;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Постановлением Верховного совета Российской Федерации от 11.02.1993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 4462-1;</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lastRenderedPageBreak/>
        <w:t>Приказом Минюста Российской Федерации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Приказом Министерства юстиции РФ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D85556" w:rsidRPr="00720811" w:rsidRDefault="00D85556" w:rsidP="00D85556">
      <w:pPr>
        <w:pStyle w:val="a3"/>
        <w:numPr>
          <w:ilvl w:val="0"/>
          <w:numId w:val="28"/>
        </w:numPr>
        <w:spacing w:after="0" w:line="240" w:lineRule="auto"/>
        <w:ind w:left="567" w:hanging="709"/>
        <w:jc w:val="both"/>
        <w:rPr>
          <w:rFonts w:ascii="Times New Roman" w:hAnsi="Times New Roman"/>
          <w:sz w:val="26"/>
          <w:szCs w:val="26"/>
        </w:rPr>
      </w:pPr>
      <w:r w:rsidRPr="00720811">
        <w:rPr>
          <w:rFonts w:ascii="Times New Roman" w:hAnsi="Times New Roman"/>
          <w:sz w:val="26"/>
          <w:szCs w:val="26"/>
        </w:rPr>
        <w:t>Уставом Екатериновского сельского поселения  Партизанского муниципального района Приморского края.</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 </w:t>
      </w:r>
    </w:p>
    <w:p w:rsidR="00D85556"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Для совершения нотариальных действий необходимы следующие документы: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1) устное или письменное заявление; </w:t>
      </w:r>
    </w:p>
    <w:p w:rsidR="00D85556"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2) </w:t>
      </w:r>
      <w:r w:rsidRPr="00473AFF">
        <w:rPr>
          <w:rFonts w:ascii="Times New Roman" w:hAnsi="Times New Roman"/>
          <w:sz w:val="26"/>
          <w:szCs w:val="26"/>
          <w:u w:val="single"/>
        </w:rPr>
        <w:t>для физических лиц:</w:t>
      </w:r>
      <w:r w:rsidRPr="00681837">
        <w:rPr>
          <w:rFonts w:ascii="Times New Roman" w:hAnsi="Times New Roman"/>
          <w:sz w:val="26"/>
          <w:szCs w:val="26"/>
        </w:rPr>
        <w:t xml:space="preserve"> </w:t>
      </w:r>
    </w:p>
    <w:p w:rsidR="00D85556" w:rsidRPr="00720811" w:rsidRDefault="00D85556" w:rsidP="00D85556">
      <w:pPr>
        <w:pStyle w:val="a3"/>
        <w:numPr>
          <w:ilvl w:val="0"/>
          <w:numId w:val="27"/>
        </w:numPr>
        <w:spacing w:after="0" w:line="240" w:lineRule="auto"/>
        <w:jc w:val="both"/>
        <w:rPr>
          <w:rFonts w:ascii="Times New Roman" w:hAnsi="Times New Roman"/>
          <w:sz w:val="26"/>
          <w:szCs w:val="26"/>
        </w:rPr>
      </w:pPr>
      <w:r w:rsidRPr="00720811">
        <w:rPr>
          <w:rFonts w:ascii="Times New Roman" w:hAnsi="Times New Roman"/>
          <w:sz w:val="26"/>
          <w:szCs w:val="26"/>
        </w:rPr>
        <w:t xml:space="preserve"> паспорт заявителя, либо иной документ, удостоверяющий личность, в соответствии с действующим законодательством Российской Федерации; </w:t>
      </w:r>
    </w:p>
    <w:p w:rsidR="00D85556" w:rsidRPr="00473AFF" w:rsidRDefault="00D85556" w:rsidP="00D85556">
      <w:pPr>
        <w:spacing w:after="0" w:line="240" w:lineRule="auto"/>
        <w:ind w:left="-142"/>
        <w:contextualSpacing/>
        <w:jc w:val="both"/>
        <w:rPr>
          <w:rFonts w:ascii="Times New Roman" w:hAnsi="Times New Roman"/>
          <w:sz w:val="26"/>
          <w:szCs w:val="26"/>
          <w:u w:val="single"/>
        </w:rPr>
      </w:pPr>
      <w:r>
        <w:rPr>
          <w:rFonts w:ascii="Times New Roman" w:hAnsi="Times New Roman"/>
          <w:sz w:val="26"/>
          <w:szCs w:val="26"/>
        </w:rPr>
        <w:t xml:space="preserve">    </w:t>
      </w:r>
      <w:r w:rsidRPr="00473AFF">
        <w:rPr>
          <w:rFonts w:ascii="Times New Roman" w:hAnsi="Times New Roman"/>
          <w:sz w:val="26"/>
          <w:szCs w:val="26"/>
          <w:u w:val="single"/>
        </w:rPr>
        <w:t xml:space="preserve">для юридических лиц:    </w:t>
      </w:r>
    </w:p>
    <w:p w:rsidR="00D85556" w:rsidRPr="00720811" w:rsidRDefault="00D85556" w:rsidP="00D85556">
      <w:pPr>
        <w:pStyle w:val="a3"/>
        <w:numPr>
          <w:ilvl w:val="0"/>
          <w:numId w:val="26"/>
        </w:numPr>
        <w:spacing w:after="0" w:line="240" w:lineRule="auto"/>
        <w:ind w:left="709" w:hanging="567"/>
        <w:jc w:val="both"/>
        <w:rPr>
          <w:rFonts w:ascii="Times New Roman" w:hAnsi="Times New Roman"/>
          <w:sz w:val="26"/>
          <w:szCs w:val="26"/>
        </w:rPr>
      </w:pPr>
      <w:r w:rsidRPr="00720811">
        <w:rPr>
          <w:rFonts w:ascii="Times New Roman" w:hAnsi="Times New Roman"/>
          <w:sz w:val="26"/>
          <w:szCs w:val="26"/>
        </w:rPr>
        <w:t>в подтверждение полномочий представителя (ей) юридического лица, имеющег</w:t>
      </w:r>
      <w:proofErr w:type="gramStart"/>
      <w:r w:rsidRPr="00720811">
        <w:rPr>
          <w:rFonts w:ascii="Times New Roman" w:hAnsi="Times New Roman"/>
          <w:sz w:val="26"/>
          <w:szCs w:val="26"/>
        </w:rPr>
        <w:t>о(</w:t>
      </w:r>
      <w:proofErr w:type="gramEnd"/>
      <w:r w:rsidRPr="00720811">
        <w:rPr>
          <w:rFonts w:ascii="Times New Roman" w:hAnsi="Times New Roman"/>
          <w:sz w:val="26"/>
          <w:szCs w:val="26"/>
        </w:rPr>
        <w:t>их) право действовать без доверенности от имени юридического лица:</w:t>
      </w:r>
    </w:p>
    <w:p w:rsidR="00D85556" w:rsidRPr="00720811" w:rsidRDefault="00D85556" w:rsidP="00D85556">
      <w:pPr>
        <w:pStyle w:val="a3"/>
        <w:numPr>
          <w:ilvl w:val="0"/>
          <w:numId w:val="26"/>
        </w:numPr>
        <w:spacing w:after="0" w:line="240" w:lineRule="auto"/>
        <w:ind w:left="1418" w:hanging="567"/>
        <w:jc w:val="both"/>
        <w:rPr>
          <w:rFonts w:ascii="Times New Roman" w:hAnsi="Times New Roman"/>
          <w:sz w:val="26"/>
          <w:szCs w:val="26"/>
        </w:rPr>
      </w:pPr>
      <w:r w:rsidRPr="00720811">
        <w:rPr>
          <w:rFonts w:ascii="Times New Roman" w:hAnsi="Times New Roman"/>
          <w:sz w:val="26"/>
          <w:szCs w:val="26"/>
        </w:rPr>
        <w:t xml:space="preserve">учредительные документы юридического лица, кроме случаев, когда </w:t>
      </w:r>
      <w:r>
        <w:rPr>
          <w:rFonts w:ascii="Times New Roman" w:hAnsi="Times New Roman"/>
          <w:sz w:val="26"/>
          <w:szCs w:val="26"/>
        </w:rPr>
        <w:t xml:space="preserve"> </w:t>
      </w:r>
      <w:r w:rsidRPr="00720811">
        <w:rPr>
          <w:rFonts w:ascii="Times New Roman" w:hAnsi="Times New Roman"/>
          <w:sz w:val="26"/>
          <w:szCs w:val="26"/>
        </w:rPr>
        <w:t xml:space="preserve">юридическое лицо действует на основании типового устава; </w:t>
      </w:r>
    </w:p>
    <w:p w:rsidR="00D85556" w:rsidRPr="00720811" w:rsidRDefault="00D85556" w:rsidP="00D85556">
      <w:pPr>
        <w:pStyle w:val="a3"/>
        <w:numPr>
          <w:ilvl w:val="0"/>
          <w:numId w:val="26"/>
        </w:numPr>
        <w:spacing w:after="0" w:line="240" w:lineRule="auto"/>
        <w:ind w:left="1418" w:hanging="567"/>
        <w:jc w:val="both"/>
        <w:rPr>
          <w:rFonts w:ascii="Times New Roman" w:hAnsi="Times New Roman"/>
          <w:sz w:val="26"/>
          <w:szCs w:val="26"/>
        </w:rPr>
      </w:pPr>
      <w:proofErr w:type="gramStart"/>
      <w:r w:rsidRPr="00720811">
        <w:rPr>
          <w:rFonts w:ascii="Times New Roman" w:hAnsi="Times New Roman"/>
          <w:sz w:val="26"/>
          <w:szCs w:val="26"/>
        </w:rPr>
        <w:t xml:space="preserve">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D85556" w:rsidRPr="00681837" w:rsidRDefault="00D85556" w:rsidP="00D85556">
      <w:pPr>
        <w:pStyle w:val="a3"/>
        <w:numPr>
          <w:ilvl w:val="0"/>
          <w:numId w:val="2"/>
        </w:numPr>
        <w:spacing w:after="0" w:line="240" w:lineRule="auto"/>
        <w:ind w:left="709" w:hanging="567"/>
        <w:jc w:val="both"/>
        <w:rPr>
          <w:rFonts w:ascii="Times New Roman" w:hAnsi="Times New Roman"/>
          <w:sz w:val="26"/>
          <w:szCs w:val="26"/>
        </w:rPr>
      </w:pPr>
      <w:r>
        <w:rPr>
          <w:rFonts w:ascii="Times New Roman" w:hAnsi="Times New Roman"/>
          <w:sz w:val="26"/>
          <w:szCs w:val="26"/>
        </w:rPr>
        <w:t>в</w:t>
      </w:r>
      <w:r w:rsidRPr="00681837">
        <w:rPr>
          <w:rFonts w:ascii="Times New Roman" w:hAnsi="Times New Roman"/>
          <w:sz w:val="26"/>
          <w:szCs w:val="26"/>
        </w:rPr>
        <w:t xml:space="preserve"> подтверждение полномочий представителя юридического лица, </w:t>
      </w:r>
      <w:r>
        <w:rPr>
          <w:rFonts w:ascii="Times New Roman" w:hAnsi="Times New Roman"/>
          <w:sz w:val="26"/>
          <w:szCs w:val="26"/>
        </w:rPr>
        <w:t xml:space="preserve">  </w:t>
      </w:r>
      <w:r w:rsidRPr="00681837">
        <w:rPr>
          <w:rFonts w:ascii="Times New Roman" w:hAnsi="Times New Roman"/>
          <w:sz w:val="26"/>
          <w:szCs w:val="26"/>
        </w:rPr>
        <w:t xml:space="preserve">действующего по доверенности юридического лица: </w:t>
      </w:r>
    </w:p>
    <w:p w:rsidR="00D85556" w:rsidRPr="00720811" w:rsidRDefault="00D85556" w:rsidP="00D85556">
      <w:pPr>
        <w:pStyle w:val="a3"/>
        <w:numPr>
          <w:ilvl w:val="0"/>
          <w:numId w:val="2"/>
        </w:numPr>
        <w:spacing w:after="0" w:line="240" w:lineRule="auto"/>
        <w:ind w:left="1560" w:hanging="709"/>
        <w:jc w:val="both"/>
        <w:rPr>
          <w:rFonts w:ascii="Times New Roman" w:hAnsi="Times New Roman"/>
          <w:sz w:val="26"/>
          <w:szCs w:val="26"/>
        </w:rPr>
      </w:pPr>
      <w:r w:rsidRPr="00720811">
        <w:rPr>
          <w:rFonts w:ascii="Times New Roman" w:hAnsi="Times New Roman"/>
          <w:sz w:val="26"/>
          <w:szCs w:val="26"/>
        </w:rPr>
        <w:t xml:space="preserve">доверенность от имени юридического лица с подписью его руководителя или иного лица, уполномоченного на это его учредительными документами; </w:t>
      </w:r>
    </w:p>
    <w:p w:rsidR="00D85556" w:rsidRPr="00720811" w:rsidRDefault="00D85556" w:rsidP="00D85556">
      <w:pPr>
        <w:pStyle w:val="a3"/>
        <w:numPr>
          <w:ilvl w:val="0"/>
          <w:numId w:val="2"/>
        </w:numPr>
        <w:spacing w:after="0" w:line="240" w:lineRule="auto"/>
        <w:ind w:left="1560" w:hanging="709"/>
        <w:jc w:val="both"/>
        <w:rPr>
          <w:rFonts w:ascii="Times New Roman" w:hAnsi="Times New Roman"/>
          <w:sz w:val="26"/>
          <w:szCs w:val="26"/>
        </w:rPr>
      </w:pPr>
      <w:r w:rsidRPr="00720811">
        <w:rPr>
          <w:rFonts w:ascii="Times New Roman" w:hAnsi="Times New Roman"/>
          <w:sz w:val="26"/>
          <w:szCs w:val="26"/>
        </w:rPr>
        <w:t xml:space="preserve">выписка из Единого государственного реестра юридических лиц и Единого государственного реестра индивидуальных предпринимателей; </w:t>
      </w:r>
    </w:p>
    <w:p w:rsidR="00D85556" w:rsidRPr="00720811" w:rsidRDefault="00D85556" w:rsidP="00D85556">
      <w:pPr>
        <w:pStyle w:val="a3"/>
        <w:numPr>
          <w:ilvl w:val="0"/>
          <w:numId w:val="2"/>
        </w:numPr>
        <w:spacing w:after="0" w:line="240" w:lineRule="auto"/>
        <w:ind w:left="1560" w:hanging="709"/>
        <w:jc w:val="both"/>
        <w:rPr>
          <w:rFonts w:ascii="Times New Roman" w:hAnsi="Times New Roman"/>
          <w:sz w:val="26"/>
          <w:szCs w:val="26"/>
        </w:rPr>
      </w:pPr>
      <w:r w:rsidRPr="00720811">
        <w:rPr>
          <w:rFonts w:ascii="Times New Roman" w:hAnsi="Times New Roman"/>
          <w:sz w:val="26"/>
          <w:szCs w:val="26"/>
        </w:rPr>
        <w:t xml:space="preserve">иной документ, оформленный в соответствии с пунктом 4 статьи 185 </w:t>
      </w:r>
      <w:r>
        <w:rPr>
          <w:rFonts w:ascii="Times New Roman" w:hAnsi="Times New Roman"/>
          <w:sz w:val="26"/>
          <w:szCs w:val="26"/>
        </w:rPr>
        <w:t xml:space="preserve">  </w:t>
      </w:r>
      <w:r w:rsidRPr="00720811">
        <w:rPr>
          <w:rFonts w:ascii="Times New Roman" w:hAnsi="Times New Roman"/>
          <w:sz w:val="26"/>
          <w:szCs w:val="26"/>
        </w:rPr>
        <w:t xml:space="preserve">Гражданского кодекса Российской Федерации;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 сведения об уплате государственной пошлины или нотариального тарифа.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4) свидетельство о смерти (при необходимости);</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5) документы, представленные для свидетельствования; </w:t>
      </w:r>
    </w:p>
    <w:p w:rsidR="00D85556" w:rsidRPr="00681837" w:rsidRDefault="00D85556" w:rsidP="00D85556">
      <w:pPr>
        <w:spacing w:after="0" w:line="240" w:lineRule="auto"/>
        <w:ind w:left="284" w:hanging="426"/>
        <w:contextualSpacing/>
        <w:jc w:val="both"/>
        <w:rPr>
          <w:rFonts w:ascii="Times New Roman" w:hAnsi="Times New Roman"/>
          <w:sz w:val="26"/>
          <w:szCs w:val="26"/>
        </w:rPr>
      </w:pPr>
      <w:r>
        <w:rPr>
          <w:rFonts w:ascii="Times New Roman" w:hAnsi="Times New Roman"/>
          <w:sz w:val="26"/>
          <w:szCs w:val="26"/>
        </w:rPr>
        <w:t xml:space="preserve">  6)</w:t>
      </w:r>
      <w:r w:rsidRPr="00681837">
        <w:rPr>
          <w:rFonts w:ascii="Times New Roman" w:hAnsi="Times New Roman"/>
          <w:sz w:val="26"/>
          <w:szCs w:val="26"/>
        </w:rPr>
        <w:t xml:space="preserve">для принятия мер по охране наследственного имущества и в случае </w:t>
      </w:r>
      <w:r>
        <w:rPr>
          <w:rFonts w:ascii="Times New Roman" w:hAnsi="Times New Roman"/>
          <w:sz w:val="26"/>
          <w:szCs w:val="26"/>
        </w:rPr>
        <w:t xml:space="preserve"> </w:t>
      </w:r>
      <w:r w:rsidRPr="00681837">
        <w:rPr>
          <w:rFonts w:ascii="Times New Roman" w:hAnsi="Times New Roman"/>
          <w:sz w:val="26"/>
          <w:szCs w:val="26"/>
        </w:rPr>
        <w:t>необходимости управления им:</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lastRenderedPageBreak/>
        <w:t xml:space="preserve">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720811">
        <w:rPr>
          <w:rFonts w:ascii="Times New Roman" w:hAnsi="Times New Roman"/>
          <w:sz w:val="26"/>
          <w:szCs w:val="26"/>
        </w:rPr>
        <w:t>мер</w:t>
      </w:r>
      <w:proofErr w:type="gramEnd"/>
      <w:r w:rsidRPr="00720811">
        <w:rPr>
          <w:rFonts w:ascii="Times New Roman" w:hAnsi="Times New Roman"/>
          <w:sz w:val="26"/>
          <w:szCs w:val="26"/>
        </w:rPr>
        <w:t xml:space="preserve"> по охране которого просит заявитель; </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документы, подтверждающие наличие отношений, являющихся основанием наследования по закону, или право наследования имущества по завещанию; </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документы, подтверждающие, что заявитель является исполнителем завещания; </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документы, подтверждающие наличие полномочий другого лица действовать в интересах сохранения наследственного имущества.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2.7. Нотариальные действия, указанные в подпункте 2.3. настоящего Регламента оказываются по устному или письменному обращению заявителя.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2.8. Нотариальные действия оказываются уполномоченному лицу при наличии документа, подтверждающего полномочия представлять интересы заявителя.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2.9. Запрещается требовать от заявителя: </w:t>
      </w:r>
    </w:p>
    <w:p w:rsidR="00D85556" w:rsidRPr="00720811" w:rsidRDefault="00D85556" w:rsidP="00D85556">
      <w:pPr>
        <w:pStyle w:val="a3"/>
        <w:numPr>
          <w:ilvl w:val="0"/>
          <w:numId w:val="24"/>
        </w:numPr>
        <w:spacing w:after="0" w:line="240" w:lineRule="auto"/>
        <w:ind w:left="426" w:hanging="568"/>
        <w:jc w:val="both"/>
        <w:rPr>
          <w:rFonts w:ascii="Times New Roman" w:hAnsi="Times New Roman"/>
          <w:sz w:val="26"/>
          <w:szCs w:val="26"/>
        </w:rPr>
      </w:pPr>
      <w:r w:rsidRPr="00720811">
        <w:rPr>
          <w:rFonts w:ascii="Times New Roman" w:hAnsi="Times New Roman"/>
          <w:sz w:val="26"/>
          <w:szCs w:val="26"/>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556" w:rsidRPr="00720811" w:rsidRDefault="00D85556" w:rsidP="00D85556">
      <w:pPr>
        <w:pStyle w:val="a3"/>
        <w:numPr>
          <w:ilvl w:val="0"/>
          <w:numId w:val="24"/>
        </w:numPr>
        <w:spacing w:after="0" w:line="240" w:lineRule="auto"/>
        <w:ind w:left="426" w:hanging="568"/>
        <w:jc w:val="both"/>
        <w:rPr>
          <w:rFonts w:ascii="Times New Roman" w:hAnsi="Times New Roman"/>
          <w:sz w:val="26"/>
          <w:szCs w:val="26"/>
        </w:rPr>
      </w:pPr>
      <w:proofErr w:type="gramStart"/>
      <w:r w:rsidRPr="00720811">
        <w:rPr>
          <w:rFonts w:ascii="Times New Roman" w:hAnsi="Times New Roman"/>
          <w:sz w:val="26"/>
          <w:szCs w:val="26"/>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0811">
        <w:rPr>
          <w:rFonts w:ascii="Times New Roman" w:hAnsi="Times New Roman"/>
          <w:sz w:val="26"/>
          <w:szCs w:val="26"/>
        </w:rPr>
        <w:t xml:space="preserve"> 6 статьи 7 Федерального закона от 27.07.2010 № 210-ФЗ «Об организации предоставления государственных и муниципальных услуг».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2.10. Документы, представляемые в подтверждение фактов, которые должностное лицо обязано проверить при совершении нотариального действия, должны отвечать следующим требованиям.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 Должностное лицо   принимает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Администрации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2.11. </w:t>
      </w:r>
      <w:r w:rsidRPr="00681837">
        <w:rPr>
          <w:rFonts w:ascii="Times New Roman" w:hAnsi="Times New Roman"/>
          <w:color w:val="3C3C3C"/>
          <w:sz w:val="26"/>
          <w:szCs w:val="26"/>
        </w:rPr>
        <w:t> </w:t>
      </w:r>
      <w:r w:rsidRPr="00681837">
        <w:rPr>
          <w:rFonts w:ascii="Times New Roman" w:hAnsi="Times New Roman"/>
          <w:sz w:val="26"/>
          <w:szCs w:val="26"/>
        </w:rPr>
        <w:t>Исчерпывающий перечень оснований для отложения или отказа в предоставлении муниципальной услуги.</w:t>
      </w:r>
      <w:r w:rsidRPr="00681837">
        <w:rPr>
          <w:rFonts w:ascii="Times New Roman" w:hAnsi="Times New Roman"/>
          <w:color w:val="3C3C3C"/>
          <w:sz w:val="26"/>
          <w:szCs w:val="26"/>
        </w:rPr>
        <w:t xml:space="preserve"> </w:t>
      </w:r>
      <w:r w:rsidRPr="00681837">
        <w:rPr>
          <w:rFonts w:ascii="Times New Roman" w:hAnsi="Times New Roman"/>
          <w:sz w:val="26"/>
          <w:szCs w:val="26"/>
        </w:rPr>
        <w:t>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 </w:t>
      </w:r>
      <w:r>
        <w:rPr>
          <w:rFonts w:ascii="Times New Roman" w:hAnsi="Times New Roman"/>
          <w:sz w:val="26"/>
          <w:szCs w:val="26"/>
        </w:rPr>
        <w:t xml:space="preserve">    </w:t>
      </w:r>
      <w:r w:rsidRPr="00681837">
        <w:rPr>
          <w:rFonts w:ascii="Times New Roman" w:hAnsi="Times New Roman"/>
          <w:sz w:val="26"/>
          <w:szCs w:val="26"/>
        </w:rPr>
        <w:t>2.11.1. Основаниями для отложения муниципальной услуги являются: необходимость истребования дополнительных сведений от физических и юридических лиц; направления документов на экспертизу.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8" w:history="1">
        <w:r w:rsidRPr="00681837">
          <w:rPr>
            <w:rFonts w:ascii="Times New Roman" w:hAnsi="Times New Roman"/>
            <w:color w:val="000000"/>
            <w:sz w:val="26"/>
            <w:szCs w:val="26"/>
            <w:u w:val="single"/>
          </w:rPr>
          <w:t>части первая</w:t>
        </w:r>
      </w:hyperlink>
      <w:r w:rsidRPr="00681837">
        <w:rPr>
          <w:rFonts w:ascii="Times New Roman" w:hAnsi="Times New Roman"/>
          <w:sz w:val="26"/>
          <w:szCs w:val="26"/>
        </w:rPr>
        <w:t xml:space="preserve"> и </w:t>
      </w:r>
      <w:hyperlink r:id="rId9" w:history="1">
        <w:r w:rsidRPr="00681837">
          <w:rPr>
            <w:rFonts w:ascii="Times New Roman" w:hAnsi="Times New Roman"/>
            <w:color w:val="000000"/>
            <w:sz w:val="26"/>
            <w:szCs w:val="26"/>
            <w:u w:val="single"/>
          </w:rPr>
          <w:t>вторая статьи 41</w:t>
        </w:r>
      </w:hyperlink>
      <w:r w:rsidRPr="00681837">
        <w:rPr>
          <w:rFonts w:ascii="Times New Roman" w:hAnsi="Times New Roman"/>
          <w:sz w:val="26"/>
          <w:szCs w:val="26"/>
        </w:rPr>
        <w:t xml:space="preserve"> Основ о нотариате.) Срок отложения совершения нотариального действия не может превышать месяца со дня вынесения постановления Администрацией поселения об отложении совершения нотариального действия, о чем письменно сообщается заявителю   в течени</w:t>
      </w:r>
      <w:proofErr w:type="gramStart"/>
      <w:r w:rsidRPr="00681837">
        <w:rPr>
          <w:rFonts w:ascii="Times New Roman" w:hAnsi="Times New Roman"/>
          <w:sz w:val="26"/>
          <w:szCs w:val="26"/>
        </w:rPr>
        <w:t>и</w:t>
      </w:r>
      <w:proofErr w:type="gramEnd"/>
      <w:r w:rsidRPr="00681837">
        <w:rPr>
          <w:rFonts w:ascii="Times New Roman" w:hAnsi="Times New Roman"/>
          <w:sz w:val="26"/>
          <w:szCs w:val="26"/>
        </w:rPr>
        <w:t xml:space="preserve"> суток со дня подписания соответствующего Постановления Администрацией поселения.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В случае получения от суда сообщения о поступлении заявления заинтересованного лица, оспаривающего право или </w:t>
      </w:r>
      <w:proofErr w:type="gramStart"/>
      <w:r w:rsidRPr="00681837">
        <w:rPr>
          <w:rFonts w:ascii="Times New Roman" w:hAnsi="Times New Roman"/>
          <w:sz w:val="26"/>
          <w:szCs w:val="26"/>
        </w:rPr>
        <w:t>факт, об удостоверении</w:t>
      </w:r>
      <w:proofErr w:type="gramEnd"/>
      <w:r w:rsidRPr="00681837">
        <w:rPr>
          <w:rFonts w:ascii="Times New Roman" w:hAnsi="Times New Roman"/>
          <w:sz w:val="26"/>
          <w:szCs w:val="26"/>
        </w:rPr>
        <w:t xml:space="preserve"> которого просит другое заинтересованное лицо, совершение нотариального действия приостанавливается до разрешения дела судом. </w:t>
      </w:r>
      <w:r w:rsidRPr="00681837">
        <w:rPr>
          <w:rFonts w:ascii="Times New Roman" w:hAnsi="Times New Roman"/>
          <w:color w:val="3C3C3C"/>
          <w:sz w:val="26"/>
          <w:szCs w:val="26"/>
        </w:rPr>
        <w:br/>
      </w:r>
      <w:r w:rsidRPr="00681837">
        <w:rPr>
          <w:rFonts w:ascii="Times New Roman" w:hAnsi="Times New Roman"/>
          <w:sz w:val="26"/>
          <w:szCs w:val="26"/>
        </w:rPr>
        <w:t xml:space="preserve">2.12. Исчерпывающий перечень оснований для отказа в предоставлении муниципальной услуги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2.12.1. Отказ в предоставлении муниципальной услуги может быть в случае, если:</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совершение такого действия противоречит законодательству Российской Федерации;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 </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сделка, совершаемая от имени юридического лица, противоречит целям, указанным в его уставе или положении; </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 </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и сообщается заявителю о принятом решении в течени</w:t>
      </w:r>
      <w:proofErr w:type="gramStart"/>
      <w:r w:rsidRPr="00681837">
        <w:rPr>
          <w:rFonts w:ascii="Times New Roman" w:hAnsi="Times New Roman"/>
          <w:sz w:val="26"/>
          <w:szCs w:val="26"/>
        </w:rPr>
        <w:t>и</w:t>
      </w:r>
      <w:proofErr w:type="gramEnd"/>
      <w:r w:rsidRPr="00681837">
        <w:rPr>
          <w:rFonts w:ascii="Times New Roman" w:hAnsi="Times New Roman"/>
          <w:sz w:val="26"/>
          <w:szCs w:val="26"/>
        </w:rPr>
        <w:t xml:space="preserve"> суток со дня подписания </w:t>
      </w:r>
      <w:r w:rsidRPr="00681837">
        <w:rPr>
          <w:rFonts w:ascii="Times New Roman" w:hAnsi="Times New Roman"/>
          <w:sz w:val="26"/>
          <w:szCs w:val="26"/>
        </w:rPr>
        <w:lastRenderedPageBreak/>
        <w:t xml:space="preserve">Постановления Администрации поселения  об отказе в совершении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992068">
        <w:rPr>
          <w:rFonts w:ascii="Times New Roman" w:hAnsi="Times New Roman"/>
          <w:sz w:val="26"/>
          <w:szCs w:val="26"/>
        </w:rPr>
        <w:t xml:space="preserve">  2.13. Размер платы</w:t>
      </w:r>
      <w:r w:rsidRPr="00681837">
        <w:rPr>
          <w:rFonts w:ascii="Times New Roman" w:hAnsi="Times New Roman"/>
          <w:sz w:val="26"/>
          <w:szCs w:val="26"/>
        </w:rPr>
        <w:t xml:space="preserve">, взимаемой с заявителя при предоставлении </w:t>
      </w:r>
      <w:r>
        <w:rPr>
          <w:rFonts w:ascii="Times New Roman" w:hAnsi="Times New Roman"/>
          <w:sz w:val="26"/>
          <w:szCs w:val="26"/>
        </w:rPr>
        <w:t>муниципальной услуги</w:t>
      </w:r>
      <w:r w:rsidRPr="00681837">
        <w:rPr>
          <w:rFonts w:ascii="Times New Roman" w:hAnsi="Times New Roman"/>
          <w:sz w:val="26"/>
          <w:szCs w:val="26"/>
        </w:rPr>
        <w:t xml:space="preserve"> (Приложение № 2)</w:t>
      </w:r>
      <w:r>
        <w:rPr>
          <w:rFonts w:ascii="Times New Roman" w:hAnsi="Times New Roman"/>
          <w:sz w:val="26"/>
          <w:szCs w:val="26"/>
        </w:rPr>
        <w:t>.</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Муниципальная услуга по совершению нотариальных действий предоставляется на платной основе в порядке, установленном </w:t>
      </w:r>
      <w:hyperlink r:id="rId10" w:history="1">
        <w:r w:rsidRPr="00681837">
          <w:rPr>
            <w:rFonts w:ascii="Times New Roman" w:hAnsi="Times New Roman"/>
            <w:color w:val="000000"/>
            <w:sz w:val="26"/>
            <w:szCs w:val="26"/>
            <w:u w:val="single"/>
          </w:rPr>
          <w:t>статьей 22</w:t>
        </w:r>
      </w:hyperlink>
      <w:r w:rsidRPr="00681837">
        <w:rPr>
          <w:rFonts w:ascii="Times New Roman" w:hAnsi="Times New Roman"/>
          <w:sz w:val="26"/>
          <w:szCs w:val="26"/>
        </w:rPr>
        <w:t xml:space="preserve"> Основ: </w:t>
      </w:r>
    </w:p>
    <w:p w:rsidR="00D85556" w:rsidRPr="00BA02D4" w:rsidRDefault="00D85556" w:rsidP="00D85556">
      <w:pPr>
        <w:pStyle w:val="a3"/>
        <w:numPr>
          <w:ilvl w:val="0"/>
          <w:numId w:val="22"/>
        </w:numPr>
        <w:spacing w:after="0" w:line="240" w:lineRule="auto"/>
        <w:ind w:hanging="720"/>
        <w:jc w:val="both"/>
        <w:rPr>
          <w:rFonts w:ascii="Times New Roman" w:hAnsi="Times New Roman"/>
          <w:sz w:val="26"/>
          <w:szCs w:val="26"/>
        </w:rPr>
      </w:pPr>
      <w:proofErr w:type="gramStart"/>
      <w:r w:rsidRPr="00BA02D4">
        <w:rPr>
          <w:rFonts w:ascii="Times New Roman" w:hAnsi="Times New Roman"/>
          <w:sz w:val="26"/>
          <w:szCs w:val="26"/>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1" w:history="1">
        <w:r w:rsidRPr="00BA02D4">
          <w:rPr>
            <w:rFonts w:ascii="Times New Roman" w:hAnsi="Times New Roman"/>
            <w:color w:val="000000"/>
            <w:sz w:val="26"/>
            <w:szCs w:val="26"/>
            <w:u w:val="single"/>
          </w:rPr>
          <w:t>статьей 333.24</w:t>
        </w:r>
      </w:hyperlink>
      <w:r w:rsidRPr="00BA02D4">
        <w:rPr>
          <w:rFonts w:ascii="Times New Roman" w:hAnsi="Times New Roman"/>
          <w:sz w:val="26"/>
          <w:szCs w:val="26"/>
        </w:rPr>
        <w:t xml:space="preserve"> Налогового кодекса Российской Федерации, с учетом особенностей уплаты государственной пошлины, предусмотренных </w:t>
      </w:r>
      <w:hyperlink r:id="rId12" w:history="1">
        <w:r w:rsidRPr="00BA02D4">
          <w:rPr>
            <w:rFonts w:ascii="Times New Roman" w:hAnsi="Times New Roman"/>
            <w:color w:val="000000"/>
            <w:sz w:val="26"/>
            <w:szCs w:val="26"/>
            <w:u w:val="single"/>
          </w:rPr>
          <w:t>статьей 333.25</w:t>
        </w:r>
      </w:hyperlink>
      <w:r w:rsidRPr="00BA02D4">
        <w:rPr>
          <w:rFonts w:ascii="Times New Roman" w:hAnsi="Times New Roman"/>
          <w:sz w:val="26"/>
          <w:szCs w:val="26"/>
        </w:rPr>
        <w:t xml:space="preserve"> Налогового кодекса Российской Федерации;</w:t>
      </w:r>
      <w:proofErr w:type="gramEnd"/>
    </w:p>
    <w:p w:rsidR="00D85556" w:rsidRPr="00BA02D4" w:rsidRDefault="00D85556" w:rsidP="00D85556">
      <w:pPr>
        <w:pStyle w:val="a3"/>
        <w:numPr>
          <w:ilvl w:val="0"/>
          <w:numId w:val="22"/>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13" w:history="1">
        <w:r w:rsidRPr="00BA02D4">
          <w:rPr>
            <w:rFonts w:ascii="Times New Roman" w:hAnsi="Times New Roman"/>
            <w:color w:val="000000"/>
            <w:sz w:val="26"/>
            <w:szCs w:val="26"/>
            <w:u w:val="single"/>
          </w:rPr>
          <w:t>статьи 22.1</w:t>
        </w:r>
      </w:hyperlink>
      <w:r w:rsidRPr="00BA02D4">
        <w:rPr>
          <w:rFonts w:ascii="Times New Roman" w:hAnsi="Times New Roman"/>
          <w:sz w:val="26"/>
          <w:szCs w:val="26"/>
        </w:rPr>
        <w:t xml:space="preserve"> Основ.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4" w:history="1">
        <w:r w:rsidRPr="00681837">
          <w:rPr>
            <w:rFonts w:ascii="Times New Roman" w:hAnsi="Times New Roman"/>
            <w:color w:val="000000"/>
            <w:sz w:val="26"/>
            <w:szCs w:val="26"/>
            <w:u w:val="single"/>
          </w:rPr>
          <w:t>подпунктами 11</w:t>
        </w:r>
      </w:hyperlink>
      <w:r w:rsidRPr="00681837">
        <w:rPr>
          <w:rFonts w:ascii="Times New Roman" w:hAnsi="Times New Roman"/>
          <w:sz w:val="26"/>
          <w:szCs w:val="26"/>
        </w:rPr>
        <w:t xml:space="preserve">, </w:t>
      </w:r>
      <w:hyperlink r:id="rId15" w:history="1">
        <w:r w:rsidRPr="00681837">
          <w:rPr>
            <w:rFonts w:ascii="Times New Roman" w:hAnsi="Times New Roman"/>
            <w:color w:val="000000"/>
            <w:sz w:val="26"/>
            <w:szCs w:val="26"/>
            <w:u w:val="single"/>
          </w:rPr>
          <w:t>12 пункта 1 статьи 333.35</w:t>
        </w:r>
      </w:hyperlink>
      <w:r w:rsidRPr="00681837">
        <w:rPr>
          <w:rFonts w:ascii="Times New Roman" w:hAnsi="Times New Roman"/>
          <w:sz w:val="26"/>
          <w:szCs w:val="26"/>
        </w:rPr>
        <w:t xml:space="preserve">, </w:t>
      </w:r>
      <w:hyperlink r:id="rId16" w:history="1">
        <w:r w:rsidRPr="00681837">
          <w:rPr>
            <w:rFonts w:ascii="Times New Roman" w:hAnsi="Times New Roman"/>
            <w:color w:val="000000"/>
            <w:sz w:val="26"/>
            <w:szCs w:val="26"/>
            <w:u w:val="single"/>
          </w:rPr>
          <w:t>статьей 333.38</w:t>
        </w:r>
      </w:hyperlink>
      <w:r w:rsidRPr="00681837">
        <w:rPr>
          <w:rFonts w:ascii="Times New Roman" w:hAnsi="Times New Roman"/>
          <w:sz w:val="26"/>
          <w:szCs w:val="26"/>
        </w:rPr>
        <w:t xml:space="preserve"> Налогового кодекса Российской Федерации.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2.14. Максимальное время ожидания в очереди при подаче документов составляет 15 минут; максимальная продолжительность приема у должностного лица, осуществляющего прием документов, составляет 10 минут.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2.15. Максимальное время ожидания в очереди при получении документов составляет 15 минут; максимальная продолжительность приема у должностного лица, осуществляющего выдачу документов, составляет 10 минут.</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2.16.3. Прием заявителей осуществляется в Администрации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2.16.5</w:t>
      </w:r>
      <w:r w:rsidRPr="00681837">
        <w:rPr>
          <w:rFonts w:ascii="Times New Roman" w:hAnsi="Times New Roman"/>
          <w:sz w:val="26"/>
          <w:szCs w:val="26"/>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2.16.6</w:t>
      </w:r>
      <w:r w:rsidRPr="00681837">
        <w:rPr>
          <w:rFonts w:ascii="Times New Roman" w:hAnsi="Times New Roman"/>
          <w:sz w:val="26"/>
          <w:szCs w:val="26"/>
        </w:rPr>
        <w:t>. В помещении Администрации  поселения должны быть оборудованные места для ожидания приема и возможности оформления заявления об оказании муниципальной услуги.</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2.16.7</w:t>
      </w:r>
      <w:r w:rsidRPr="00681837">
        <w:rPr>
          <w:rFonts w:ascii="Times New Roman" w:hAnsi="Times New Roman"/>
          <w:sz w:val="26"/>
          <w:szCs w:val="26"/>
        </w:rPr>
        <w:t xml:space="preserve">. Информация, касающаяся предоставления муниципальной услуги, должна располагаться на информационных стендах в Администрации поселения.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На стендах размещается следующая информация: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общий режим работы Администрации поселения;</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lastRenderedPageBreak/>
        <w:t>номера телефонов должностных лиц Администрации поселения, осуществляющих прием заявлений  от заявителей;</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текст Административного регламента;</w:t>
      </w:r>
    </w:p>
    <w:p w:rsidR="00D85556"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бланк заявления о предоставлении муниципальной услуги;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образец заполнения заявления о предоставлении муниципальной услуги;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перечень документов, необходимых для предоставления муниципальной услуги;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порядок получения консультаций.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2.17. Показатели доступности и качества услуги.</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2.17.1. Показателями оценки доступности услуги являются: </w:t>
      </w:r>
    </w:p>
    <w:p w:rsidR="00D85556" w:rsidRPr="001A7C8E" w:rsidRDefault="00D85556" w:rsidP="00D85556">
      <w:pPr>
        <w:pStyle w:val="a3"/>
        <w:numPr>
          <w:ilvl w:val="0"/>
          <w:numId w:val="20"/>
        </w:numPr>
        <w:spacing w:after="0" w:line="240" w:lineRule="auto"/>
        <w:ind w:left="426" w:hanging="502"/>
        <w:jc w:val="both"/>
        <w:rPr>
          <w:rFonts w:ascii="Times New Roman" w:hAnsi="Times New Roman"/>
          <w:sz w:val="26"/>
          <w:szCs w:val="26"/>
        </w:rPr>
      </w:pPr>
      <w:r w:rsidRPr="001A7C8E">
        <w:rPr>
          <w:rFonts w:ascii="Times New Roman" w:hAnsi="Times New Roman"/>
          <w:sz w:val="26"/>
          <w:szCs w:val="26"/>
        </w:rPr>
        <w:t xml:space="preserve">транспортная доступность к местам предоставления услуги (не более 10 минут ходьбы от остановки общественного транспорта); </w:t>
      </w:r>
    </w:p>
    <w:p w:rsidR="00D85556" w:rsidRPr="001A7C8E" w:rsidRDefault="00D85556" w:rsidP="00D85556">
      <w:pPr>
        <w:pStyle w:val="a3"/>
        <w:numPr>
          <w:ilvl w:val="0"/>
          <w:numId w:val="20"/>
        </w:numPr>
        <w:spacing w:after="0" w:line="240" w:lineRule="auto"/>
        <w:ind w:left="426" w:hanging="502"/>
        <w:jc w:val="both"/>
        <w:rPr>
          <w:rFonts w:ascii="Times New Roman" w:hAnsi="Times New Roman"/>
          <w:sz w:val="26"/>
          <w:szCs w:val="26"/>
        </w:rPr>
      </w:pPr>
      <w:r w:rsidRPr="001A7C8E">
        <w:rPr>
          <w:rFonts w:ascii="Times New Roman" w:hAnsi="Times New Roman"/>
          <w:sz w:val="26"/>
          <w:szCs w:val="26"/>
        </w:rPr>
        <w:t xml:space="preserve">размещение информации о порядке предоставления услуги на Едином портале государственных и муниципальных услуг; </w:t>
      </w:r>
    </w:p>
    <w:p w:rsidR="00D85556" w:rsidRPr="001A7C8E" w:rsidRDefault="00D85556" w:rsidP="00D85556">
      <w:pPr>
        <w:pStyle w:val="a3"/>
        <w:numPr>
          <w:ilvl w:val="0"/>
          <w:numId w:val="20"/>
        </w:numPr>
        <w:spacing w:after="0" w:line="240" w:lineRule="auto"/>
        <w:ind w:left="426" w:hanging="568"/>
        <w:jc w:val="both"/>
        <w:rPr>
          <w:rFonts w:ascii="Times New Roman" w:hAnsi="Times New Roman"/>
          <w:sz w:val="26"/>
          <w:szCs w:val="26"/>
        </w:rPr>
      </w:pPr>
      <w:r w:rsidRPr="001A7C8E">
        <w:rPr>
          <w:rFonts w:ascii="Times New Roman" w:hAnsi="Times New Roman"/>
          <w:sz w:val="26"/>
          <w:szCs w:val="26"/>
        </w:rPr>
        <w:t xml:space="preserve">размещение информации о порядке предоставления услуги на официальном сайте Администрации поселения в сети Интернет; </w:t>
      </w:r>
    </w:p>
    <w:p w:rsidR="00D85556" w:rsidRPr="001A7C8E" w:rsidRDefault="00D85556" w:rsidP="00D85556">
      <w:pPr>
        <w:pStyle w:val="a3"/>
        <w:numPr>
          <w:ilvl w:val="0"/>
          <w:numId w:val="20"/>
        </w:numPr>
        <w:spacing w:after="0" w:line="240" w:lineRule="auto"/>
        <w:ind w:left="426" w:hanging="568"/>
        <w:jc w:val="both"/>
        <w:rPr>
          <w:rFonts w:ascii="Times New Roman" w:hAnsi="Times New Roman"/>
          <w:sz w:val="26"/>
          <w:szCs w:val="26"/>
        </w:rPr>
      </w:pPr>
      <w:r w:rsidRPr="001A7C8E">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85556" w:rsidRPr="001A7C8E" w:rsidRDefault="00D85556" w:rsidP="00D85556">
      <w:pPr>
        <w:pStyle w:val="a3"/>
        <w:numPr>
          <w:ilvl w:val="0"/>
          <w:numId w:val="20"/>
        </w:numPr>
        <w:spacing w:after="0" w:line="240" w:lineRule="auto"/>
        <w:ind w:left="426" w:hanging="568"/>
        <w:jc w:val="both"/>
        <w:rPr>
          <w:rFonts w:ascii="Times New Roman" w:hAnsi="Times New Roman"/>
          <w:sz w:val="26"/>
          <w:szCs w:val="26"/>
        </w:rPr>
      </w:pPr>
      <w:r w:rsidRPr="001A7C8E">
        <w:rPr>
          <w:rFonts w:ascii="Times New Roman" w:hAnsi="Times New Roman"/>
          <w:sz w:val="26"/>
          <w:szCs w:val="26"/>
        </w:rPr>
        <w:t xml:space="preserve">содействие инвалиду при входе в здание и выходе из него, информирование инвалида о доступных маршрутах общественного транспорта;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2.18. </w:t>
      </w:r>
      <w:proofErr w:type="gramStart"/>
      <w:r w:rsidRPr="00681837">
        <w:rPr>
          <w:rFonts w:ascii="Times New Roman" w:hAnsi="Times New Roman"/>
          <w:sz w:val="26"/>
          <w:szCs w:val="26"/>
        </w:rPr>
        <w:t>Показатели доступности и качества муниципальной услуги количество обращений заявителя в администрацию поселения, необходимых для получения муниципальной  услуги; превышение установленных сроков предоставления муниципальной  услуги; снижение срока ожидания в очереди при подаче заявления и при получении результата предоставления муниципальной  услуги; количество жалоб на действия (бездействие), решения должностных лиц при предоставлении муниципальной  услуги, по которым принято положительное решение;</w:t>
      </w:r>
      <w:proofErr w:type="gramEnd"/>
      <w:r w:rsidRPr="00681837">
        <w:rPr>
          <w:rFonts w:ascii="Times New Roman" w:hAnsi="Times New Roman"/>
          <w:sz w:val="26"/>
          <w:szCs w:val="26"/>
        </w:rPr>
        <w:t xml:space="preserve"> количество удовлетворенных судебных исков по обжалованию решений Администрации поселения принимаемых при предоставлении муниципальной  услуги.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2.19. Иные требования к предоставлению муниципальной услуги: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   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   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  Персональная ответственность должностного лица Администрации  установлена в должностной инструкции.</w:t>
      </w:r>
      <w:bookmarkStart w:id="0" w:name="_Toc206489261"/>
      <w:r w:rsidRPr="00681837">
        <w:rPr>
          <w:rFonts w:ascii="Times New Roman" w:hAnsi="Times New Roman"/>
          <w:sz w:val="26"/>
          <w:szCs w:val="26"/>
        </w:rPr>
        <w:t> </w:t>
      </w:r>
      <w:bookmarkEnd w:id="0"/>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 </w:t>
      </w:r>
      <w:r w:rsidRPr="00681837">
        <w:rPr>
          <w:rFonts w:ascii="Times New Roman" w:hAnsi="Times New Roman"/>
          <w:b/>
          <w:bCs/>
          <w:sz w:val="26"/>
          <w:szCs w:val="26"/>
        </w:rPr>
        <w:t>3. Состав, последовательность и сроки</w:t>
      </w:r>
      <w:r w:rsidRPr="00681837">
        <w:rPr>
          <w:rFonts w:ascii="Times New Roman" w:hAnsi="Times New Roman"/>
          <w:sz w:val="26"/>
          <w:szCs w:val="26"/>
        </w:rPr>
        <w:t xml:space="preserve"> </w:t>
      </w:r>
      <w:r w:rsidRPr="00681837">
        <w:rPr>
          <w:rFonts w:ascii="Times New Roman" w:hAnsi="Times New Roman"/>
          <w:b/>
          <w:bCs/>
          <w:sz w:val="26"/>
          <w:szCs w:val="26"/>
        </w:rPr>
        <w:t>выполнения административных процедур</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Исполнение муниципальной услуги включает следующие административные процедуры: </w:t>
      </w:r>
    </w:p>
    <w:p w:rsidR="00D85556" w:rsidRPr="001A7C8E" w:rsidRDefault="00D85556" w:rsidP="00D85556">
      <w:pPr>
        <w:pStyle w:val="a3"/>
        <w:numPr>
          <w:ilvl w:val="0"/>
          <w:numId w:val="19"/>
        </w:numPr>
        <w:spacing w:after="0" w:line="240" w:lineRule="auto"/>
        <w:ind w:hanging="720"/>
        <w:jc w:val="both"/>
        <w:rPr>
          <w:rFonts w:ascii="Times New Roman" w:hAnsi="Times New Roman"/>
          <w:sz w:val="26"/>
          <w:szCs w:val="26"/>
        </w:rPr>
      </w:pPr>
      <w:r w:rsidRPr="001A7C8E">
        <w:rPr>
          <w:rFonts w:ascii="Times New Roman" w:hAnsi="Times New Roman"/>
          <w:sz w:val="26"/>
          <w:szCs w:val="26"/>
        </w:rPr>
        <w:t>прием заявителей (заявлений) и рассмотрение предоставленных заявителем документов;</w:t>
      </w:r>
    </w:p>
    <w:p w:rsidR="00D85556" w:rsidRPr="001A7C8E" w:rsidRDefault="00D85556" w:rsidP="00D85556">
      <w:pPr>
        <w:pStyle w:val="a3"/>
        <w:numPr>
          <w:ilvl w:val="0"/>
          <w:numId w:val="19"/>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совершение нотариальных действий. </w:t>
      </w:r>
    </w:p>
    <w:p w:rsidR="00D85556" w:rsidRPr="00681837" w:rsidRDefault="00D85556" w:rsidP="00D85556">
      <w:pPr>
        <w:spacing w:line="240" w:lineRule="auto"/>
        <w:ind w:left="-142"/>
        <w:contextualSpacing/>
        <w:jc w:val="both"/>
        <w:rPr>
          <w:rFonts w:ascii="Times New Roman" w:hAnsi="Times New Roman"/>
          <w:sz w:val="26"/>
          <w:szCs w:val="26"/>
        </w:rPr>
      </w:pPr>
      <w:r w:rsidRPr="001A7C8E">
        <w:rPr>
          <w:rFonts w:ascii="Times New Roman" w:hAnsi="Times New Roman"/>
          <w:b/>
          <w:sz w:val="26"/>
          <w:szCs w:val="26"/>
        </w:rPr>
        <w:t xml:space="preserve">3.1. </w:t>
      </w:r>
      <w:r w:rsidRPr="001A7C8E">
        <w:rPr>
          <w:rFonts w:ascii="Times New Roman" w:hAnsi="Times New Roman"/>
          <w:b/>
          <w:bCs/>
          <w:sz w:val="26"/>
          <w:szCs w:val="26"/>
        </w:rPr>
        <w:t>Удостоверение</w:t>
      </w:r>
      <w:r w:rsidRPr="00681837">
        <w:rPr>
          <w:rFonts w:ascii="Times New Roman" w:hAnsi="Times New Roman"/>
          <w:b/>
          <w:bCs/>
          <w:sz w:val="26"/>
          <w:szCs w:val="26"/>
        </w:rPr>
        <w:t xml:space="preserve"> завещаний</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3.1.2. При обращении гражданина за совершением нотариального действия должностное лицо  администрации: </w:t>
      </w:r>
    </w:p>
    <w:p w:rsidR="00D85556" w:rsidRPr="00802CD5" w:rsidRDefault="00D85556" w:rsidP="00D85556">
      <w:pPr>
        <w:pStyle w:val="a3"/>
        <w:numPr>
          <w:ilvl w:val="0"/>
          <w:numId w:val="16"/>
        </w:numPr>
        <w:spacing w:after="0" w:line="240" w:lineRule="auto"/>
        <w:ind w:hanging="774"/>
        <w:jc w:val="both"/>
        <w:rPr>
          <w:rFonts w:ascii="Times New Roman" w:hAnsi="Times New Roman"/>
          <w:sz w:val="26"/>
          <w:szCs w:val="26"/>
        </w:rPr>
      </w:pPr>
      <w:r w:rsidRPr="00802CD5">
        <w:rPr>
          <w:rFonts w:ascii="Times New Roman" w:hAnsi="Times New Roman"/>
          <w:sz w:val="26"/>
          <w:szCs w:val="26"/>
        </w:rPr>
        <w:t>определяет у обратившегося гражданина наличие дееспособности в полном объеме. Для этого гражданином представляются следующие документы: 1)    документ, удостоверяющий личность; 2) документ об объявлении несовершеннолетнего полностью дееспособным (эмансипированным). 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должностное лицо  администрации делает вывод о возможности гражданина понимать сущность своих действий. 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w:t>
      </w:r>
      <w:r>
        <w:rPr>
          <w:rFonts w:ascii="Times New Roman" w:hAnsi="Times New Roman"/>
          <w:sz w:val="26"/>
          <w:szCs w:val="26"/>
        </w:rPr>
        <w:t>ого или алкогольного опьянения).</w:t>
      </w:r>
      <w:r w:rsidRPr="00802CD5">
        <w:rPr>
          <w:rFonts w:ascii="Times New Roman" w:hAnsi="Times New Roman"/>
          <w:sz w:val="26"/>
          <w:szCs w:val="26"/>
        </w:rPr>
        <w:t xml:space="preserve">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 </w:t>
      </w:r>
    </w:p>
    <w:p w:rsidR="00D85556" w:rsidRPr="00802CD5" w:rsidRDefault="00D85556" w:rsidP="00D85556">
      <w:pPr>
        <w:pStyle w:val="a3"/>
        <w:numPr>
          <w:ilvl w:val="0"/>
          <w:numId w:val="16"/>
        </w:numPr>
        <w:spacing w:after="0" w:line="240" w:lineRule="auto"/>
        <w:ind w:hanging="774"/>
        <w:jc w:val="both"/>
        <w:rPr>
          <w:rFonts w:ascii="Times New Roman" w:hAnsi="Times New Roman"/>
          <w:sz w:val="26"/>
          <w:szCs w:val="26"/>
        </w:rPr>
      </w:pPr>
      <w:r w:rsidRPr="00802CD5">
        <w:rPr>
          <w:rFonts w:ascii="Times New Roman" w:hAnsi="Times New Roman"/>
          <w:sz w:val="26"/>
          <w:szCs w:val="26"/>
        </w:rPr>
        <w:t xml:space="preserve">устанавливает личность обратившегося за совершением нотариального действия. Личность российских граждан устанавливается: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 xml:space="preserve">по паспорту гражданина Российской Федерации;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 xml:space="preserve">по удостоверению личности военнослужащего Российской Федерации или военному билету - для лиц, проходящих военную службу;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 xml:space="preserve">по паспорту моряка;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Срок выполнения процедуры не должен превышать 30 минут;</w:t>
      </w:r>
    </w:p>
    <w:p w:rsidR="00D85556"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7" w:history="1">
        <w:r w:rsidRPr="00802CD5">
          <w:rPr>
            <w:rFonts w:ascii="Times New Roman" w:hAnsi="Times New Roman"/>
            <w:color w:val="000000"/>
            <w:sz w:val="26"/>
            <w:szCs w:val="26"/>
            <w:u w:val="single"/>
          </w:rPr>
          <w:t>кодексом</w:t>
        </w:r>
      </w:hyperlink>
      <w:r w:rsidRPr="00802CD5">
        <w:rPr>
          <w:rFonts w:ascii="Times New Roman" w:hAnsi="Times New Roman"/>
          <w:sz w:val="26"/>
          <w:szCs w:val="26"/>
        </w:rPr>
        <w:t xml:space="preserve"> Российской Федерации (оплата производится по квитанции Сбербанка);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устанавливает волеизъявление только одного лица — завещателя (поскольку завещание является односторонней сделкой);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выясняет волю завещателя, направленную на определение судьбы имущества завещателя на день его смерти. Воля завещателя может быть выяснена в ходе </w:t>
      </w:r>
      <w:r w:rsidRPr="00802CD5">
        <w:rPr>
          <w:rFonts w:ascii="Times New Roman" w:hAnsi="Times New Roman"/>
          <w:sz w:val="26"/>
          <w:szCs w:val="26"/>
        </w:rPr>
        <w:lastRenderedPageBreak/>
        <w:t xml:space="preserve">личной беседы о действительном и свободном намерении завещателя составить завещание в отношении определенных лиц и определенного имущества;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составляет завещание путем выясненной им воли завещателя о распоряжении имуществом на случай смерти;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удостоверяется в подписи завещателя на завещании лично;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вносит запись о завещании в алфавитную книгу завещаний;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регистрирует завещание в реестре для регистрации нотариальных действий;</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после подписания возвращает подписанное завещание заявителю.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3.1.3.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3.2 </w:t>
      </w:r>
      <w:r w:rsidRPr="00681837">
        <w:rPr>
          <w:rFonts w:ascii="Times New Roman" w:hAnsi="Times New Roman"/>
          <w:b/>
          <w:bCs/>
          <w:sz w:val="26"/>
          <w:szCs w:val="26"/>
        </w:rPr>
        <w:t>Удостоверение доверенностей</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3.2.2. При обращении гражданина за совершением нотариального действия должностное лицо: </w:t>
      </w:r>
    </w:p>
    <w:p w:rsidR="00D85556"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устанавливает личность обратившегося за совершением нотариального действия;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выясняет дееспособность обратившегося за совершением нотариального действия;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правоспособность юридического лица или полномочия представителя юридического лица в соответствии с учредительными документами;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правомерность совершаемых в доверенности действий (содержание доверенности не может противоречить законодательству);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полномочия, изложенные в доверенности (полномочия не могут выходить за пределы правоспособности представляемого);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разъясняет, что если в доверенности не будет указан срок ее действия, она сохраняет силу только в течение одного года со дня ее удостоверения;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8" w:history="1">
        <w:r w:rsidRPr="00802CD5">
          <w:rPr>
            <w:rFonts w:ascii="Times New Roman" w:hAnsi="Times New Roman"/>
            <w:color w:val="000000"/>
            <w:sz w:val="26"/>
            <w:szCs w:val="26"/>
            <w:u w:val="single"/>
          </w:rPr>
          <w:t>кодексом</w:t>
        </w:r>
      </w:hyperlink>
      <w:r w:rsidRPr="00802CD5">
        <w:rPr>
          <w:rFonts w:ascii="Times New Roman" w:hAnsi="Times New Roman"/>
          <w:sz w:val="26"/>
          <w:szCs w:val="26"/>
        </w:rPr>
        <w:t xml:space="preserve"> Российской Федерации (оплата производится по квитанции Сбербанка);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удостоверяется в подписи </w:t>
      </w:r>
      <w:proofErr w:type="gramStart"/>
      <w:r w:rsidRPr="00802CD5">
        <w:rPr>
          <w:rFonts w:ascii="Times New Roman" w:hAnsi="Times New Roman"/>
          <w:sz w:val="26"/>
          <w:szCs w:val="26"/>
        </w:rPr>
        <w:t>представляемого</w:t>
      </w:r>
      <w:proofErr w:type="gramEnd"/>
      <w:r w:rsidRPr="00802CD5">
        <w:rPr>
          <w:rFonts w:ascii="Times New Roman" w:hAnsi="Times New Roman"/>
          <w:sz w:val="26"/>
          <w:szCs w:val="26"/>
        </w:rPr>
        <w:t xml:space="preserve"> на доверенности лично;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регистрирует доверенность в реестре для регистрации нотариальных действий;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после подписания </w:t>
      </w:r>
      <w:proofErr w:type="gramStart"/>
      <w:r w:rsidRPr="00802CD5">
        <w:rPr>
          <w:rFonts w:ascii="Times New Roman" w:hAnsi="Times New Roman"/>
          <w:sz w:val="26"/>
          <w:szCs w:val="26"/>
        </w:rPr>
        <w:t>возвращает  подписанную доверенность</w:t>
      </w:r>
      <w:proofErr w:type="gramEnd"/>
      <w:r w:rsidRPr="00802CD5">
        <w:rPr>
          <w:rFonts w:ascii="Times New Roman" w:hAnsi="Times New Roman"/>
          <w:sz w:val="26"/>
          <w:szCs w:val="26"/>
        </w:rPr>
        <w:t xml:space="preserve"> заявителю.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3.2.4.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802CD5">
        <w:rPr>
          <w:rFonts w:ascii="Times New Roman" w:hAnsi="Times New Roman"/>
          <w:b/>
          <w:sz w:val="26"/>
          <w:szCs w:val="26"/>
        </w:rPr>
        <w:lastRenderedPageBreak/>
        <w:t>3.3.</w:t>
      </w:r>
      <w:r w:rsidRPr="00681837">
        <w:rPr>
          <w:rFonts w:ascii="Times New Roman" w:hAnsi="Times New Roman"/>
          <w:sz w:val="26"/>
          <w:szCs w:val="26"/>
        </w:rPr>
        <w:t xml:space="preserve"> </w:t>
      </w:r>
      <w:r w:rsidRPr="00681837">
        <w:rPr>
          <w:rFonts w:ascii="Times New Roman" w:hAnsi="Times New Roman"/>
          <w:b/>
          <w:bCs/>
          <w:sz w:val="26"/>
          <w:szCs w:val="26"/>
        </w:rPr>
        <w:t>Принятие мер по охране наследственного имущества</w:t>
      </w:r>
      <w:r w:rsidRPr="00681837">
        <w:rPr>
          <w:rFonts w:ascii="Times New Roman" w:hAnsi="Times New Roman"/>
          <w:sz w:val="26"/>
          <w:szCs w:val="26"/>
        </w:rPr>
        <w:t xml:space="preserve"> </w:t>
      </w:r>
      <w:r w:rsidRPr="00681837">
        <w:rPr>
          <w:rFonts w:ascii="Times New Roman" w:hAnsi="Times New Roman"/>
          <w:b/>
          <w:bCs/>
          <w:sz w:val="26"/>
          <w:szCs w:val="26"/>
        </w:rPr>
        <w:t>и в случае необходимости меры по управлению им</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3.3.1.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3.3.2.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Должностное лицо:  </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Pr>
          <w:rFonts w:ascii="Times New Roman" w:hAnsi="Times New Roman"/>
          <w:sz w:val="26"/>
          <w:szCs w:val="26"/>
        </w:rPr>
        <w:t>п</w:t>
      </w:r>
      <w:r w:rsidRPr="00802CD5">
        <w:rPr>
          <w:rFonts w:ascii="Times New Roman" w:hAnsi="Times New Roman"/>
          <w:sz w:val="26"/>
          <w:szCs w:val="26"/>
        </w:rPr>
        <w:t xml:space="preserve">ринимает меры по охране наследства и управлению им по согласованию с </w:t>
      </w:r>
      <w:r>
        <w:rPr>
          <w:rFonts w:ascii="Times New Roman" w:hAnsi="Times New Roman"/>
          <w:sz w:val="26"/>
          <w:szCs w:val="26"/>
        </w:rPr>
        <w:t xml:space="preserve">  </w:t>
      </w:r>
      <w:r w:rsidRPr="00802CD5">
        <w:rPr>
          <w:rFonts w:ascii="Times New Roman" w:hAnsi="Times New Roman"/>
          <w:sz w:val="26"/>
          <w:szCs w:val="26"/>
        </w:rPr>
        <w:t xml:space="preserve">исполнителем завещания в случае, когда назначен исполнитель завещания; </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sidRPr="00802CD5">
        <w:rPr>
          <w:rFonts w:ascii="Times New Roman" w:hAnsi="Times New Roman"/>
          <w:sz w:val="26"/>
          <w:szCs w:val="26"/>
        </w:rPr>
        <w:t>регистрирует поручения нотариуса или заявления в день поступления в книге учета нотариальных действий;</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sidRPr="00802CD5">
        <w:rPr>
          <w:rFonts w:ascii="Times New Roman" w:hAnsi="Times New Roman"/>
          <w:sz w:val="26"/>
          <w:szCs w:val="26"/>
        </w:rPr>
        <w:t>устанавливает наличие наследственного имущества, его состав и местонахождение;</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извещает о дате и месте принятия мер по охране наследства: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2) исполнителя завещания, сведения о котором имеются в поручении нотариуса или в заявлении;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w:t>
      </w:r>
    </w:p>
    <w:p w:rsidR="00D85556" w:rsidRPr="00802CD5" w:rsidRDefault="00D85556" w:rsidP="00D85556">
      <w:pPr>
        <w:pStyle w:val="a3"/>
        <w:numPr>
          <w:ilvl w:val="0"/>
          <w:numId w:val="13"/>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3.3.3. </w:t>
      </w:r>
      <w:proofErr w:type="gramStart"/>
      <w:r w:rsidRPr="00681837">
        <w:rPr>
          <w:rFonts w:ascii="Times New Roman" w:hAnsi="Times New Roman"/>
          <w:sz w:val="26"/>
          <w:szCs w:val="26"/>
        </w:rPr>
        <w:t xml:space="preserve">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9" w:history="1">
        <w:r w:rsidRPr="00681837">
          <w:rPr>
            <w:rFonts w:ascii="Times New Roman" w:hAnsi="Times New Roman"/>
            <w:color w:val="000000"/>
            <w:sz w:val="26"/>
            <w:szCs w:val="26"/>
            <w:u w:val="single"/>
          </w:rPr>
          <w:t>пунктами 2</w:t>
        </w:r>
      </w:hyperlink>
      <w:r w:rsidRPr="00681837">
        <w:rPr>
          <w:rFonts w:ascii="Times New Roman" w:hAnsi="Times New Roman"/>
          <w:sz w:val="26"/>
          <w:szCs w:val="26"/>
        </w:rPr>
        <w:t xml:space="preserve"> и </w:t>
      </w:r>
      <w:hyperlink r:id="rId20" w:history="1">
        <w:r w:rsidRPr="00681837">
          <w:rPr>
            <w:rFonts w:ascii="Times New Roman" w:hAnsi="Times New Roman"/>
            <w:color w:val="000000"/>
            <w:sz w:val="26"/>
            <w:szCs w:val="26"/>
            <w:u w:val="single"/>
          </w:rPr>
          <w:t>3 статьи 1154</w:t>
        </w:r>
      </w:hyperlink>
      <w:r w:rsidRPr="00681837">
        <w:rPr>
          <w:rFonts w:ascii="Times New Roman" w:hAnsi="Times New Roman"/>
          <w:sz w:val="26"/>
          <w:szCs w:val="26"/>
        </w:rPr>
        <w:t xml:space="preserve"> и </w:t>
      </w:r>
      <w:hyperlink r:id="rId21" w:history="1">
        <w:r w:rsidRPr="00681837">
          <w:rPr>
            <w:rFonts w:ascii="Times New Roman" w:hAnsi="Times New Roman"/>
            <w:color w:val="000000"/>
            <w:sz w:val="26"/>
            <w:szCs w:val="26"/>
            <w:u w:val="single"/>
          </w:rPr>
          <w:t>пунктом 2 статьи 1156</w:t>
        </w:r>
      </w:hyperlink>
      <w:r w:rsidRPr="00681837">
        <w:rPr>
          <w:rFonts w:ascii="Times New Roman" w:hAnsi="Times New Roman"/>
          <w:sz w:val="26"/>
          <w:szCs w:val="26"/>
        </w:rPr>
        <w:t xml:space="preserve"> Гражданского кодекса Российской Федерации, не более девяти месяцев со дня открытия наследства.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b/>
          <w:bCs/>
          <w:sz w:val="26"/>
          <w:szCs w:val="26"/>
        </w:rPr>
        <w:t>3.4.</w:t>
      </w:r>
      <w:r w:rsidRPr="00681837">
        <w:rPr>
          <w:rFonts w:ascii="Times New Roman" w:hAnsi="Times New Roman"/>
          <w:b/>
          <w:bCs/>
          <w:sz w:val="26"/>
          <w:szCs w:val="26"/>
        </w:rPr>
        <w:t>Свидетельствование верности копий документов и выписок из них</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3.4.1.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3.4.2. При обращении гражданина за совершением нотариального действия должностное лицо  администрации:</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устанавливает личность гражданина, представившего документы;</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проверяет, чтобы содержание копий документов не было запрещено действующим законодательством и не противоречило действующему законодательству; </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проверяет, чтобы документ был составлен на языке, которым владеет должностное лицо, или имеет надлежащим образом оформленный перевод;</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проверяет, чтобы копия документа строго соответствовала оригиналу, содержала весь текст и реквизиты документа без сокращений и искажений; </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lastRenderedPageBreak/>
        <w:t>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2" w:history="1">
        <w:r w:rsidRPr="00393E2F">
          <w:rPr>
            <w:rFonts w:ascii="Times New Roman" w:hAnsi="Times New Roman"/>
            <w:color w:val="000000"/>
            <w:sz w:val="26"/>
            <w:szCs w:val="26"/>
            <w:u w:val="single"/>
          </w:rPr>
          <w:t>кодексом</w:t>
        </w:r>
      </w:hyperlink>
      <w:r w:rsidRPr="00393E2F">
        <w:rPr>
          <w:rFonts w:ascii="Times New Roman" w:hAnsi="Times New Roman"/>
          <w:sz w:val="26"/>
          <w:szCs w:val="26"/>
        </w:rPr>
        <w:t xml:space="preserve"> Российской Федерации (оплата производится по квитанции Сбербанка);</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регистрирует копии документов в реестре для регистрации нотариальных действий; </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после подписания возвращает подписанный документ заявителю.</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3.4.3.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b/>
          <w:bCs/>
          <w:sz w:val="26"/>
          <w:szCs w:val="26"/>
        </w:rPr>
        <w:t>3.5. Свидетельствование подлинности подписи на документах</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3.5.1.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3.5.2. При обращении гражданина за совершением нотариального действия должностное лицо  администрации: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 представившего документы;</w:t>
      </w:r>
    </w:p>
    <w:p w:rsidR="00D85556"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 проверяет, чтобы содержание документа, на котором свидетельствуется подлинность подписи, не противоречила законодательным актам Российской Федерации;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3"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 удостоверяется в подписи гражданина, обратившегося за совершением нотариального действия лично;</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 </w:t>
      </w:r>
      <w:r>
        <w:rPr>
          <w:rFonts w:ascii="Times New Roman" w:hAnsi="Times New Roman"/>
          <w:sz w:val="26"/>
          <w:szCs w:val="26"/>
        </w:rPr>
        <w:t xml:space="preserve">  </w:t>
      </w:r>
      <w:r w:rsidRPr="00681837">
        <w:rPr>
          <w:rFonts w:ascii="Times New Roman" w:hAnsi="Times New Roman"/>
          <w:sz w:val="26"/>
          <w:szCs w:val="26"/>
        </w:rPr>
        <w:t>регистрирует документ в реестре для регистрации нотариальных действий;</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 </w:t>
      </w:r>
      <w:r>
        <w:rPr>
          <w:rFonts w:ascii="Times New Roman" w:hAnsi="Times New Roman"/>
          <w:sz w:val="26"/>
          <w:szCs w:val="26"/>
        </w:rPr>
        <w:t xml:space="preserve">  </w:t>
      </w:r>
      <w:r w:rsidRPr="00681837">
        <w:rPr>
          <w:rFonts w:ascii="Times New Roman" w:hAnsi="Times New Roman"/>
          <w:sz w:val="26"/>
          <w:szCs w:val="26"/>
        </w:rPr>
        <w:t xml:space="preserve">после подписания возвращает подписанный документ заявителю.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3.5.3.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F61308"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b/>
          <w:sz w:val="26"/>
          <w:szCs w:val="26"/>
        </w:rPr>
      </w:pPr>
      <w:r w:rsidRPr="00F61308">
        <w:rPr>
          <w:rFonts w:ascii="Times New Roman" w:hAnsi="Times New Roman"/>
          <w:b/>
          <w:color w:val="2D2D2D"/>
          <w:spacing w:val="2"/>
          <w:sz w:val="26"/>
          <w:szCs w:val="26"/>
        </w:rPr>
        <w:t xml:space="preserve">3.6. </w:t>
      </w:r>
      <w:r w:rsidRPr="00F61308">
        <w:rPr>
          <w:rFonts w:ascii="Times New Roman" w:hAnsi="Times New Roman"/>
          <w:b/>
          <w:bCs/>
          <w:color w:val="242424"/>
          <w:spacing w:val="2"/>
          <w:sz w:val="26"/>
          <w:szCs w:val="26"/>
        </w:rPr>
        <w:t>Удостоверение сведений о лицах в случаях, предусмотренных законодательством Российской Федерации</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3.6.1.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D85556" w:rsidRPr="00681837" w:rsidRDefault="00D85556" w:rsidP="00D85556">
      <w:pPr>
        <w:tabs>
          <w:tab w:val="left" w:pos="1843"/>
        </w:tabs>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3.6.2. При обращении  за совершением нотариального действия должностное лицо  администрации: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представившего документы;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проверяет, чтобы содержание документа, на котором удостоверяются сведения о лицах, осуществляющих сбор подписей, и подписи этих лиц, не противоречила законодательством  Российской Федерации;</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w:t>
      </w:r>
      <w:r>
        <w:rPr>
          <w:rFonts w:ascii="Times New Roman" w:hAnsi="Times New Roman"/>
          <w:sz w:val="26"/>
          <w:szCs w:val="26"/>
        </w:rPr>
        <w:t xml:space="preserve"> </w:t>
      </w:r>
      <w:r w:rsidRPr="00681837">
        <w:rPr>
          <w:rFonts w:ascii="Times New Roman" w:hAnsi="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24"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lastRenderedPageBreak/>
        <w:t>—</w:t>
      </w:r>
      <w:r>
        <w:rPr>
          <w:rFonts w:ascii="Times New Roman" w:hAnsi="Times New Roman"/>
          <w:sz w:val="26"/>
          <w:szCs w:val="26"/>
        </w:rPr>
        <w:t xml:space="preserve"> </w:t>
      </w:r>
      <w:r w:rsidRPr="00681837">
        <w:rPr>
          <w:rFonts w:ascii="Times New Roman" w:hAnsi="Times New Roman"/>
          <w:sz w:val="26"/>
          <w:szCs w:val="26"/>
        </w:rPr>
        <w:t xml:space="preserve">удостоверяется в подписи гражданина, обратившегося за совершением нотариального действия лично;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регистрирует документ в реестре для регистрации нотариальных действий;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после подписания возвращает подписанный документ заявителю.</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3.6.3.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r w:rsidRPr="00681837">
        <w:rPr>
          <w:rFonts w:ascii="Times New Roman" w:hAnsi="Times New Roman"/>
          <w:color w:val="2D2D2D"/>
          <w:spacing w:val="2"/>
          <w:sz w:val="26"/>
          <w:szCs w:val="26"/>
        </w:rPr>
        <w:t> </w:t>
      </w:r>
      <w:r w:rsidRPr="00681837">
        <w:rPr>
          <w:rFonts w:ascii="Times New Roman" w:hAnsi="Times New Roman"/>
          <w:sz w:val="26"/>
          <w:szCs w:val="26"/>
        </w:rPr>
        <w:t xml:space="preserve"> </w:t>
      </w:r>
    </w:p>
    <w:p w:rsidR="00D85556" w:rsidRPr="00F61308" w:rsidRDefault="00D85556" w:rsidP="00D85556">
      <w:pPr>
        <w:spacing w:line="240" w:lineRule="auto"/>
        <w:ind w:left="-142"/>
        <w:contextualSpacing/>
        <w:jc w:val="both"/>
        <w:rPr>
          <w:rFonts w:ascii="Times New Roman" w:hAnsi="Times New Roman"/>
          <w:b/>
          <w:sz w:val="26"/>
          <w:szCs w:val="26"/>
        </w:rPr>
      </w:pPr>
      <w:r w:rsidRPr="00F61308">
        <w:rPr>
          <w:rFonts w:ascii="Times New Roman" w:hAnsi="Times New Roman"/>
          <w:b/>
          <w:sz w:val="26"/>
          <w:szCs w:val="26"/>
        </w:rPr>
        <w:t xml:space="preserve">3.7. </w:t>
      </w:r>
      <w:r w:rsidRPr="00F61308">
        <w:rPr>
          <w:rFonts w:ascii="Times New Roman" w:hAnsi="Times New Roman"/>
          <w:b/>
          <w:bCs/>
          <w:color w:val="242424"/>
          <w:spacing w:val="2"/>
          <w:sz w:val="26"/>
          <w:szCs w:val="26"/>
        </w:rPr>
        <w:t>Удостоверение факта нахождения гражданина в живых</w:t>
      </w:r>
      <w:r w:rsidRPr="00F61308">
        <w:rPr>
          <w:rFonts w:ascii="Times New Roman" w:hAnsi="Times New Roman"/>
          <w:b/>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3.7.1.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3.7.2. При обращении  за совершением нотариального действия должностное лицо  администрации: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Default="00D85556" w:rsidP="00D85556">
      <w:pPr>
        <w:spacing w:line="240" w:lineRule="auto"/>
        <w:ind w:left="284" w:hanging="426"/>
        <w:contextualSpacing/>
        <w:jc w:val="both"/>
        <w:rPr>
          <w:rFonts w:ascii="Times New Roman" w:hAnsi="Times New Roman"/>
          <w:sz w:val="26"/>
          <w:szCs w:val="26"/>
        </w:rPr>
      </w:pPr>
      <w:r w:rsidRPr="00681837">
        <w:rPr>
          <w:rFonts w:ascii="Times New Roman" w:hAnsi="Times New Roman"/>
          <w:sz w:val="26"/>
          <w:szCs w:val="26"/>
        </w:rPr>
        <w:t xml:space="preserve">— выясняет дееспособность обратившегося за совершением нотариального </w:t>
      </w:r>
      <w:r>
        <w:rPr>
          <w:rFonts w:ascii="Times New Roman" w:hAnsi="Times New Roman"/>
          <w:sz w:val="26"/>
          <w:szCs w:val="26"/>
        </w:rPr>
        <w:t xml:space="preserve">   </w:t>
      </w:r>
      <w:r w:rsidRPr="00681837">
        <w:rPr>
          <w:rFonts w:ascii="Times New Roman" w:hAnsi="Times New Roman"/>
          <w:sz w:val="26"/>
          <w:szCs w:val="26"/>
        </w:rPr>
        <w:t xml:space="preserve">действия; </w:t>
      </w:r>
    </w:p>
    <w:p w:rsidR="00D85556" w:rsidRPr="00681837" w:rsidRDefault="00D85556" w:rsidP="00D85556">
      <w:pPr>
        <w:spacing w:line="240" w:lineRule="auto"/>
        <w:ind w:left="284" w:hanging="426"/>
        <w:contextualSpacing/>
        <w:jc w:val="both"/>
        <w:rPr>
          <w:rFonts w:ascii="Times New Roman" w:hAnsi="Times New Roman"/>
          <w:sz w:val="26"/>
          <w:szCs w:val="26"/>
        </w:rPr>
      </w:pPr>
      <w:r w:rsidRPr="00681837">
        <w:rPr>
          <w:rFonts w:ascii="Times New Roman" w:hAnsi="Times New Roman"/>
          <w:sz w:val="26"/>
          <w:szCs w:val="26"/>
        </w:rPr>
        <w:t xml:space="preserve">— сообщает  о размере государственной пошлины, взимаемой за совершение </w:t>
      </w:r>
      <w:r>
        <w:rPr>
          <w:rFonts w:ascii="Times New Roman" w:hAnsi="Times New Roman"/>
          <w:sz w:val="26"/>
          <w:szCs w:val="26"/>
        </w:rPr>
        <w:t xml:space="preserve">  </w:t>
      </w:r>
      <w:r w:rsidRPr="00681837">
        <w:rPr>
          <w:rFonts w:ascii="Times New Roman" w:hAnsi="Times New Roman"/>
          <w:sz w:val="26"/>
          <w:szCs w:val="26"/>
        </w:rPr>
        <w:t xml:space="preserve">данного нотариального действия в соответствии с Налоговым </w:t>
      </w:r>
      <w:hyperlink r:id="rId25"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681837" w:rsidRDefault="00D85556" w:rsidP="00D85556">
      <w:pPr>
        <w:spacing w:line="240" w:lineRule="auto"/>
        <w:ind w:left="-142"/>
        <w:contextualSpacing/>
        <w:jc w:val="both"/>
        <w:rPr>
          <w:rFonts w:ascii="Times New Roman" w:hAnsi="Times New Roman"/>
          <w:color w:val="2D2D2D"/>
          <w:spacing w:val="2"/>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удостоверяет факт нахождения гражданина в живых</w:t>
      </w:r>
      <w:r>
        <w:rPr>
          <w:rFonts w:ascii="Times New Roman" w:hAnsi="Times New Roman"/>
          <w:sz w:val="26"/>
          <w:szCs w:val="26"/>
        </w:rPr>
        <w:t>.</w:t>
      </w:r>
      <w:r w:rsidRPr="00681837">
        <w:rPr>
          <w:rFonts w:ascii="Times New Roman" w:hAnsi="Times New Roman"/>
          <w:color w:val="2D2D2D"/>
          <w:spacing w:val="2"/>
          <w:sz w:val="26"/>
          <w:szCs w:val="26"/>
        </w:rPr>
        <w:t>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pacing w:val="2"/>
          <w:sz w:val="26"/>
          <w:szCs w:val="26"/>
        </w:rPr>
        <w:t xml:space="preserve">   </w:t>
      </w:r>
      <w:r w:rsidRPr="00681837">
        <w:rPr>
          <w:rFonts w:ascii="Times New Roman" w:hAnsi="Times New Roman"/>
          <w:spacing w:val="2"/>
          <w:sz w:val="26"/>
          <w:szCs w:val="26"/>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Pr="00681837">
        <w:rPr>
          <w:rFonts w:ascii="Times New Roman" w:hAnsi="Times New Roman"/>
          <w:sz w:val="26"/>
          <w:szCs w:val="26"/>
        </w:rPr>
        <w:t xml:space="preserve"> Регистрирует документ в реестре для регистрации нотариальных действий и выдает </w:t>
      </w:r>
      <w:r w:rsidRPr="00681837">
        <w:rPr>
          <w:rFonts w:ascii="Times New Roman" w:hAnsi="Times New Roman"/>
          <w:spacing w:val="2"/>
          <w:sz w:val="26"/>
          <w:szCs w:val="26"/>
        </w:rPr>
        <w:t>Свидетельство об удостоверении факта нахождения гражданина в живых оформленное в двух экземплярах, один из которых выдается</w:t>
      </w:r>
      <w:r>
        <w:rPr>
          <w:rFonts w:ascii="Times New Roman" w:hAnsi="Times New Roman"/>
          <w:spacing w:val="2"/>
          <w:sz w:val="26"/>
          <w:szCs w:val="26"/>
        </w:rPr>
        <w:t xml:space="preserve">  обратившемуся лицу, а другой</w:t>
      </w:r>
      <w:r w:rsidRPr="00681837">
        <w:rPr>
          <w:rFonts w:ascii="Times New Roman" w:hAnsi="Times New Roman"/>
          <w:spacing w:val="2"/>
          <w:sz w:val="26"/>
          <w:szCs w:val="26"/>
        </w:rPr>
        <w:t xml:space="preserve"> хранится в Администрации поселения.</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3.7.3.Максимальный срок выполнения вышеуказанных действий не должен превышать 5 рабочих дней со дня поступления документа для совершения нотариального действия. </w:t>
      </w:r>
      <w:r w:rsidRPr="00681837">
        <w:rPr>
          <w:rFonts w:ascii="Times New Roman" w:hAnsi="Times New Roman"/>
          <w:color w:val="2D2D2D"/>
          <w:spacing w:val="2"/>
          <w:sz w:val="26"/>
          <w:szCs w:val="26"/>
        </w:rPr>
        <w:t> </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F61308">
        <w:rPr>
          <w:rFonts w:ascii="Times New Roman" w:hAnsi="Times New Roman"/>
          <w:b/>
          <w:sz w:val="26"/>
          <w:szCs w:val="26"/>
        </w:rPr>
        <w:t xml:space="preserve">3.8. </w:t>
      </w:r>
      <w:r w:rsidRPr="00F61308">
        <w:rPr>
          <w:rFonts w:ascii="Times New Roman" w:hAnsi="Times New Roman"/>
          <w:b/>
          <w:bCs/>
          <w:color w:val="242424"/>
          <w:spacing w:val="2"/>
          <w:sz w:val="26"/>
          <w:szCs w:val="26"/>
        </w:rPr>
        <w:t>Удостоверение факта нахождения гражданина в определенном месте</w:t>
      </w:r>
      <w:r w:rsidRPr="00681837">
        <w:rPr>
          <w:rFonts w:ascii="Times New Roman" w:hAnsi="Times New Roman"/>
          <w:sz w:val="26"/>
          <w:szCs w:val="26"/>
        </w:rPr>
        <w:t xml:space="preserve"> </w:t>
      </w:r>
      <w:r w:rsidRPr="00681837">
        <w:rPr>
          <w:rFonts w:ascii="Times New Roman" w:hAnsi="Times New Roman"/>
          <w:color w:val="2D2D2D"/>
          <w:spacing w:val="2"/>
          <w:sz w:val="26"/>
          <w:szCs w:val="26"/>
        </w:rPr>
        <w:br/>
      </w:r>
      <w:r>
        <w:rPr>
          <w:rFonts w:ascii="Times New Roman" w:hAnsi="Times New Roman"/>
          <w:sz w:val="26"/>
          <w:szCs w:val="26"/>
        </w:rPr>
        <w:t xml:space="preserve">   </w:t>
      </w:r>
      <w:r w:rsidRPr="00681837">
        <w:rPr>
          <w:rFonts w:ascii="Times New Roman" w:hAnsi="Times New Roman"/>
          <w:sz w:val="26"/>
          <w:szCs w:val="26"/>
        </w:rPr>
        <w:t xml:space="preserve">3.8.1.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3.8.2. При обращении  за совершением нотариального действия должностное лицо  администрации: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w:t>
      </w:r>
    </w:p>
    <w:p w:rsidR="00D85556" w:rsidRPr="00681837" w:rsidRDefault="00D85556" w:rsidP="00D85556">
      <w:pPr>
        <w:spacing w:line="240" w:lineRule="auto"/>
        <w:ind w:left="709" w:hanging="851"/>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выясняет дееспособность обратившегося за совершением нотариального </w:t>
      </w:r>
      <w:r>
        <w:rPr>
          <w:rFonts w:ascii="Times New Roman" w:hAnsi="Times New Roman"/>
          <w:sz w:val="26"/>
          <w:szCs w:val="26"/>
        </w:rPr>
        <w:t xml:space="preserve"> </w:t>
      </w:r>
      <w:r w:rsidRPr="00681837">
        <w:rPr>
          <w:rFonts w:ascii="Times New Roman" w:hAnsi="Times New Roman"/>
          <w:sz w:val="26"/>
          <w:szCs w:val="26"/>
        </w:rPr>
        <w:t>действия;</w:t>
      </w:r>
    </w:p>
    <w:p w:rsidR="00D85556" w:rsidRPr="00681837" w:rsidRDefault="00D85556" w:rsidP="00D85556">
      <w:pPr>
        <w:spacing w:after="0" w:line="240" w:lineRule="auto"/>
        <w:ind w:left="709" w:hanging="851"/>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6"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w:t>
      </w:r>
    </w:p>
    <w:p w:rsidR="00D85556" w:rsidRPr="00F61308" w:rsidRDefault="00D85556" w:rsidP="00D85556">
      <w:pPr>
        <w:pStyle w:val="a3"/>
        <w:numPr>
          <w:ilvl w:val="0"/>
          <w:numId w:val="5"/>
        </w:numPr>
        <w:spacing w:after="0" w:line="240" w:lineRule="auto"/>
        <w:ind w:left="-142" w:firstLine="0"/>
        <w:jc w:val="both"/>
        <w:rPr>
          <w:rFonts w:ascii="Times New Roman" w:hAnsi="Times New Roman"/>
          <w:sz w:val="26"/>
          <w:szCs w:val="26"/>
        </w:rPr>
      </w:pPr>
      <w:r w:rsidRPr="00F61308">
        <w:rPr>
          <w:rFonts w:ascii="Times New Roman" w:hAnsi="Times New Roman"/>
          <w:spacing w:val="2"/>
          <w:sz w:val="26"/>
          <w:szCs w:val="26"/>
        </w:rPr>
        <w:t>удостоверяют факт нахождения его в определенном месте.</w:t>
      </w:r>
      <w:r w:rsidRPr="00F61308">
        <w:rPr>
          <w:rFonts w:ascii="Times New Roman" w:hAnsi="Times New Roman"/>
          <w:spacing w:val="2"/>
          <w:sz w:val="26"/>
          <w:szCs w:val="26"/>
        </w:rPr>
        <w:br/>
        <w:t>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Pr="00F61308">
        <w:rPr>
          <w:rFonts w:ascii="Times New Roman" w:hAnsi="Times New Roman"/>
          <w:sz w:val="26"/>
          <w:szCs w:val="26"/>
        </w:rPr>
        <w:t xml:space="preserve"> Регистрируется документ в реестре для регистрации нотариальных действий и </w:t>
      </w:r>
      <w:r w:rsidRPr="00F61308">
        <w:rPr>
          <w:rFonts w:ascii="Times New Roman" w:hAnsi="Times New Roman"/>
          <w:spacing w:val="2"/>
          <w:sz w:val="26"/>
          <w:szCs w:val="26"/>
        </w:rPr>
        <w:t xml:space="preserve">выдается Свидетельство об удостоверении факта нахождения гражданина в определенном месте оформленное  в двух </w:t>
      </w:r>
      <w:r w:rsidRPr="00F61308">
        <w:rPr>
          <w:rFonts w:ascii="Times New Roman" w:hAnsi="Times New Roman"/>
          <w:spacing w:val="2"/>
          <w:sz w:val="26"/>
          <w:szCs w:val="26"/>
        </w:rPr>
        <w:lastRenderedPageBreak/>
        <w:t>экземплярах, один из которых выдается  обратившем</w:t>
      </w:r>
      <w:r>
        <w:rPr>
          <w:rFonts w:ascii="Times New Roman" w:hAnsi="Times New Roman"/>
          <w:spacing w:val="2"/>
          <w:sz w:val="26"/>
          <w:szCs w:val="26"/>
        </w:rPr>
        <w:t>уся лицу,                                     а другой хранится в</w:t>
      </w:r>
      <w:r w:rsidRPr="00F61308">
        <w:rPr>
          <w:rFonts w:ascii="Times New Roman" w:hAnsi="Times New Roman"/>
          <w:spacing w:val="2"/>
          <w:sz w:val="26"/>
          <w:szCs w:val="26"/>
        </w:rPr>
        <w:t xml:space="preserve"> Администрации поселения</w:t>
      </w:r>
      <w:r w:rsidRPr="00F61308">
        <w:rPr>
          <w:rFonts w:ascii="Times New Roman" w:hAnsi="Times New Roman"/>
          <w:color w:val="2D2D2D"/>
          <w:spacing w:val="2"/>
          <w:sz w:val="26"/>
          <w:szCs w:val="26"/>
        </w:rPr>
        <w:t>.</w:t>
      </w:r>
      <w:r w:rsidRPr="00F61308">
        <w:rPr>
          <w:rFonts w:ascii="Times New Roman" w:hAnsi="Times New Roman"/>
          <w:color w:val="2D2D2D"/>
          <w:spacing w:val="2"/>
          <w:sz w:val="26"/>
          <w:szCs w:val="26"/>
        </w:rPr>
        <w:br/>
      </w:r>
      <w:r>
        <w:rPr>
          <w:rFonts w:ascii="Times New Roman" w:hAnsi="Times New Roman"/>
          <w:sz w:val="26"/>
          <w:szCs w:val="26"/>
        </w:rPr>
        <w:t xml:space="preserve">   </w:t>
      </w:r>
      <w:r w:rsidRPr="00F61308">
        <w:rPr>
          <w:rFonts w:ascii="Times New Roman" w:hAnsi="Times New Roman"/>
          <w:sz w:val="26"/>
          <w:szCs w:val="26"/>
        </w:rPr>
        <w:t xml:space="preserve">3.8.3.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r w:rsidRPr="00F61308">
        <w:rPr>
          <w:rFonts w:ascii="Times New Roman" w:hAnsi="Times New Roman"/>
          <w:color w:val="2D2D2D"/>
          <w:spacing w:val="2"/>
          <w:sz w:val="26"/>
          <w:szCs w:val="26"/>
        </w:rPr>
        <w:t> </w:t>
      </w:r>
      <w:r w:rsidRPr="00F61308">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F61308">
        <w:rPr>
          <w:rFonts w:ascii="Times New Roman" w:hAnsi="Times New Roman"/>
          <w:b/>
          <w:sz w:val="26"/>
          <w:szCs w:val="26"/>
        </w:rPr>
        <w:t xml:space="preserve">3.9 </w:t>
      </w:r>
      <w:r w:rsidRPr="00F61308">
        <w:rPr>
          <w:rFonts w:ascii="Times New Roman" w:hAnsi="Times New Roman"/>
          <w:b/>
          <w:bCs/>
          <w:color w:val="242424"/>
          <w:spacing w:val="2"/>
          <w:sz w:val="26"/>
          <w:szCs w:val="26"/>
        </w:rPr>
        <w:t>Удостоверение</w:t>
      </w:r>
      <w:r w:rsidRPr="00681837">
        <w:rPr>
          <w:rFonts w:ascii="Times New Roman" w:hAnsi="Times New Roman"/>
          <w:b/>
          <w:bCs/>
          <w:color w:val="242424"/>
          <w:spacing w:val="2"/>
          <w:sz w:val="26"/>
          <w:szCs w:val="26"/>
        </w:rPr>
        <w:t xml:space="preserve"> тождественности гражданина с лицом, изображенным на фотографической карточке</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3.9.1.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3.9.2. При обращении  за совершением нотариального действия должностное лицо  администрации: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Default="00D85556" w:rsidP="00D85556">
      <w:pPr>
        <w:spacing w:after="0"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выясняет дееспособность </w:t>
      </w:r>
      <w:proofErr w:type="gramStart"/>
      <w:r w:rsidRPr="00681837">
        <w:rPr>
          <w:rFonts w:ascii="Times New Roman" w:hAnsi="Times New Roman"/>
          <w:sz w:val="26"/>
          <w:szCs w:val="26"/>
        </w:rPr>
        <w:t>обратившего</w:t>
      </w:r>
      <w:r>
        <w:rPr>
          <w:rFonts w:ascii="Times New Roman" w:hAnsi="Times New Roman"/>
          <w:sz w:val="26"/>
          <w:szCs w:val="26"/>
        </w:rPr>
        <w:t>ся</w:t>
      </w:r>
      <w:proofErr w:type="gramEnd"/>
      <w:r>
        <w:rPr>
          <w:rFonts w:ascii="Times New Roman" w:hAnsi="Times New Roman"/>
          <w:sz w:val="26"/>
          <w:szCs w:val="26"/>
        </w:rPr>
        <w:t xml:space="preserve"> за совершением нотариального</w:t>
      </w:r>
    </w:p>
    <w:p w:rsidR="00D85556" w:rsidRPr="00681837" w:rsidRDefault="00D85556" w:rsidP="00D85556">
      <w:pPr>
        <w:spacing w:after="0" w:line="240" w:lineRule="auto"/>
        <w:ind w:left="426" w:hanging="568"/>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действия; </w:t>
      </w:r>
    </w:p>
    <w:p w:rsidR="00D85556" w:rsidRPr="00681837" w:rsidRDefault="00D85556" w:rsidP="00D85556">
      <w:pPr>
        <w:spacing w:after="0"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7" w:history="1">
        <w:r w:rsidRPr="00681837">
          <w:rPr>
            <w:rFonts w:ascii="Times New Roman" w:hAnsi="Times New Roman"/>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F61308" w:rsidRDefault="00D85556" w:rsidP="00D85556">
      <w:pPr>
        <w:pStyle w:val="a3"/>
        <w:numPr>
          <w:ilvl w:val="0"/>
          <w:numId w:val="5"/>
        </w:numPr>
        <w:shd w:val="clear" w:color="auto" w:fill="FFFFFF"/>
        <w:spacing w:after="0" w:line="240" w:lineRule="auto"/>
        <w:ind w:left="426" w:hanging="568"/>
        <w:jc w:val="both"/>
        <w:textAlignment w:val="baseline"/>
        <w:rPr>
          <w:rFonts w:ascii="Times New Roman" w:hAnsi="Times New Roman"/>
          <w:sz w:val="26"/>
          <w:szCs w:val="26"/>
        </w:rPr>
      </w:pPr>
      <w:r w:rsidRPr="00F61308">
        <w:rPr>
          <w:rFonts w:ascii="Times New Roman" w:hAnsi="Times New Roman"/>
          <w:spacing w:val="2"/>
          <w:sz w:val="26"/>
          <w:szCs w:val="26"/>
        </w:rPr>
        <w:t>удостоверяет тождественность гражданина с лицом, изображенным на представленной этим гражданином фотографической карточке</w:t>
      </w:r>
      <w:r>
        <w:rPr>
          <w:rFonts w:ascii="Times New Roman" w:hAnsi="Times New Roman"/>
          <w:spacing w:val="2"/>
          <w:sz w:val="26"/>
          <w:szCs w:val="26"/>
        </w:rPr>
        <w:t>;</w:t>
      </w:r>
    </w:p>
    <w:p w:rsidR="00D85556" w:rsidRPr="00F61308" w:rsidRDefault="00D85556" w:rsidP="00D85556">
      <w:pPr>
        <w:pStyle w:val="a3"/>
        <w:numPr>
          <w:ilvl w:val="0"/>
          <w:numId w:val="5"/>
        </w:numPr>
        <w:shd w:val="clear" w:color="auto" w:fill="FFFFFF"/>
        <w:spacing w:after="0" w:line="240" w:lineRule="auto"/>
        <w:ind w:left="426" w:hanging="568"/>
        <w:jc w:val="both"/>
        <w:textAlignment w:val="baseline"/>
        <w:rPr>
          <w:rFonts w:ascii="Times New Roman" w:hAnsi="Times New Roman"/>
          <w:sz w:val="26"/>
          <w:szCs w:val="26"/>
        </w:rPr>
      </w:pPr>
      <w:r w:rsidRPr="00F61308">
        <w:rPr>
          <w:rFonts w:ascii="Times New Roman" w:hAnsi="Times New Roman"/>
          <w:sz w:val="26"/>
          <w:szCs w:val="26"/>
        </w:rPr>
        <w:t>регистрирует документ в реестре для регистрации нотариальных действий;</w:t>
      </w:r>
      <w:r w:rsidRPr="00F61308">
        <w:rPr>
          <w:rFonts w:ascii="Times New Roman" w:hAnsi="Times New Roman"/>
          <w:spacing w:val="2"/>
          <w:sz w:val="26"/>
          <w:szCs w:val="26"/>
        </w:rPr>
        <w:br/>
        <w:t>выдает Свидетельство об удостоверении тождественности гражданина с лицом, изображенным на фотографической карточке, оформленное в двух экземплярах, один из которых выдается  обратившемуся лицу, а другой - хранится в делах Администрации поселения.</w:t>
      </w:r>
    </w:p>
    <w:p w:rsidR="00D85556" w:rsidRPr="00F61308" w:rsidRDefault="00D85556" w:rsidP="00D85556">
      <w:pPr>
        <w:shd w:val="clear" w:color="auto" w:fill="FFFFFF"/>
        <w:spacing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F61308">
        <w:rPr>
          <w:rFonts w:ascii="Times New Roman" w:hAnsi="Times New Roman"/>
          <w:sz w:val="26"/>
          <w:szCs w:val="26"/>
        </w:rPr>
        <w:t xml:space="preserve">3.9.3.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hd w:val="clear" w:color="auto" w:fill="FFFFFF"/>
        <w:spacing w:after="100" w:afterAutospacing="1" w:line="240" w:lineRule="auto"/>
        <w:ind w:left="-142"/>
        <w:contextualSpacing/>
        <w:jc w:val="both"/>
        <w:textAlignment w:val="baseline"/>
        <w:rPr>
          <w:rFonts w:ascii="Times New Roman" w:hAnsi="Times New Roman"/>
          <w:b/>
          <w:bCs/>
          <w:color w:val="242424"/>
          <w:spacing w:val="2"/>
          <w:sz w:val="26"/>
          <w:szCs w:val="26"/>
        </w:rPr>
      </w:pPr>
      <w:r w:rsidRPr="00681837">
        <w:rPr>
          <w:rFonts w:ascii="Times New Roman" w:hAnsi="Times New Roman"/>
          <w:b/>
          <w:bCs/>
          <w:color w:val="2D2D2D"/>
          <w:spacing w:val="2"/>
          <w:sz w:val="26"/>
          <w:szCs w:val="26"/>
        </w:rPr>
        <w:t xml:space="preserve">3.10. </w:t>
      </w:r>
      <w:r w:rsidRPr="00681837">
        <w:rPr>
          <w:rFonts w:ascii="Times New Roman" w:hAnsi="Times New Roman"/>
          <w:b/>
          <w:bCs/>
          <w:color w:val="242424"/>
          <w:spacing w:val="2"/>
          <w:sz w:val="26"/>
          <w:szCs w:val="26"/>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3.10.1.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3.10.2. При обращении  за совершением нотариального действия должностное лицо  администрации: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Default="00D85556" w:rsidP="00D85556">
      <w:pPr>
        <w:shd w:val="clear" w:color="auto" w:fill="FFFFFF"/>
        <w:spacing w:before="100" w:beforeAutospacing="1" w:after="100" w:afterAutospacing="1" w:line="240" w:lineRule="auto"/>
        <w:ind w:left="426" w:hanging="568"/>
        <w:contextualSpacing/>
        <w:jc w:val="both"/>
        <w:textAlignment w:val="baseline"/>
        <w:rPr>
          <w:rFonts w:ascii="Times New Roman" w:hAnsi="Times New Roman"/>
          <w:sz w:val="26"/>
          <w:szCs w:val="26"/>
        </w:rPr>
      </w:pPr>
      <w:r w:rsidRPr="00681837">
        <w:rPr>
          <w:rFonts w:ascii="Times New Roman" w:hAnsi="Times New Roman"/>
          <w:sz w:val="26"/>
          <w:szCs w:val="26"/>
        </w:rPr>
        <w:t>— выясняет дееспособность обратившего</w:t>
      </w:r>
      <w:r>
        <w:rPr>
          <w:rFonts w:ascii="Times New Roman" w:hAnsi="Times New Roman"/>
          <w:sz w:val="26"/>
          <w:szCs w:val="26"/>
        </w:rPr>
        <w:t xml:space="preserve">ся за совершением нотариального      </w:t>
      </w:r>
      <w:r w:rsidRPr="00681837">
        <w:rPr>
          <w:rFonts w:ascii="Times New Roman" w:hAnsi="Times New Roman"/>
          <w:sz w:val="26"/>
          <w:szCs w:val="26"/>
        </w:rPr>
        <w:t>действия;</w:t>
      </w:r>
    </w:p>
    <w:p w:rsidR="00D85556" w:rsidRPr="00681837" w:rsidRDefault="00D85556" w:rsidP="00D85556">
      <w:pPr>
        <w:shd w:val="clear" w:color="auto" w:fill="FFFFFF"/>
        <w:spacing w:after="0" w:line="240" w:lineRule="auto"/>
        <w:ind w:left="426" w:hanging="568"/>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8"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A41A69" w:rsidRDefault="00D85556" w:rsidP="00D85556">
      <w:pPr>
        <w:pStyle w:val="a3"/>
        <w:numPr>
          <w:ilvl w:val="0"/>
          <w:numId w:val="8"/>
        </w:numPr>
        <w:shd w:val="clear" w:color="auto" w:fill="FFFFFF"/>
        <w:spacing w:after="0" w:line="240" w:lineRule="auto"/>
        <w:ind w:left="426" w:hanging="568"/>
        <w:jc w:val="both"/>
        <w:textAlignment w:val="baseline"/>
        <w:rPr>
          <w:rFonts w:ascii="Times New Roman" w:hAnsi="Times New Roman"/>
          <w:sz w:val="26"/>
          <w:szCs w:val="26"/>
        </w:rPr>
      </w:pPr>
      <w:r w:rsidRPr="00DF21A6">
        <w:rPr>
          <w:rFonts w:ascii="Times New Roman" w:hAnsi="Times New Roman"/>
          <w:spacing w:val="2"/>
          <w:sz w:val="26"/>
          <w:szCs w:val="26"/>
        </w:rPr>
        <w:t xml:space="preserve">удостоверяет тождественность собственноручной подписи инвалида по </w:t>
      </w:r>
      <w:r w:rsidRPr="00A41A69">
        <w:rPr>
          <w:rFonts w:ascii="Times New Roman" w:hAnsi="Times New Roman"/>
          <w:spacing w:val="2"/>
          <w:sz w:val="26"/>
          <w:szCs w:val="26"/>
        </w:rPr>
        <w:t>зрению с факсимильным воспроизведением его собственноручной подписи, проставленным с помощью средства механического копирования.</w:t>
      </w:r>
    </w:p>
    <w:p w:rsidR="00D85556" w:rsidRPr="00A41A69" w:rsidRDefault="00D85556" w:rsidP="00D85556">
      <w:pPr>
        <w:pStyle w:val="a3"/>
        <w:numPr>
          <w:ilvl w:val="0"/>
          <w:numId w:val="8"/>
        </w:numPr>
        <w:shd w:val="clear" w:color="auto" w:fill="FFFFFF"/>
        <w:spacing w:before="100" w:beforeAutospacing="1" w:after="0" w:line="240" w:lineRule="auto"/>
        <w:ind w:left="426" w:hanging="568"/>
        <w:jc w:val="both"/>
        <w:textAlignment w:val="baseline"/>
        <w:rPr>
          <w:rFonts w:ascii="Times New Roman" w:hAnsi="Times New Roman"/>
          <w:sz w:val="26"/>
          <w:szCs w:val="26"/>
        </w:rPr>
      </w:pPr>
      <w:r w:rsidRPr="00A41A69">
        <w:rPr>
          <w:rFonts w:ascii="Times New Roman" w:hAnsi="Times New Roman"/>
          <w:sz w:val="26"/>
          <w:szCs w:val="26"/>
        </w:rPr>
        <w:t>регистрирует документ в реестре для регистрации нотариальных действий;</w:t>
      </w:r>
    </w:p>
    <w:p w:rsidR="00D85556" w:rsidRPr="00A41A69" w:rsidRDefault="00D85556" w:rsidP="00D85556">
      <w:pPr>
        <w:pStyle w:val="a3"/>
        <w:numPr>
          <w:ilvl w:val="0"/>
          <w:numId w:val="6"/>
        </w:numPr>
        <w:shd w:val="clear" w:color="auto" w:fill="FFFFFF"/>
        <w:spacing w:before="100" w:beforeAutospacing="1" w:after="0" w:line="240" w:lineRule="auto"/>
        <w:ind w:left="426" w:hanging="568"/>
        <w:jc w:val="both"/>
        <w:textAlignment w:val="baseline"/>
        <w:rPr>
          <w:rFonts w:ascii="Times New Roman" w:hAnsi="Times New Roman"/>
          <w:sz w:val="26"/>
          <w:szCs w:val="26"/>
        </w:rPr>
      </w:pPr>
      <w:r w:rsidRPr="00A41A69">
        <w:rPr>
          <w:rFonts w:ascii="Times New Roman" w:hAnsi="Times New Roman"/>
          <w:spacing w:val="2"/>
          <w:sz w:val="26"/>
          <w:szCs w:val="26"/>
        </w:rPr>
        <w:t xml:space="preserve">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w:t>
      </w:r>
      <w:r w:rsidRPr="00A41A69">
        <w:rPr>
          <w:rFonts w:ascii="Times New Roman" w:hAnsi="Times New Roman"/>
          <w:spacing w:val="2"/>
          <w:sz w:val="26"/>
          <w:szCs w:val="26"/>
        </w:rPr>
        <w:lastRenderedPageBreak/>
        <w:t>которых выдается обратившемуся лицу, а другой - хранится в делах Администрации поселения.</w:t>
      </w:r>
      <w:r w:rsidRPr="00A41A69">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3.10.3.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A41A69">
        <w:rPr>
          <w:rFonts w:ascii="Times New Roman" w:hAnsi="Times New Roman"/>
          <w:b/>
          <w:color w:val="2D2D2D"/>
          <w:spacing w:val="2"/>
          <w:sz w:val="26"/>
          <w:szCs w:val="26"/>
        </w:rPr>
        <w:t>3.11</w:t>
      </w:r>
      <w:r w:rsidRPr="00681837">
        <w:rPr>
          <w:rFonts w:ascii="Times New Roman" w:hAnsi="Times New Roman"/>
          <w:color w:val="2D2D2D"/>
          <w:spacing w:val="2"/>
          <w:sz w:val="26"/>
          <w:szCs w:val="26"/>
        </w:rPr>
        <w:t>.</w:t>
      </w:r>
      <w:r w:rsidRPr="00681837">
        <w:rPr>
          <w:rFonts w:ascii="Times New Roman" w:hAnsi="Times New Roman"/>
          <w:b/>
          <w:bCs/>
          <w:color w:val="242424"/>
          <w:spacing w:val="2"/>
          <w:sz w:val="26"/>
          <w:szCs w:val="26"/>
        </w:rPr>
        <w:t>Удостоверение времени предъявления документов</w:t>
      </w:r>
      <w:r w:rsidRPr="00681837">
        <w:rPr>
          <w:rFonts w:ascii="Times New Roman" w:hAnsi="Times New Roman"/>
          <w:sz w:val="26"/>
          <w:szCs w:val="26"/>
        </w:rPr>
        <w:t xml:space="preserve">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3.11.2. При обращении  за совершением нотариального действия должностное лицо  администрации:</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w:t>
      </w:r>
    </w:p>
    <w:p w:rsidR="00D85556" w:rsidRPr="00681837" w:rsidRDefault="00D85556" w:rsidP="00D85556">
      <w:pPr>
        <w:shd w:val="clear" w:color="auto" w:fill="FFFFFF"/>
        <w:spacing w:before="100" w:beforeAutospacing="1" w:after="100" w:afterAutospacing="1" w:line="240" w:lineRule="auto"/>
        <w:ind w:left="284" w:hanging="426"/>
        <w:contextualSpacing/>
        <w:jc w:val="both"/>
        <w:textAlignment w:val="baseline"/>
        <w:rPr>
          <w:rFonts w:ascii="Times New Roman" w:hAnsi="Times New Roman"/>
          <w:sz w:val="26"/>
          <w:szCs w:val="26"/>
        </w:rPr>
      </w:pPr>
      <w:r w:rsidRPr="00681837">
        <w:rPr>
          <w:rFonts w:ascii="Times New Roman" w:hAnsi="Times New Roman"/>
          <w:sz w:val="26"/>
          <w:szCs w:val="26"/>
        </w:rPr>
        <w:t xml:space="preserve">— выясняет дееспособность обратившегося за совершением нотариального действия; </w:t>
      </w:r>
    </w:p>
    <w:p w:rsidR="00D85556" w:rsidRDefault="00D85556" w:rsidP="00D85556">
      <w:pPr>
        <w:shd w:val="clear" w:color="auto" w:fill="FFFFFF"/>
        <w:spacing w:after="0" w:line="240" w:lineRule="auto"/>
        <w:ind w:left="283" w:hanging="425"/>
        <w:contextualSpacing/>
        <w:jc w:val="both"/>
        <w:textAlignment w:val="baseline"/>
        <w:rPr>
          <w:rFonts w:ascii="Times New Roman" w:hAnsi="Times New Roman"/>
          <w:sz w:val="26"/>
          <w:szCs w:val="26"/>
        </w:rPr>
      </w:pPr>
      <w:r w:rsidRPr="00681837">
        <w:rPr>
          <w:rFonts w:ascii="Times New Roman" w:hAnsi="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29"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B01D40" w:rsidRDefault="00D85556" w:rsidP="00D85556">
      <w:pPr>
        <w:pStyle w:val="a3"/>
        <w:numPr>
          <w:ilvl w:val="0"/>
          <w:numId w:val="6"/>
        </w:numPr>
        <w:shd w:val="clear" w:color="auto" w:fill="FFFFFF"/>
        <w:spacing w:after="0" w:line="240" w:lineRule="auto"/>
        <w:ind w:left="283" w:hanging="425"/>
        <w:jc w:val="both"/>
        <w:textAlignment w:val="baseline"/>
        <w:rPr>
          <w:rFonts w:ascii="Times New Roman" w:hAnsi="Times New Roman"/>
          <w:spacing w:val="2"/>
          <w:sz w:val="26"/>
          <w:szCs w:val="26"/>
        </w:rPr>
      </w:pPr>
      <w:r w:rsidRPr="00B01D40">
        <w:rPr>
          <w:rFonts w:ascii="Times New Roman" w:hAnsi="Times New Roman"/>
          <w:spacing w:val="2"/>
          <w:sz w:val="26"/>
          <w:szCs w:val="26"/>
        </w:rPr>
        <w:t>делается  удостоверительная надпись о времени предъявления  на представленном в двух экземплярах документе, один из которых остается  в делах  администрации поселения. При отсутствии второго экземпляра документа в делах  Администрации  поселения остается его копия, на которой совершается удостоверительная надпись;</w:t>
      </w:r>
    </w:p>
    <w:p w:rsidR="00D85556" w:rsidRPr="00B01D40" w:rsidRDefault="00D85556" w:rsidP="00D85556">
      <w:pPr>
        <w:pStyle w:val="a3"/>
        <w:numPr>
          <w:ilvl w:val="0"/>
          <w:numId w:val="6"/>
        </w:numPr>
        <w:shd w:val="clear" w:color="auto" w:fill="FFFFFF"/>
        <w:spacing w:after="0" w:line="240" w:lineRule="auto"/>
        <w:ind w:left="284" w:hanging="426"/>
        <w:jc w:val="both"/>
        <w:textAlignment w:val="baseline"/>
        <w:rPr>
          <w:rFonts w:ascii="Times New Roman" w:hAnsi="Times New Roman"/>
          <w:color w:val="2D2D2D"/>
          <w:spacing w:val="2"/>
          <w:sz w:val="26"/>
          <w:szCs w:val="26"/>
        </w:rPr>
      </w:pPr>
      <w:r w:rsidRPr="00B01D40">
        <w:rPr>
          <w:rFonts w:ascii="Times New Roman" w:hAnsi="Times New Roman"/>
          <w:sz w:val="26"/>
          <w:szCs w:val="26"/>
        </w:rPr>
        <w:t>регистрирует документ в реестре для регистрации нотариальных действий и   возвращает подписанный документ заявителю.</w:t>
      </w:r>
    </w:p>
    <w:p w:rsidR="00D85556" w:rsidRPr="00681837" w:rsidRDefault="00D85556" w:rsidP="00D85556">
      <w:pPr>
        <w:shd w:val="clear" w:color="auto" w:fill="FFFFFF"/>
        <w:spacing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 3.11.3.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b/>
          <w:bCs/>
          <w:color w:val="242424"/>
          <w:spacing w:val="2"/>
          <w:sz w:val="26"/>
          <w:szCs w:val="26"/>
        </w:rPr>
        <w:t xml:space="preserve">3.12. Удостоверение равнозначности электронного документа документу на бумажном носителе.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3.12.2. При обращении  за совершением нотариального действия должностное лицо  администрации: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Pr="00681837" w:rsidRDefault="00D85556" w:rsidP="00D85556">
      <w:pPr>
        <w:spacing w:after="0"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w:t>
      </w:r>
      <w:r>
        <w:rPr>
          <w:rFonts w:ascii="Times New Roman" w:hAnsi="Times New Roman"/>
          <w:sz w:val="26"/>
          <w:szCs w:val="26"/>
        </w:rPr>
        <w:t xml:space="preserve"> </w:t>
      </w:r>
      <w:r w:rsidRPr="00681837">
        <w:rPr>
          <w:rFonts w:ascii="Times New Roman" w:hAnsi="Times New Roman"/>
          <w:sz w:val="26"/>
          <w:szCs w:val="26"/>
        </w:rPr>
        <w:t xml:space="preserve">данного нотариального действия в соответствии с Налоговым </w:t>
      </w:r>
      <w:hyperlink r:id="rId30"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предоставление лицом, обратившимся за совершением нотариального действия, документа на бумажном носителе  преобразовывает путем его сканирования. </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подписывает полученный  электронный  документ усиленной квалифицированной электронной подписью. </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сохраняет (копирует) подписанный  ЭД  (далее </w:t>
      </w:r>
      <w:proofErr w:type="gramStart"/>
      <w:r w:rsidRPr="00B01D40">
        <w:rPr>
          <w:rFonts w:ascii="Times New Roman" w:hAnsi="Times New Roman"/>
          <w:sz w:val="26"/>
          <w:szCs w:val="26"/>
        </w:rPr>
        <w:t>-э</w:t>
      </w:r>
      <w:proofErr w:type="gramEnd"/>
      <w:r w:rsidRPr="00B01D40">
        <w:rPr>
          <w:rFonts w:ascii="Times New Roman" w:hAnsi="Times New Roman"/>
          <w:sz w:val="26"/>
          <w:szCs w:val="26"/>
        </w:rPr>
        <w:t xml:space="preserve">лектронный документ) на съемный носитель; </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регистрирует нотариальное  действие в реестре и передает съемный  носитель лицу, обратившемуся за совершением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3.12.3.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w:t>
      </w:r>
      <w:r>
        <w:rPr>
          <w:rFonts w:ascii="Times New Roman" w:hAnsi="Times New Roman"/>
          <w:sz w:val="26"/>
          <w:szCs w:val="26"/>
        </w:rPr>
        <w:t>.</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b/>
          <w:sz w:val="26"/>
          <w:szCs w:val="26"/>
        </w:rPr>
      </w:pPr>
      <w:r w:rsidRPr="00681837">
        <w:rPr>
          <w:rFonts w:ascii="Times New Roman" w:hAnsi="Times New Roman"/>
          <w:b/>
          <w:sz w:val="26"/>
          <w:szCs w:val="26"/>
        </w:rPr>
        <w:lastRenderedPageBreak/>
        <w:t>3.13 Удостоверение равнозначности документа на бумажном носителе электронному документу.</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3.13.1.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3.13.2. При обращении  за совершением нотариального действия должностное лицо  администрации: </w:t>
      </w:r>
    </w:p>
    <w:p w:rsidR="00D85556" w:rsidRPr="00681837" w:rsidRDefault="00D85556" w:rsidP="00D85556">
      <w:pPr>
        <w:spacing w:line="240" w:lineRule="auto"/>
        <w:ind w:left="-142" w:firstLine="284"/>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w:t>
      </w:r>
    </w:p>
    <w:p w:rsidR="00D85556" w:rsidRPr="00B01D40" w:rsidRDefault="00D85556" w:rsidP="00D85556">
      <w:pPr>
        <w:spacing w:after="0" w:line="240" w:lineRule="auto"/>
        <w:ind w:left="709" w:hanging="567"/>
        <w:contextualSpacing/>
        <w:jc w:val="both"/>
        <w:rPr>
          <w:rFonts w:ascii="Times New Roman" w:hAnsi="Times New Roman"/>
          <w:sz w:val="26"/>
          <w:szCs w:val="26"/>
        </w:rPr>
      </w:pPr>
      <w:r w:rsidRPr="00B01D40">
        <w:rPr>
          <w:rFonts w:ascii="Times New Roman" w:hAnsi="Times New Roman"/>
          <w:sz w:val="26"/>
          <w:szCs w:val="26"/>
        </w:rPr>
        <w:t xml:space="preserve">— </w:t>
      </w:r>
      <w:r>
        <w:rPr>
          <w:rFonts w:ascii="Times New Roman" w:hAnsi="Times New Roman"/>
          <w:sz w:val="26"/>
          <w:szCs w:val="26"/>
        </w:rPr>
        <w:t xml:space="preserve">   </w:t>
      </w:r>
      <w:r w:rsidRPr="00B01D40">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31" w:history="1">
        <w:r w:rsidRPr="00B01D40">
          <w:rPr>
            <w:rFonts w:ascii="Times New Roman" w:hAnsi="Times New Roman"/>
            <w:sz w:val="26"/>
            <w:szCs w:val="26"/>
            <w:u w:val="single"/>
          </w:rPr>
          <w:t>кодексом</w:t>
        </w:r>
      </w:hyperlink>
      <w:r w:rsidRPr="00B01D40">
        <w:rPr>
          <w:rFonts w:ascii="Times New Roman" w:hAnsi="Times New Roman"/>
          <w:sz w:val="26"/>
          <w:szCs w:val="26"/>
        </w:rPr>
        <w:t xml:space="preserve"> Российской Федерации (оплата производится по квитанции Сбербанка); </w:t>
      </w:r>
    </w:p>
    <w:p w:rsidR="00D85556" w:rsidRPr="00B01D40" w:rsidRDefault="00D85556" w:rsidP="00D85556">
      <w:pPr>
        <w:pStyle w:val="a3"/>
        <w:numPr>
          <w:ilvl w:val="0"/>
          <w:numId w:val="3"/>
        </w:numPr>
        <w:spacing w:after="0" w:line="240" w:lineRule="auto"/>
        <w:ind w:left="709" w:hanging="567"/>
        <w:jc w:val="both"/>
        <w:rPr>
          <w:rFonts w:ascii="Times New Roman" w:hAnsi="Times New Roman"/>
          <w:spacing w:val="2"/>
          <w:sz w:val="26"/>
          <w:szCs w:val="26"/>
        </w:rPr>
      </w:pPr>
      <w:r w:rsidRPr="00B01D40">
        <w:rPr>
          <w:rFonts w:ascii="Times New Roman" w:hAnsi="Times New Roman"/>
          <w:spacing w:val="2"/>
          <w:sz w:val="26"/>
          <w:szCs w:val="26"/>
        </w:rPr>
        <w:t xml:space="preserve">принимает   от  заявителя  ЭД </w:t>
      </w:r>
      <w:proofErr w:type="gramStart"/>
      <w:r w:rsidRPr="00B01D40">
        <w:rPr>
          <w:rFonts w:ascii="Times New Roman" w:hAnsi="Times New Roman"/>
          <w:spacing w:val="2"/>
          <w:sz w:val="26"/>
          <w:szCs w:val="26"/>
        </w:rPr>
        <w:t>подписанный</w:t>
      </w:r>
      <w:proofErr w:type="gramEnd"/>
      <w:r w:rsidRPr="00B01D40">
        <w:rPr>
          <w:rFonts w:ascii="Times New Roman" w:hAnsi="Times New Roman"/>
          <w:spacing w:val="2"/>
          <w:sz w:val="26"/>
          <w:szCs w:val="26"/>
        </w:rPr>
        <w:t xml:space="preserve"> усиленной квалифицированной  электронной подписью; </w:t>
      </w:r>
    </w:p>
    <w:p w:rsidR="00D85556" w:rsidRPr="00B01D40" w:rsidRDefault="00D85556" w:rsidP="00D85556">
      <w:pPr>
        <w:pStyle w:val="a3"/>
        <w:numPr>
          <w:ilvl w:val="0"/>
          <w:numId w:val="3"/>
        </w:numPr>
        <w:spacing w:after="0" w:line="240" w:lineRule="auto"/>
        <w:ind w:left="-142" w:firstLine="284"/>
        <w:jc w:val="both"/>
        <w:rPr>
          <w:rFonts w:ascii="Times New Roman" w:hAnsi="Times New Roman"/>
          <w:spacing w:val="2"/>
          <w:sz w:val="26"/>
          <w:szCs w:val="26"/>
        </w:rPr>
      </w:pPr>
      <w:r w:rsidRPr="00B01D40">
        <w:rPr>
          <w:rFonts w:ascii="Times New Roman" w:hAnsi="Times New Roman"/>
          <w:spacing w:val="2"/>
          <w:sz w:val="26"/>
          <w:szCs w:val="26"/>
        </w:rPr>
        <w:t xml:space="preserve">проверяет  ЭП (далее - электронную подпись), которой </w:t>
      </w:r>
      <w:proofErr w:type="gramStart"/>
      <w:r w:rsidRPr="00B01D40">
        <w:rPr>
          <w:rFonts w:ascii="Times New Roman" w:hAnsi="Times New Roman"/>
          <w:spacing w:val="2"/>
          <w:sz w:val="26"/>
          <w:szCs w:val="26"/>
        </w:rPr>
        <w:t>подписан</w:t>
      </w:r>
      <w:proofErr w:type="gramEnd"/>
      <w:r w:rsidRPr="00B01D40">
        <w:rPr>
          <w:rFonts w:ascii="Times New Roman" w:hAnsi="Times New Roman"/>
          <w:spacing w:val="2"/>
          <w:sz w:val="26"/>
          <w:szCs w:val="26"/>
        </w:rPr>
        <w:t xml:space="preserve"> ЭД; </w:t>
      </w:r>
    </w:p>
    <w:p w:rsidR="00D85556" w:rsidRPr="00B01D40" w:rsidRDefault="00D85556" w:rsidP="00D85556">
      <w:pPr>
        <w:pStyle w:val="a3"/>
        <w:numPr>
          <w:ilvl w:val="0"/>
          <w:numId w:val="3"/>
        </w:numPr>
        <w:spacing w:after="0" w:line="240" w:lineRule="auto"/>
        <w:ind w:left="-142" w:firstLine="284"/>
        <w:jc w:val="both"/>
        <w:rPr>
          <w:rFonts w:ascii="Times New Roman" w:hAnsi="Times New Roman"/>
          <w:spacing w:val="2"/>
          <w:sz w:val="26"/>
          <w:szCs w:val="26"/>
        </w:rPr>
      </w:pPr>
      <w:r w:rsidRPr="00B01D40">
        <w:rPr>
          <w:rFonts w:ascii="Times New Roman" w:hAnsi="Times New Roman"/>
          <w:spacing w:val="2"/>
          <w:sz w:val="26"/>
          <w:szCs w:val="26"/>
        </w:rPr>
        <w:t xml:space="preserve">печатает документ на бумажный носитель; </w:t>
      </w:r>
    </w:p>
    <w:p w:rsidR="00D85556" w:rsidRPr="00B01D40" w:rsidRDefault="00D85556" w:rsidP="00D85556">
      <w:pPr>
        <w:pStyle w:val="a3"/>
        <w:numPr>
          <w:ilvl w:val="0"/>
          <w:numId w:val="3"/>
        </w:numPr>
        <w:spacing w:after="0" w:line="240" w:lineRule="auto"/>
        <w:ind w:left="-142" w:firstLine="284"/>
        <w:jc w:val="both"/>
        <w:rPr>
          <w:rFonts w:ascii="Times New Roman" w:hAnsi="Times New Roman"/>
          <w:spacing w:val="2"/>
          <w:sz w:val="26"/>
          <w:szCs w:val="26"/>
        </w:rPr>
      </w:pPr>
      <w:r w:rsidRPr="00B01D40">
        <w:rPr>
          <w:rFonts w:ascii="Times New Roman" w:hAnsi="Times New Roman"/>
          <w:spacing w:val="2"/>
          <w:sz w:val="26"/>
          <w:szCs w:val="26"/>
        </w:rPr>
        <w:t>проставляет удостоверительную надпись;</w:t>
      </w:r>
    </w:p>
    <w:p w:rsidR="00D85556" w:rsidRPr="00A6778C" w:rsidRDefault="00D85556" w:rsidP="00D85556">
      <w:pPr>
        <w:pStyle w:val="a3"/>
        <w:numPr>
          <w:ilvl w:val="0"/>
          <w:numId w:val="3"/>
        </w:numPr>
        <w:spacing w:after="0" w:line="240" w:lineRule="auto"/>
        <w:ind w:left="142" w:firstLine="0"/>
        <w:jc w:val="both"/>
        <w:rPr>
          <w:rFonts w:ascii="Times New Roman" w:hAnsi="Times New Roman"/>
          <w:sz w:val="26"/>
          <w:szCs w:val="26"/>
        </w:rPr>
      </w:pPr>
      <w:r w:rsidRPr="00A6778C">
        <w:rPr>
          <w:rFonts w:ascii="Times New Roman" w:hAnsi="Times New Roman"/>
          <w:spacing w:val="2"/>
          <w:sz w:val="26"/>
          <w:szCs w:val="26"/>
        </w:rPr>
        <w:t>регистрирует  нотариальное действие  в реестре и передает  готовый  документ (на бумажном носителе)</w:t>
      </w:r>
      <w:r w:rsidRPr="00A6778C">
        <w:rPr>
          <w:rFonts w:ascii="Times New Roman" w:hAnsi="Times New Roman"/>
          <w:sz w:val="26"/>
          <w:szCs w:val="26"/>
        </w:rPr>
        <w:t xml:space="preserve"> лицу, обратившемуся за совершением нотариального действия.</w:t>
      </w:r>
      <w:r w:rsidRPr="00A6778C">
        <w:rPr>
          <w:rFonts w:ascii="Times New Roman" w:hAnsi="Times New Roman"/>
          <w:spacing w:val="2"/>
          <w:sz w:val="26"/>
          <w:szCs w:val="26"/>
        </w:rPr>
        <w:t xml:space="preserve"> </w:t>
      </w:r>
    </w:p>
    <w:p w:rsidR="00D85556" w:rsidRPr="00A6778C" w:rsidRDefault="00D85556" w:rsidP="00D85556">
      <w:pPr>
        <w:spacing w:after="0"/>
        <w:ind w:left="142"/>
        <w:rPr>
          <w:rFonts w:ascii="Times New Roman" w:hAnsi="Times New Roman"/>
          <w:sz w:val="26"/>
          <w:szCs w:val="26"/>
        </w:rPr>
      </w:pPr>
      <w:r w:rsidRPr="00A6778C">
        <w:rPr>
          <w:rFonts w:ascii="Times New Roman" w:hAnsi="Times New Roman"/>
          <w:sz w:val="26"/>
          <w:szCs w:val="26"/>
        </w:rPr>
        <w:t xml:space="preserve">3.13.3.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r w:rsidRPr="00A6778C">
        <w:rPr>
          <w:rFonts w:ascii="Times New Roman" w:hAnsi="Times New Roman"/>
          <w:spacing w:val="2"/>
          <w:sz w:val="26"/>
          <w:szCs w:val="26"/>
        </w:rPr>
        <w:t> </w:t>
      </w:r>
      <w:r w:rsidRPr="00A6778C">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b/>
          <w:bCs/>
          <w:sz w:val="26"/>
          <w:szCs w:val="26"/>
        </w:rPr>
        <w:t xml:space="preserve">4. Формы </w:t>
      </w:r>
      <w:proofErr w:type="gramStart"/>
      <w:r w:rsidRPr="00681837">
        <w:rPr>
          <w:rFonts w:ascii="Times New Roman" w:hAnsi="Times New Roman"/>
          <w:b/>
          <w:bCs/>
          <w:sz w:val="26"/>
          <w:szCs w:val="26"/>
        </w:rPr>
        <w:t>контроля за</w:t>
      </w:r>
      <w:proofErr w:type="gramEnd"/>
      <w:r w:rsidRPr="00681837">
        <w:rPr>
          <w:rFonts w:ascii="Times New Roman" w:hAnsi="Times New Roman"/>
          <w:b/>
          <w:bCs/>
          <w:sz w:val="26"/>
          <w:szCs w:val="26"/>
        </w:rPr>
        <w:t xml:space="preserve"> исполнением муниципальной  услуги</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4.1. Текущий </w:t>
      </w:r>
      <w:proofErr w:type="gramStart"/>
      <w:r w:rsidRPr="00681837">
        <w:rPr>
          <w:rFonts w:ascii="Times New Roman" w:hAnsi="Times New Roman"/>
          <w:sz w:val="26"/>
          <w:szCs w:val="26"/>
        </w:rPr>
        <w:t>контроль за</w:t>
      </w:r>
      <w:proofErr w:type="gramEnd"/>
      <w:r w:rsidRPr="00681837">
        <w:rPr>
          <w:rFonts w:ascii="Times New Roman" w:hAnsi="Times New Roman"/>
          <w:sz w:val="26"/>
          <w:szCs w:val="26"/>
        </w:rPr>
        <w:t xml:space="preserve">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 лицом  Администрации  поселения    осуществляет Глава поселения.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4.2. </w:t>
      </w:r>
      <w:proofErr w:type="gramStart"/>
      <w:r w:rsidRPr="00681837">
        <w:rPr>
          <w:rFonts w:ascii="Times New Roman" w:hAnsi="Times New Roman"/>
          <w:sz w:val="26"/>
          <w:szCs w:val="26"/>
        </w:rPr>
        <w:t>Контроль за</w:t>
      </w:r>
      <w:proofErr w:type="gramEnd"/>
      <w:r w:rsidRPr="00681837">
        <w:rPr>
          <w:rFonts w:ascii="Times New Roman" w:hAnsi="Times New Roman"/>
          <w:sz w:val="26"/>
          <w:szCs w:val="26"/>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1837">
        <w:rPr>
          <w:rFonts w:ascii="Times New Roman" w:hAnsi="Times New Roman"/>
          <w:sz w:val="26"/>
          <w:szCs w:val="26"/>
        </w:rPr>
        <w:t>контроля за</w:t>
      </w:r>
      <w:proofErr w:type="gramEnd"/>
      <w:r w:rsidRPr="00681837">
        <w:rPr>
          <w:rFonts w:ascii="Times New Roman" w:hAnsi="Times New Roman"/>
          <w:sz w:val="26"/>
          <w:szCs w:val="26"/>
        </w:rPr>
        <w:t xml:space="preserve"> полнотой и качеством предоставления муниципальной услуги, определяет Глава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4.4.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рассматривается вопрос о привлечении виновных лиц к ответственности в соответствии с действующим законодательством.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4.5.  </w:t>
      </w:r>
      <w:proofErr w:type="gramStart"/>
      <w:r w:rsidRPr="00681837">
        <w:rPr>
          <w:rFonts w:ascii="Times New Roman" w:hAnsi="Times New Roman"/>
          <w:sz w:val="26"/>
          <w:szCs w:val="26"/>
        </w:rPr>
        <w:t xml:space="preserve">При проведении контроля за предоставлением муниципальной  услуги используются следующие критерии: 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 доступность муниципальной  услуги; 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 </w:t>
      </w:r>
      <w:proofErr w:type="gramEnd"/>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4.6. </w:t>
      </w:r>
      <w:proofErr w:type="gramStart"/>
      <w:r w:rsidRPr="00681837">
        <w:rPr>
          <w:rFonts w:ascii="Times New Roman" w:hAnsi="Times New Roman"/>
          <w:sz w:val="26"/>
          <w:szCs w:val="26"/>
        </w:rPr>
        <w:t>Контроль за</w:t>
      </w:r>
      <w:proofErr w:type="gramEnd"/>
      <w:r w:rsidRPr="00681837">
        <w:rPr>
          <w:rFonts w:ascii="Times New Roman" w:hAnsi="Times New Roman"/>
          <w:sz w:val="26"/>
          <w:szCs w:val="26"/>
        </w:rPr>
        <w:t xml:space="preserve"> предоставлением муниципальной  услуги осуществляется в следующих формах: текущий контроль; контроль со стороны граждан, их объединений и организаций.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4.7.  Порядок и формы </w:t>
      </w:r>
      <w:proofErr w:type="gramStart"/>
      <w:r w:rsidRPr="00681837">
        <w:rPr>
          <w:rFonts w:ascii="Times New Roman" w:hAnsi="Times New Roman"/>
          <w:sz w:val="26"/>
          <w:szCs w:val="26"/>
        </w:rPr>
        <w:t>контроля за</w:t>
      </w:r>
      <w:proofErr w:type="gramEnd"/>
      <w:r w:rsidRPr="00681837">
        <w:rPr>
          <w:rFonts w:ascii="Times New Roman" w:hAnsi="Times New Roman"/>
          <w:sz w:val="26"/>
          <w:szCs w:val="26"/>
        </w:rPr>
        <w:t xml:space="preserve"> предоставлением государственной услуги должны отвечать требованиям непрерывности и эффективности.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b/>
          <w:bCs/>
          <w:sz w:val="26"/>
          <w:szCs w:val="26"/>
        </w:rPr>
        <w:t>5.  Досудебный (внесудебный) порядок обжалования решений</w:t>
      </w:r>
      <w:r w:rsidRPr="00681837">
        <w:rPr>
          <w:rFonts w:ascii="Times New Roman" w:hAnsi="Times New Roman"/>
          <w:sz w:val="26"/>
          <w:szCs w:val="26"/>
        </w:rPr>
        <w:t xml:space="preserve"> </w:t>
      </w:r>
      <w:r w:rsidRPr="00681837">
        <w:rPr>
          <w:rFonts w:ascii="Times New Roman" w:hAnsi="Times New Roman"/>
          <w:b/>
          <w:bCs/>
          <w:sz w:val="26"/>
          <w:szCs w:val="26"/>
        </w:rPr>
        <w:t>и действий (бездействия) органа, предоставляющего</w:t>
      </w:r>
      <w:r w:rsidRPr="00681837">
        <w:rPr>
          <w:rFonts w:ascii="Times New Roman" w:hAnsi="Times New Roman"/>
          <w:sz w:val="26"/>
          <w:szCs w:val="26"/>
        </w:rPr>
        <w:t xml:space="preserve"> </w:t>
      </w:r>
      <w:r w:rsidRPr="00681837">
        <w:rPr>
          <w:rFonts w:ascii="Times New Roman" w:hAnsi="Times New Roman"/>
          <w:b/>
          <w:bCs/>
          <w:sz w:val="26"/>
          <w:szCs w:val="26"/>
        </w:rPr>
        <w:t xml:space="preserve">муниципальную  услугу, а также должностных лиц, муниципальных служащих </w:t>
      </w:r>
      <w:r w:rsidRPr="00681837">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5.1. Заявители имеют право на досудебное (внесудебное) обжалование решений, принятых в ходе предоставления муниципальной  услуги, действий (бездействия) должностных лиц Администрации  поселения, совершенных в ходе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5.2.</w:t>
      </w:r>
      <w:r>
        <w:rPr>
          <w:rFonts w:ascii="Times New Roman" w:hAnsi="Times New Roman"/>
          <w:sz w:val="26"/>
          <w:szCs w:val="26"/>
        </w:rPr>
        <w:t xml:space="preserve"> </w:t>
      </w:r>
      <w:r w:rsidRPr="00681837">
        <w:rPr>
          <w:rFonts w:ascii="Times New Roman" w:hAnsi="Times New Roman"/>
          <w:sz w:val="26"/>
          <w:szCs w:val="26"/>
        </w:rPr>
        <w:t xml:space="preserve">Жалоба подается заявителем в Администрацию поселения  в письменной форме на бумажном носителе или в электронной форме. Жалоба на решение, принятое должностным лицом, рассматривается непосредственно Главой </w:t>
      </w:r>
      <w:r>
        <w:rPr>
          <w:rFonts w:ascii="Times New Roman" w:hAnsi="Times New Roman"/>
          <w:sz w:val="26"/>
          <w:szCs w:val="26"/>
        </w:rPr>
        <w:t xml:space="preserve">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5.3.</w:t>
      </w:r>
      <w:r>
        <w:rPr>
          <w:rFonts w:ascii="Times New Roman" w:hAnsi="Times New Roman"/>
          <w:sz w:val="26"/>
          <w:szCs w:val="26"/>
        </w:rPr>
        <w:t xml:space="preserve"> </w:t>
      </w:r>
      <w:r w:rsidRPr="00681837">
        <w:rPr>
          <w:rFonts w:ascii="Times New Roman" w:hAnsi="Times New Roman"/>
          <w:sz w:val="26"/>
          <w:szCs w:val="26"/>
        </w:rPr>
        <w:t xml:space="preserve">Жалоба может быть направлена по почте с использованием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w:t>
      </w:r>
      <w:r>
        <w:rPr>
          <w:rFonts w:ascii="Times New Roman" w:hAnsi="Times New Roman"/>
          <w:sz w:val="26"/>
          <w:szCs w:val="26"/>
        </w:rPr>
        <w:t>Приморского края</w:t>
      </w:r>
      <w:r w:rsidRPr="00681837">
        <w:rPr>
          <w:rFonts w:ascii="Times New Roman" w:hAnsi="Times New Roman"/>
          <w:sz w:val="26"/>
          <w:szCs w:val="26"/>
        </w:rPr>
        <w:t xml:space="preserve">, а также может быть принята на личном приеме заявителя.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5.4. Предметом обжалования могут являться действия (бездействие) должностных лиц при предоставлении муниципальной  услуги, а также принимаемые ими в ходе предоставления муниципальной  услуги решения. Заявители могут обратиться с жалобой, в том числе в следующих случаях: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 нарушение срока регистрации заявления о предоставлении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w:t>
      </w:r>
      <w:r>
        <w:rPr>
          <w:rFonts w:ascii="Times New Roman" w:hAnsi="Times New Roman"/>
          <w:sz w:val="26"/>
          <w:szCs w:val="26"/>
        </w:rPr>
        <w:t xml:space="preserve"> </w:t>
      </w:r>
      <w:r w:rsidRPr="00681837">
        <w:rPr>
          <w:rFonts w:ascii="Times New Roman" w:hAnsi="Times New Roman"/>
          <w:sz w:val="26"/>
          <w:szCs w:val="26"/>
        </w:rPr>
        <w:t xml:space="preserve"> нарушение срока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6"/>
          <w:szCs w:val="26"/>
        </w:rPr>
        <w:t>Приморского края</w:t>
      </w:r>
      <w:r w:rsidRPr="00681837">
        <w:rPr>
          <w:rFonts w:ascii="Times New Roman" w:hAnsi="Times New Roman"/>
          <w:sz w:val="26"/>
          <w:szCs w:val="26"/>
        </w:rPr>
        <w:t xml:space="preserve"> для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4) </w:t>
      </w:r>
      <w:r w:rsidRPr="00681837">
        <w:rPr>
          <w:rFonts w:ascii="Times New Roman" w:hAnsi="Times New Roman"/>
          <w:sz w:val="26"/>
          <w:szCs w:val="26"/>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proofErr w:type="gramStart"/>
      <w:r w:rsidRPr="00681837">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w:t>
      </w:r>
      <w:proofErr w:type="gramStart"/>
      <w:r w:rsidRPr="00681837">
        <w:rPr>
          <w:rFonts w:ascii="Times New Roman" w:hAnsi="Times New Roman"/>
          <w:sz w:val="26"/>
          <w:szCs w:val="26"/>
        </w:rPr>
        <w:t xml:space="preserve">7) отказ Администрации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5.5. Основанием для начала процедуры досудебного (внесудебного) обжалования является поступление в Администрацию поселения жалобы заявителя.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Жалоба должна содержать: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         1) наименование Администрации поселения, должностного лица, решения и действия (бездействие) которых обжалуются;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proofErr w:type="gramStart"/>
      <w:r w:rsidRPr="00681837">
        <w:rPr>
          <w:rFonts w:ascii="Times New Roman" w:hAnsi="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3) сведения об обжалуемых решениях и действиях (бездействии) Администрации  поселения, должностного лица министерства либо государственного служащего министерства;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5.6. Заявитель имеет право на получение информации и документов, необходимых для обоснования и рассмотрения жалобы заявителя в связи с получением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5.7. Действия (бездействие), решения должностных лиц поселения, осуществляемые (принятые) в ходе предоставления муниципальной  услуги, могут быть обжалованы Главе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5.8. Жалоба, поступившая в Администрацию поселения, рассматривается в течение  15 рабочих дней со дня ее регистрации.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 </w:t>
      </w:r>
      <w:bookmarkStart w:id="1" w:name="P43"/>
      <w:bookmarkEnd w:id="1"/>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5.9. </w:t>
      </w:r>
      <w:proofErr w:type="gramStart"/>
      <w:r w:rsidRPr="00681837">
        <w:rPr>
          <w:rFonts w:ascii="Times New Roman" w:hAnsi="Times New Roman"/>
          <w:sz w:val="26"/>
          <w:szCs w:val="26"/>
        </w:rPr>
        <w:t>По результатам рассмотрения жалобы должностным</w:t>
      </w:r>
      <w:r>
        <w:rPr>
          <w:rFonts w:ascii="Times New Roman" w:hAnsi="Times New Roman"/>
          <w:sz w:val="26"/>
          <w:szCs w:val="26"/>
        </w:rPr>
        <w:t xml:space="preserve"> лицом,</w:t>
      </w:r>
      <w:r w:rsidRPr="00681837">
        <w:rPr>
          <w:rFonts w:ascii="Times New Roman" w:hAnsi="Times New Roman"/>
          <w:sz w:val="26"/>
          <w:szCs w:val="26"/>
        </w:rPr>
        <w:t xml:space="preserve"> Главой поселения принимается одно из следующих решений: 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Российской Федерации, а также в иных формах;</w:t>
      </w:r>
      <w:proofErr w:type="gramEnd"/>
      <w:r w:rsidRPr="00681837">
        <w:rPr>
          <w:rFonts w:ascii="Times New Roman" w:hAnsi="Times New Roman"/>
          <w:sz w:val="26"/>
          <w:szCs w:val="26"/>
        </w:rPr>
        <w:t xml:space="preserve"> об отказе в удовлетворении жалобы.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5.10. Не позднее дня, следующего за днем принятия решения, указанного в </w:t>
      </w:r>
      <w:hyperlink r:id="rId32" w:anchor="P43" w:history="1">
        <w:r w:rsidRPr="00681837">
          <w:rPr>
            <w:rFonts w:ascii="Times New Roman" w:hAnsi="Times New Roman"/>
            <w:color w:val="000000"/>
            <w:sz w:val="26"/>
            <w:szCs w:val="26"/>
            <w:u w:val="single"/>
          </w:rPr>
          <w:t>пункте 5.9.</w:t>
        </w:r>
      </w:hyperlink>
      <w:r w:rsidRPr="00681837">
        <w:rPr>
          <w:rFonts w:ascii="Times New Roman" w:hAnsi="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E7253B" w:rsidRDefault="00E7253B" w:rsidP="00D85556">
      <w:pPr>
        <w:spacing w:line="240" w:lineRule="auto"/>
        <w:ind w:left="-142"/>
        <w:contextualSpacing/>
        <w:jc w:val="both"/>
        <w:rPr>
          <w:rFonts w:ascii="Times New Roman" w:hAnsi="Times New Roman"/>
          <w:sz w:val="26"/>
          <w:szCs w:val="26"/>
        </w:rPr>
      </w:pPr>
    </w:p>
    <w:p w:rsidR="00E7253B" w:rsidRDefault="00E7253B" w:rsidP="00D85556">
      <w:pPr>
        <w:spacing w:line="240" w:lineRule="auto"/>
        <w:ind w:left="-142"/>
        <w:contextualSpacing/>
        <w:jc w:val="both"/>
        <w:rPr>
          <w:rFonts w:ascii="Times New Roman" w:hAnsi="Times New Roman"/>
          <w:sz w:val="26"/>
          <w:szCs w:val="26"/>
        </w:rPr>
      </w:pPr>
    </w:p>
    <w:p w:rsidR="00D85556" w:rsidRPr="00CC6B4B" w:rsidRDefault="00D85556" w:rsidP="00D85556">
      <w:pPr>
        <w:pStyle w:val="20"/>
        <w:shd w:val="clear" w:color="auto" w:fill="auto"/>
        <w:spacing w:before="0" w:after="0" w:line="240" w:lineRule="auto"/>
        <w:ind w:left="4395" w:hanging="709"/>
        <w:contextualSpacing/>
        <w:jc w:val="right"/>
      </w:pPr>
      <w:r w:rsidRPr="00CC6B4B">
        <w:rPr>
          <w:color w:val="000000"/>
          <w:lang w:bidi="ru-RU"/>
        </w:rPr>
        <w:lastRenderedPageBreak/>
        <w:t>Приложение № 1</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D85556" w:rsidRPr="00CC6B4B" w:rsidRDefault="00D85556" w:rsidP="00D85556">
      <w:pPr>
        <w:pStyle w:val="20"/>
        <w:shd w:val="clear" w:color="auto" w:fill="auto"/>
        <w:spacing w:before="0" w:after="240" w:line="240" w:lineRule="auto"/>
        <w:ind w:left="4395" w:hanging="709"/>
        <w:contextualSpacing/>
        <w:jc w:val="right"/>
      </w:pPr>
      <w:r w:rsidRPr="00CC6B4B">
        <w:rPr>
          <w:color w:val="000000"/>
          <w:lang w:bidi="ru-RU"/>
        </w:rPr>
        <w:t>администрацией Екатериновского сельского поселения</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noProof/>
          <w:sz w:val="26"/>
          <w:szCs w:val="26"/>
        </w:rPr>
        <w:drawing>
          <wp:inline distT="0" distB="0" distL="0" distR="0">
            <wp:extent cx="6221233" cy="3757820"/>
            <wp:effectExtent l="76200" t="19050" r="84317" b="5218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85556" w:rsidRDefault="009A2649" w:rsidP="00D85556">
      <w:pPr>
        <w:spacing w:line="240" w:lineRule="auto"/>
        <w:ind w:left="-142"/>
        <w:contextualSpacing/>
        <w:jc w:val="both"/>
        <w:rPr>
          <w:rFonts w:ascii="Times New Roman" w:hAnsi="Times New Roman"/>
          <w:sz w:val="26"/>
          <w:szCs w:val="26"/>
        </w:rPr>
      </w:pPr>
      <w:r>
        <w:rPr>
          <w:rFonts w:ascii="Times New Roman" w:hAnsi="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27.15pt;margin-top:6.45pt;width:29.45pt;height:55.75pt;z-index:251661312" fillcolor="white [3212]">
            <v:textbox style="layout-flow:vertical-ideographic"/>
          </v:shape>
        </w:pict>
      </w:r>
      <w:r>
        <w:rPr>
          <w:rFonts w:ascii="Times New Roman" w:hAnsi="Times New Roman"/>
          <w:noProof/>
          <w:sz w:val="26"/>
          <w:szCs w:val="26"/>
        </w:rPr>
        <w:pict>
          <v:shape id="_x0000_s1026" type="#_x0000_t67" style="position:absolute;left:0;text-align:left;margin-left:72.25pt;margin-top:6.45pt;width:29.45pt;height:61.4pt;z-index:251660288" fillcolor="white [3212]">
            <v:textbox style="layout-flow:vertical-ideographic"/>
          </v:shape>
        </w:pict>
      </w:r>
      <w:r w:rsidR="00D85556">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9A2649" w:rsidP="00D85556">
      <w:pPr>
        <w:spacing w:line="240" w:lineRule="auto"/>
        <w:ind w:left="-142"/>
        <w:contextualSpacing/>
        <w:jc w:val="both"/>
        <w:rPr>
          <w:rFonts w:ascii="Times New Roman" w:hAnsi="Times New Roman"/>
          <w:sz w:val="26"/>
          <w:szCs w:val="26"/>
        </w:rPr>
      </w:pPr>
      <w:r>
        <w:rPr>
          <w:rFonts w:ascii="Times New Roman" w:hAnsi="Times New Roman"/>
          <w:noProof/>
          <w:sz w:val="26"/>
          <w:szCs w:val="26"/>
        </w:rPr>
        <w:pict>
          <v:rect id="_x0000_s1029" style="position:absolute;left:0;text-align:left;margin-left:262.6pt;margin-top:8.75pt;width:185.3pt;height:100.6pt;z-index:251663360" fillcolor="white [3212]">
            <v:textbox>
              <w:txbxContent>
                <w:p w:rsidR="00F90361" w:rsidRDefault="00F90361" w:rsidP="00D85556">
                  <w:pPr>
                    <w:spacing w:line="240" w:lineRule="auto"/>
                    <w:contextualSpacing/>
                    <w:jc w:val="center"/>
                    <w:rPr>
                      <w:rFonts w:ascii="Times New Roman" w:hAnsi="Times New Roman"/>
                      <w:b/>
                      <w:sz w:val="28"/>
                      <w:szCs w:val="28"/>
                      <w:u w:val="single"/>
                      <w:lang w:bidi="ru-RU"/>
                    </w:rPr>
                  </w:pPr>
                  <w:r w:rsidRPr="00CC6B4B">
                    <w:rPr>
                      <w:rFonts w:ascii="Times New Roman" w:hAnsi="Times New Roman"/>
                      <w:b/>
                      <w:sz w:val="28"/>
                      <w:szCs w:val="28"/>
                      <w:u w:val="single"/>
                      <w:lang w:bidi="ru-RU"/>
                    </w:rPr>
                    <w:t>Отказ</w:t>
                  </w:r>
                </w:p>
                <w:p w:rsidR="00F90361" w:rsidRPr="00CC6B4B" w:rsidRDefault="00F90361" w:rsidP="00D85556">
                  <w:pPr>
                    <w:spacing w:line="240" w:lineRule="auto"/>
                    <w:contextualSpacing/>
                    <w:jc w:val="center"/>
                    <w:rPr>
                      <w:sz w:val="28"/>
                      <w:szCs w:val="28"/>
                      <w:u w:val="single"/>
                    </w:rPr>
                  </w:pPr>
                  <w:r w:rsidRPr="00CC6B4B">
                    <w:rPr>
                      <w:rFonts w:ascii="Times New Roman" w:hAnsi="Times New Roman"/>
                      <w:b/>
                      <w:sz w:val="28"/>
                      <w:szCs w:val="28"/>
                      <w:u w:val="single"/>
                      <w:lang w:bidi="ru-RU"/>
                    </w:rPr>
                    <w:t xml:space="preserve"> в совершении нотариального действия, предусмотренного законодательством РФ</w:t>
                  </w:r>
                </w:p>
              </w:txbxContent>
            </v:textbox>
          </v:rect>
        </w:pict>
      </w:r>
      <w:r>
        <w:rPr>
          <w:rFonts w:ascii="Times New Roman" w:hAnsi="Times New Roman"/>
          <w:noProof/>
          <w:sz w:val="26"/>
          <w:szCs w:val="26"/>
        </w:rPr>
        <w:pict>
          <v:rect id="_x0000_s1028" style="position:absolute;left:0;text-align:left;margin-left:-6pt;margin-top:8.75pt;width:185.3pt;height:100.6pt;z-index:251662336" fillcolor="white [3212]">
            <v:textbox>
              <w:txbxContent>
                <w:p w:rsidR="00F90361" w:rsidRPr="007E7CE2" w:rsidRDefault="00F90361" w:rsidP="00D85556">
                  <w:pPr>
                    <w:widowControl w:val="0"/>
                    <w:spacing w:after="0" w:line="288" w:lineRule="exact"/>
                    <w:jc w:val="center"/>
                    <w:rPr>
                      <w:rFonts w:ascii="Times New Roman" w:hAnsi="Times New Roman"/>
                      <w:b/>
                      <w:sz w:val="28"/>
                      <w:szCs w:val="28"/>
                      <w:u w:val="single"/>
                      <w:lang w:bidi="ru-RU"/>
                    </w:rPr>
                  </w:pPr>
                  <w:r w:rsidRPr="007E7CE2">
                    <w:rPr>
                      <w:rFonts w:ascii="Times New Roman" w:hAnsi="Times New Roman"/>
                      <w:b/>
                      <w:sz w:val="28"/>
                      <w:szCs w:val="28"/>
                      <w:u w:val="single"/>
                      <w:lang w:bidi="ru-RU"/>
                    </w:rPr>
                    <w:t>Совершение</w:t>
                  </w:r>
                </w:p>
                <w:p w:rsidR="00F90361" w:rsidRPr="007E7CE2" w:rsidRDefault="00F90361" w:rsidP="00D85556">
                  <w:pPr>
                    <w:widowControl w:val="0"/>
                    <w:spacing w:after="0" w:line="288" w:lineRule="exact"/>
                    <w:jc w:val="center"/>
                    <w:rPr>
                      <w:rFonts w:ascii="Times New Roman" w:hAnsi="Times New Roman"/>
                      <w:b/>
                      <w:sz w:val="28"/>
                      <w:szCs w:val="28"/>
                      <w:u w:val="single"/>
                      <w:lang w:bidi="ru-RU"/>
                    </w:rPr>
                  </w:pPr>
                  <w:r w:rsidRPr="007E7CE2">
                    <w:rPr>
                      <w:rFonts w:ascii="Times New Roman" w:hAnsi="Times New Roman"/>
                      <w:b/>
                      <w:sz w:val="28"/>
                      <w:szCs w:val="28"/>
                      <w:u w:val="single"/>
                      <w:lang w:bidi="ru-RU"/>
                    </w:rPr>
                    <w:t>нотариального действия, предусмотренного законодательством РФ</w:t>
                  </w:r>
                </w:p>
                <w:p w:rsidR="00F90361" w:rsidRPr="007E7CE2" w:rsidRDefault="00F90361" w:rsidP="00D85556">
                  <w:pPr>
                    <w:rPr>
                      <w:b/>
                      <w:color w:val="D9D9D9" w:themeColor="background1" w:themeShade="D9"/>
                    </w:rPr>
                  </w:pPr>
                </w:p>
              </w:txbxContent>
            </v:textbox>
          </v:rect>
        </w:pict>
      </w:r>
      <w:r w:rsidR="00D85556">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Pr="00CC6B4B" w:rsidRDefault="00D85556" w:rsidP="00D85556">
      <w:pPr>
        <w:pStyle w:val="20"/>
        <w:shd w:val="clear" w:color="auto" w:fill="auto"/>
        <w:spacing w:before="0" w:after="0" w:line="240" w:lineRule="auto"/>
        <w:ind w:left="4395" w:hanging="709"/>
        <w:contextualSpacing/>
        <w:jc w:val="right"/>
      </w:pPr>
      <w:r w:rsidRPr="00CC6B4B">
        <w:rPr>
          <w:color w:val="000000"/>
          <w:lang w:bidi="ru-RU"/>
        </w:rPr>
        <w:lastRenderedPageBreak/>
        <w:t xml:space="preserve">Приложение № </w:t>
      </w:r>
      <w:r>
        <w:rPr>
          <w:color w:val="000000"/>
          <w:lang w:bidi="ru-RU"/>
        </w:rPr>
        <w:t>2</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администрацией Екатериновского сельского поселения</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p>
    <w:p w:rsidR="00D85556" w:rsidRPr="00042ADD" w:rsidRDefault="00D85556" w:rsidP="00D85556">
      <w:pPr>
        <w:pStyle w:val="p29"/>
        <w:shd w:val="clear" w:color="auto" w:fill="FFFFFF"/>
        <w:spacing w:before="0" w:beforeAutospacing="0" w:after="0" w:afterAutospacing="0"/>
        <w:ind w:left="1416"/>
        <w:contextualSpacing/>
        <w:rPr>
          <w:color w:val="000000"/>
          <w:sz w:val="26"/>
          <w:szCs w:val="26"/>
        </w:rPr>
      </w:pPr>
      <w:r>
        <w:rPr>
          <w:rStyle w:val="s1"/>
          <w:b/>
          <w:bCs/>
          <w:color w:val="000000"/>
          <w:sz w:val="26"/>
          <w:szCs w:val="26"/>
        </w:rPr>
        <w:t xml:space="preserve">       </w:t>
      </w:r>
      <w:r w:rsidRPr="00042ADD">
        <w:rPr>
          <w:rStyle w:val="s1"/>
          <w:b/>
          <w:bCs/>
          <w:color w:val="000000"/>
          <w:sz w:val="26"/>
          <w:szCs w:val="26"/>
        </w:rPr>
        <w:t>РАЗМЕР ГОСУДАРСТВЕННОЙ ПОШЛИНЫ</w:t>
      </w:r>
    </w:p>
    <w:p w:rsidR="00D85556" w:rsidRPr="00042ADD" w:rsidRDefault="00D85556" w:rsidP="00D85556">
      <w:pPr>
        <w:pStyle w:val="p12"/>
        <w:shd w:val="clear" w:color="auto" w:fill="FFFFFF"/>
        <w:spacing w:before="0" w:beforeAutospacing="0" w:after="0" w:afterAutospacing="0"/>
        <w:contextualSpacing/>
        <w:jc w:val="center"/>
        <w:rPr>
          <w:color w:val="000000"/>
          <w:sz w:val="26"/>
          <w:szCs w:val="26"/>
        </w:rPr>
      </w:pPr>
      <w:r w:rsidRPr="00042ADD">
        <w:rPr>
          <w:rStyle w:val="s1"/>
          <w:b/>
          <w:bCs/>
          <w:color w:val="000000"/>
          <w:sz w:val="26"/>
          <w:szCs w:val="26"/>
        </w:rPr>
        <w:t>ЗА СОВЕРШЕНИЕ НОТАРИАЛЬНЫХ ДЕЙСТВИЙ.</w:t>
      </w:r>
    </w:p>
    <w:p w:rsidR="00D85556" w:rsidRPr="00042ADD" w:rsidRDefault="00D85556" w:rsidP="00D85556">
      <w:pPr>
        <w:pStyle w:val="p30"/>
        <w:shd w:val="clear" w:color="auto" w:fill="FFFFFF"/>
        <w:ind w:firstLine="707"/>
        <w:contextualSpacing/>
        <w:jc w:val="both"/>
        <w:rPr>
          <w:color w:val="000000"/>
          <w:sz w:val="26"/>
          <w:szCs w:val="26"/>
        </w:rPr>
      </w:pPr>
      <w:proofErr w:type="gramStart"/>
      <w:r w:rsidRPr="00042ADD">
        <w:rPr>
          <w:color w:val="000000"/>
          <w:sz w:val="26"/>
          <w:szCs w:val="26"/>
        </w:rPr>
        <w:t>В соответствии со ст. 333.24 «Налогового кодекса Российской Федерации (часть вторая)» от 05.08.2000 № 117-ФЗ, за совершение нотариальных действий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roofErr w:type="gramEnd"/>
    </w:p>
    <w:tbl>
      <w:tblPr>
        <w:tblStyle w:val="a7"/>
        <w:tblW w:w="0" w:type="auto"/>
        <w:tblLook w:val="04A0"/>
      </w:tblPr>
      <w:tblGrid>
        <w:gridCol w:w="7064"/>
        <w:gridCol w:w="2507"/>
      </w:tblGrid>
      <w:tr w:rsidR="00D85556" w:rsidTr="00F90361">
        <w:tc>
          <w:tcPr>
            <w:tcW w:w="7196" w:type="dxa"/>
          </w:tcPr>
          <w:p w:rsidR="00D85556" w:rsidRPr="00F76B64" w:rsidRDefault="00D85556" w:rsidP="00F90361">
            <w:pPr>
              <w:pStyle w:val="p30"/>
              <w:contextualSpacing/>
              <w:jc w:val="center"/>
              <w:rPr>
                <w:b/>
                <w:color w:val="000000"/>
                <w:sz w:val="26"/>
                <w:szCs w:val="26"/>
              </w:rPr>
            </w:pPr>
            <w:r w:rsidRPr="00F76B64">
              <w:rPr>
                <w:b/>
                <w:color w:val="000000"/>
                <w:sz w:val="26"/>
                <w:szCs w:val="26"/>
              </w:rPr>
              <w:t>Наименование нотариального действия</w:t>
            </w:r>
          </w:p>
        </w:tc>
        <w:tc>
          <w:tcPr>
            <w:tcW w:w="2516" w:type="dxa"/>
          </w:tcPr>
          <w:p w:rsidR="00D85556" w:rsidRPr="00F76B64" w:rsidRDefault="00D85556" w:rsidP="00F90361">
            <w:pPr>
              <w:pStyle w:val="p30"/>
              <w:contextualSpacing/>
              <w:jc w:val="center"/>
              <w:rPr>
                <w:b/>
                <w:color w:val="000000"/>
                <w:sz w:val="26"/>
                <w:szCs w:val="26"/>
              </w:rPr>
            </w:pPr>
            <w:r w:rsidRPr="00F76B64">
              <w:rPr>
                <w:b/>
                <w:color w:val="000000"/>
                <w:sz w:val="26"/>
                <w:szCs w:val="26"/>
              </w:rPr>
              <w:t>Размер государственной пошлины</w:t>
            </w:r>
          </w:p>
        </w:tc>
      </w:tr>
      <w:tr w:rsidR="00D85556" w:rsidTr="00F90361">
        <w:tc>
          <w:tcPr>
            <w:tcW w:w="7196" w:type="dxa"/>
          </w:tcPr>
          <w:p w:rsidR="00D85556" w:rsidRDefault="00D85556" w:rsidP="00F90361">
            <w:pPr>
              <w:pStyle w:val="p30"/>
              <w:contextualSpacing/>
              <w:rPr>
                <w:color w:val="000000"/>
                <w:sz w:val="26"/>
                <w:szCs w:val="26"/>
              </w:rPr>
            </w:pPr>
            <w:r w:rsidRPr="00042ADD">
              <w:rPr>
                <w:color w:val="000000"/>
                <w:sz w:val="26"/>
                <w:szCs w:val="26"/>
              </w:rPr>
              <w:t>удостоверение завещаний</w:t>
            </w:r>
          </w:p>
        </w:tc>
        <w:tc>
          <w:tcPr>
            <w:tcW w:w="2516" w:type="dxa"/>
          </w:tcPr>
          <w:p w:rsidR="00D85556" w:rsidRDefault="00D85556" w:rsidP="00F90361">
            <w:pPr>
              <w:pStyle w:val="p30"/>
              <w:contextualSpacing/>
              <w:rPr>
                <w:color w:val="000000"/>
                <w:sz w:val="26"/>
                <w:szCs w:val="26"/>
              </w:rPr>
            </w:pPr>
            <w:r w:rsidRPr="00042ADD">
              <w:rPr>
                <w:color w:val="000000"/>
                <w:sz w:val="26"/>
                <w:szCs w:val="26"/>
              </w:rPr>
              <w:t>100 рублей</w:t>
            </w:r>
          </w:p>
        </w:tc>
      </w:tr>
      <w:tr w:rsidR="00D85556" w:rsidTr="00F90361">
        <w:tc>
          <w:tcPr>
            <w:tcW w:w="7196" w:type="dxa"/>
          </w:tcPr>
          <w:p w:rsidR="00D85556" w:rsidRDefault="00D85556" w:rsidP="00F90361">
            <w:pPr>
              <w:pStyle w:val="p30"/>
              <w:contextualSpacing/>
              <w:rPr>
                <w:color w:val="000000"/>
                <w:sz w:val="26"/>
                <w:szCs w:val="26"/>
              </w:rPr>
            </w:pPr>
            <w:r w:rsidRPr="00042ADD">
              <w:rPr>
                <w:color w:val="000000"/>
                <w:sz w:val="26"/>
                <w:szCs w:val="26"/>
              </w:rPr>
              <w:t>удостоверение доверенностей</w:t>
            </w:r>
          </w:p>
        </w:tc>
        <w:tc>
          <w:tcPr>
            <w:tcW w:w="2516" w:type="dxa"/>
          </w:tcPr>
          <w:p w:rsidR="00D85556" w:rsidRDefault="00D85556" w:rsidP="00F90361">
            <w:pPr>
              <w:pStyle w:val="p30"/>
              <w:contextualSpacing/>
              <w:rPr>
                <w:color w:val="000000"/>
                <w:sz w:val="26"/>
                <w:szCs w:val="26"/>
              </w:rPr>
            </w:pPr>
            <w:r w:rsidRPr="00042ADD">
              <w:rPr>
                <w:color w:val="000000"/>
                <w:sz w:val="26"/>
                <w:szCs w:val="26"/>
              </w:rPr>
              <w:t>200 рублей</w:t>
            </w:r>
          </w:p>
        </w:tc>
      </w:tr>
      <w:tr w:rsidR="00D85556" w:rsidTr="00F90361">
        <w:tc>
          <w:tcPr>
            <w:tcW w:w="7196" w:type="dxa"/>
          </w:tcPr>
          <w:p w:rsidR="00D85556" w:rsidRDefault="00D85556" w:rsidP="00F90361">
            <w:pPr>
              <w:pStyle w:val="p30"/>
              <w:contextualSpacing/>
              <w:rPr>
                <w:color w:val="000000"/>
                <w:sz w:val="26"/>
                <w:szCs w:val="26"/>
              </w:rPr>
            </w:pPr>
            <w:r w:rsidRPr="00042ADD">
              <w:rPr>
                <w:color w:val="000000"/>
                <w:sz w:val="26"/>
                <w:szCs w:val="26"/>
              </w:rPr>
              <w:t>принятие мер по охране наследственного имущества</w:t>
            </w:r>
          </w:p>
        </w:tc>
        <w:tc>
          <w:tcPr>
            <w:tcW w:w="2516" w:type="dxa"/>
          </w:tcPr>
          <w:p w:rsidR="00D85556" w:rsidRDefault="00D85556" w:rsidP="00F90361">
            <w:pPr>
              <w:pStyle w:val="p30"/>
              <w:contextualSpacing/>
              <w:rPr>
                <w:color w:val="000000"/>
                <w:sz w:val="26"/>
                <w:szCs w:val="26"/>
              </w:rPr>
            </w:pPr>
            <w:r w:rsidRPr="00042ADD">
              <w:rPr>
                <w:color w:val="000000"/>
                <w:sz w:val="26"/>
                <w:szCs w:val="26"/>
              </w:rPr>
              <w:t>600 рублей</w:t>
            </w:r>
          </w:p>
        </w:tc>
      </w:tr>
      <w:tr w:rsidR="00D85556" w:rsidTr="00F90361">
        <w:tc>
          <w:tcPr>
            <w:tcW w:w="7196" w:type="dxa"/>
          </w:tcPr>
          <w:p w:rsidR="00D85556" w:rsidRDefault="00D85556" w:rsidP="00F90361">
            <w:pPr>
              <w:pStyle w:val="p30"/>
              <w:contextualSpacing/>
              <w:rPr>
                <w:color w:val="000000"/>
                <w:sz w:val="26"/>
                <w:szCs w:val="26"/>
              </w:rPr>
            </w:pPr>
            <w:r w:rsidRPr="00042ADD">
              <w:rPr>
                <w:color w:val="000000"/>
                <w:sz w:val="26"/>
                <w:szCs w:val="26"/>
              </w:rPr>
              <w:t>свидетельствование верности копии документов, а т</w:t>
            </w:r>
            <w:r>
              <w:rPr>
                <w:color w:val="000000"/>
                <w:sz w:val="26"/>
                <w:szCs w:val="26"/>
              </w:rPr>
              <w:t>акже выписок из документов</w:t>
            </w:r>
          </w:p>
        </w:tc>
        <w:tc>
          <w:tcPr>
            <w:tcW w:w="2516" w:type="dxa"/>
          </w:tcPr>
          <w:p w:rsidR="00D85556" w:rsidRDefault="00D85556" w:rsidP="00F90361">
            <w:pPr>
              <w:pStyle w:val="p30"/>
              <w:contextualSpacing/>
              <w:rPr>
                <w:color w:val="000000"/>
                <w:sz w:val="26"/>
                <w:szCs w:val="26"/>
              </w:rPr>
            </w:pPr>
            <w:r>
              <w:rPr>
                <w:color w:val="000000"/>
                <w:sz w:val="26"/>
                <w:szCs w:val="26"/>
              </w:rPr>
              <w:t>10</w:t>
            </w:r>
            <w:r w:rsidRPr="00042ADD">
              <w:rPr>
                <w:color w:val="000000"/>
                <w:sz w:val="26"/>
                <w:szCs w:val="26"/>
              </w:rPr>
              <w:t xml:space="preserve"> рублей за </w:t>
            </w:r>
            <w:r>
              <w:rPr>
                <w:color w:val="000000"/>
                <w:sz w:val="26"/>
                <w:szCs w:val="26"/>
              </w:rPr>
              <w:t>страницу</w:t>
            </w:r>
          </w:p>
        </w:tc>
      </w:tr>
      <w:tr w:rsidR="00D85556" w:rsidTr="00F90361">
        <w:tc>
          <w:tcPr>
            <w:tcW w:w="7196" w:type="dxa"/>
          </w:tcPr>
          <w:p w:rsidR="00D85556" w:rsidRDefault="00D85556" w:rsidP="00F90361">
            <w:pPr>
              <w:pStyle w:val="p30"/>
              <w:contextualSpacing/>
              <w:rPr>
                <w:color w:val="000000"/>
                <w:sz w:val="26"/>
                <w:szCs w:val="26"/>
              </w:rPr>
            </w:pPr>
            <w:r w:rsidRPr="00042ADD">
              <w:rPr>
                <w:color w:val="000000"/>
                <w:sz w:val="26"/>
                <w:szCs w:val="26"/>
              </w:rPr>
              <w:t>свидетельствование подлинность подписи на документах и заявлениях, за исключением банковских карточек и заявлений о регистрации юридических лиц</w:t>
            </w:r>
          </w:p>
        </w:tc>
        <w:tc>
          <w:tcPr>
            <w:tcW w:w="2516" w:type="dxa"/>
          </w:tcPr>
          <w:p w:rsidR="00D85556" w:rsidRDefault="00D85556" w:rsidP="00F90361">
            <w:pPr>
              <w:pStyle w:val="p30"/>
              <w:contextualSpacing/>
              <w:rPr>
                <w:color w:val="000000"/>
                <w:sz w:val="26"/>
                <w:szCs w:val="26"/>
              </w:rPr>
            </w:pPr>
            <w:r w:rsidRPr="00042ADD">
              <w:rPr>
                <w:color w:val="000000"/>
                <w:sz w:val="26"/>
                <w:szCs w:val="26"/>
              </w:rPr>
              <w:t>100 рублей</w:t>
            </w:r>
          </w:p>
        </w:tc>
      </w:tr>
      <w:tr w:rsidR="00D85556" w:rsidTr="00F90361">
        <w:tc>
          <w:tcPr>
            <w:tcW w:w="7196" w:type="dxa"/>
          </w:tcPr>
          <w:p w:rsidR="00D85556" w:rsidRDefault="00D85556" w:rsidP="00F90361">
            <w:pPr>
              <w:pStyle w:val="p30"/>
              <w:contextualSpacing/>
              <w:rPr>
                <w:color w:val="000000"/>
                <w:sz w:val="26"/>
                <w:szCs w:val="26"/>
              </w:rPr>
            </w:pPr>
            <w:r w:rsidRPr="00042ADD">
              <w:rPr>
                <w:color w:val="000000"/>
                <w:sz w:val="26"/>
                <w:szCs w:val="26"/>
              </w:rPr>
              <w:t>удостоверение сведений о лицах</w:t>
            </w:r>
            <w:r>
              <w:rPr>
                <w:color w:val="000000"/>
                <w:sz w:val="26"/>
                <w:szCs w:val="26"/>
              </w:rPr>
              <w:t>, в случаях, предусмотренных законодательством РФ</w:t>
            </w:r>
          </w:p>
        </w:tc>
        <w:tc>
          <w:tcPr>
            <w:tcW w:w="2516" w:type="dxa"/>
          </w:tcPr>
          <w:p w:rsidR="00D85556" w:rsidRDefault="00D85556" w:rsidP="00F90361">
            <w:pPr>
              <w:pStyle w:val="p30"/>
              <w:contextualSpacing/>
              <w:rPr>
                <w:color w:val="000000"/>
                <w:sz w:val="26"/>
                <w:szCs w:val="26"/>
              </w:rPr>
            </w:pPr>
            <w:r w:rsidRPr="00042ADD">
              <w:rPr>
                <w:color w:val="000000"/>
                <w:sz w:val="26"/>
                <w:szCs w:val="26"/>
              </w:rPr>
              <w:t>100 рублей</w:t>
            </w:r>
          </w:p>
        </w:tc>
      </w:tr>
      <w:tr w:rsidR="00D85556" w:rsidTr="00F90361">
        <w:tc>
          <w:tcPr>
            <w:tcW w:w="7196" w:type="dxa"/>
          </w:tcPr>
          <w:p w:rsidR="00D85556" w:rsidRDefault="00D85556" w:rsidP="00F90361">
            <w:pPr>
              <w:pStyle w:val="p30"/>
              <w:contextualSpacing/>
              <w:rPr>
                <w:color w:val="000000"/>
                <w:sz w:val="26"/>
                <w:szCs w:val="26"/>
              </w:rPr>
            </w:pPr>
            <w:r w:rsidRPr="00042ADD">
              <w:rPr>
                <w:color w:val="000000"/>
                <w:sz w:val="26"/>
                <w:szCs w:val="26"/>
              </w:rPr>
              <w:t>удостоверение фактов нахождения гражданина в живых</w:t>
            </w:r>
          </w:p>
        </w:tc>
        <w:tc>
          <w:tcPr>
            <w:tcW w:w="2516" w:type="dxa"/>
          </w:tcPr>
          <w:p w:rsidR="00D85556" w:rsidRDefault="00D85556" w:rsidP="00F90361">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F90361">
        <w:tc>
          <w:tcPr>
            <w:tcW w:w="7196" w:type="dxa"/>
          </w:tcPr>
          <w:p w:rsidR="00D85556" w:rsidRPr="00042ADD" w:rsidRDefault="00D85556" w:rsidP="00F90361">
            <w:pPr>
              <w:pStyle w:val="p30"/>
              <w:contextualSpacing/>
              <w:rPr>
                <w:color w:val="000000"/>
                <w:sz w:val="26"/>
                <w:szCs w:val="26"/>
              </w:rPr>
            </w:pPr>
            <w:r w:rsidRPr="00042ADD">
              <w:rPr>
                <w:color w:val="000000"/>
                <w:sz w:val="26"/>
                <w:szCs w:val="26"/>
              </w:rPr>
              <w:t xml:space="preserve">удостоверение фактов нахождения гражданина в определенном месте </w:t>
            </w:r>
          </w:p>
        </w:tc>
        <w:tc>
          <w:tcPr>
            <w:tcW w:w="2516" w:type="dxa"/>
          </w:tcPr>
          <w:p w:rsidR="00D85556" w:rsidRDefault="00D85556" w:rsidP="00F90361">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F90361">
        <w:tc>
          <w:tcPr>
            <w:tcW w:w="7196" w:type="dxa"/>
          </w:tcPr>
          <w:p w:rsidR="00D85556" w:rsidRPr="00042ADD" w:rsidRDefault="00D85556" w:rsidP="00F90361">
            <w:pPr>
              <w:pStyle w:val="p30"/>
              <w:contextualSpacing/>
              <w:rPr>
                <w:color w:val="000000"/>
                <w:sz w:val="26"/>
                <w:szCs w:val="26"/>
              </w:rPr>
            </w:pPr>
            <w:r w:rsidRPr="00042ADD">
              <w:rPr>
                <w:color w:val="000000"/>
                <w:sz w:val="26"/>
                <w:szCs w:val="26"/>
              </w:rPr>
              <w:t>удостоверение тождественности гражданина с лицом, изображенным на фотографии</w:t>
            </w:r>
          </w:p>
        </w:tc>
        <w:tc>
          <w:tcPr>
            <w:tcW w:w="2516" w:type="dxa"/>
          </w:tcPr>
          <w:p w:rsidR="00D85556" w:rsidRDefault="00D85556" w:rsidP="00F90361">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F90361">
        <w:tc>
          <w:tcPr>
            <w:tcW w:w="7196" w:type="dxa"/>
          </w:tcPr>
          <w:p w:rsidR="00D85556" w:rsidRPr="00042ADD" w:rsidRDefault="00D85556" w:rsidP="00F90361">
            <w:pPr>
              <w:pStyle w:val="p30"/>
              <w:contextualSpacing/>
              <w:rPr>
                <w:color w:val="000000"/>
                <w:sz w:val="26"/>
                <w:szCs w:val="26"/>
              </w:rPr>
            </w:pPr>
            <w:r w:rsidRPr="00042ADD">
              <w:rPr>
                <w:color w:val="000000"/>
                <w:sz w:val="26"/>
                <w:szCs w:val="26"/>
              </w:rPr>
              <w:t>удостоверение времени предъявления документов</w:t>
            </w:r>
          </w:p>
        </w:tc>
        <w:tc>
          <w:tcPr>
            <w:tcW w:w="2516" w:type="dxa"/>
          </w:tcPr>
          <w:p w:rsidR="00D85556" w:rsidRDefault="00D85556" w:rsidP="00F90361">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F90361">
        <w:tc>
          <w:tcPr>
            <w:tcW w:w="7196" w:type="dxa"/>
          </w:tcPr>
          <w:p w:rsidR="00D85556" w:rsidRPr="00042ADD" w:rsidRDefault="00D85556" w:rsidP="00F90361">
            <w:pPr>
              <w:pStyle w:val="p30"/>
              <w:contextualSpacing/>
              <w:rPr>
                <w:color w:val="000000"/>
                <w:sz w:val="26"/>
                <w:szCs w:val="26"/>
              </w:rPr>
            </w:pPr>
            <w:r w:rsidRPr="00042ADD">
              <w:rPr>
                <w:color w:val="000000"/>
                <w:sz w:val="26"/>
                <w:szCs w:val="26"/>
              </w:rPr>
              <w:t xml:space="preserve">удостоверение равнозначности электронного документа, документу на бумажном носителе </w:t>
            </w:r>
          </w:p>
        </w:tc>
        <w:tc>
          <w:tcPr>
            <w:tcW w:w="2516" w:type="dxa"/>
          </w:tcPr>
          <w:p w:rsidR="00D85556" w:rsidRDefault="00D85556" w:rsidP="00F90361">
            <w:pPr>
              <w:pStyle w:val="p30"/>
              <w:contextualSpacing/>
              <w:rPr>
                <w:color w:val="000000"/>
                <w:sz w:val="26"/>
                <w:szCs w:val="26"/>
              </w:rPr>
            </w:pPr>
            <w:r w:rsidRPr="00042ADD">
              <w:rPr>
                <w:color w:val="000000"/>
                <w:sz w:val="26"/>
                <w:szCs w:val="26"/>
              </w:rPr>
              <w:t>50 рублей за каждую страницу документа на бумажном носителе</w:t>
            </w:r>
          </w:p>
        </w:tc>
      </w:tr>
      <w:tr w:rsidR="00D85556" w:rsidTr="00F90361">
        <w:tc>
          <w:tcPr>
            <w:tcW w:w="7196" w:type="dxa"/>
          </w:tcPr>
          <w:p w:rsidR="00D85556" w:rsidRPr="00042ADD" w:rsidRDefault="00D85556" w:rsidP="00F90361">
            <w:pPr>
              <w:pStyle w:val="p30"/>
              <w:contextualSpacing/>
              <w:rPr>
                <w:color w:val="000000"/>
                <w:sz w:val="26"/>
                <w:szCs w:val="26"/>
              </w:rPr>
            </w:pPr>
            <w:r w:rsidRPr="00042ADD">
              <w:rPr>
                <w:color w:val="000000"/>
                <w:sz w:val="26"/>
                <w:szCs w:val="26"/>
              </w:rPr>
              <w:t>удостовер</w:t>
            </w:r>
            <w:r>
              <w:rPr>
                <w:color w:val="000000"/>
                <w:sz w:val="26"/>
                <w:szCs w:val="26"/>
              </w:rPr>
              <w:t>ение</w:t>
            </w:r>
            <w:r w:rsidRPr="00042ADD">
              <w:rPr>
                <w:color w:val="000000"/>
                <w:sz w:val="26"/>
                <w:szCs w:val="26"/>
              </w:rPr>
              <w:t xml:space="preserve"> равнозначности документа на бумажном носителе, электронному документу </w:t>
            </w:r>
          </w:p>
        </w:tc>
        <w:tc>
          <w:tcPr>
            <w:tcW w:w="2516" w:type="dxa"/>
          </w:tcPr>
          <w:p w:rsidR="00D85556" w:rsidRPr="00042ADD" w:rsidRDefault="00D85556" w:rsidP="00F90361">
            <w:pPr>
              <w:pStyle w:val="p30"/>
              <w:contextualSpacing/>
              <w:rPr>
                <w:color w:val="000000"/>
                <w:sz w:val="26"/>
                <w:szCs w:val="26"/>
              </w:rPr>
            </w:pPr>
            <w:r w:rsidRPr="00042ADD">
              <w:rPr>
                <w:color w:val="000000"/>
                <w:sz w:val="26"/>
                <w:szCs w:val="26"/>
              </w:rPr>
              <w:t>50 рублей за каждую страницу документа на бумажном носителе</w:t>
            </w:r>
          </w:p>
        </w:tc>
      </w:tr>
    </w:tbl>
    <w:p w:rsidR="00D85556" w:rsidRPr="00A6778C" w:rsidRDefault="00D85556" w:rsidP="00D85556">
      <w:pPr>
        <w:pStyle w:val="p30"/>
        <w:shd w:val="clear" w:color="auto" w:fill="FFFFFF"/>
        <w:ind w:firstLine="707"/>
        <w:contextualSpacing/>
        <w:jc w:val="both"/>
        <w:rPr>
          <w:sz w:val="26"/>
          <w:szCs w:val="26"/>
        </w:rPr>
      </w:pPr>
    </w:p>
    <w:p w:rsidR="00D85556" w:rsidRDefault="00D85556" w:rsidP="00773AF2">
      <w:pPr>
        <w:pStyle w:val="p30"/>
        <w:shd w:val="clear" w:color="auto" w:fill="FFFFFF"/>
        <w:ind w:firstLine="707"/>
        <w:contextualSpacing/>
        <w:jc w:val="both"/>
      </w:pPr>
      <w:r w:rsidRPr="00A6778C">
        <w:rPr>
          <w:sz w:val="26"/>
          <w:szCs w:val="26"/>
        </w:rPr>
        <w:t>За нотариальные дей</w:t>
      </w:r>
      <w:r>
        <w:rPr>
          <w:sz w:val="26"/>
          <w:szCs w:val="26"/>
        </w:rPr>
        <w:t>ствия, совершаемые вне помещений</w:t>
      </w:r>
      <w:r w:rsidRPr="00A6778C">
        <w:rPr>
          <w:sz w:val="26"/>
          <w:szCs w:val="26"/>
        </w:rPr>
        <w:t xml:space="preserve">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r w:rsidR="00773AF2">
        <w:t xml:space="preserve"> </w:t>
      </w:r>
    </w:p>
    <w:p w:rsidR="00F90361" w:rsidRDefault="00F90361">
      <w:pPr>
        <w:pStyle w:val="a6"/>
        <w:ind w:left="0"/>
      </w:pPr>
    </w:p>
    <w:sectPr w:rsidR="00F90361" w:rsidSect="00D8555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46D"/>
    <w:multiLevelType w:val="hybridMultilevel"/>
    <w:tmpl w:val="790429B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5703EEB"/>
    <w:multiLevelType w:val="hybridMultilevel"/>
    <w:tmpl w:val="4C62D54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EA57BBF"/>
    <w:multiLevelType w:val="hybridMultilevel"/>
    <w:tmpl w:val="4DA2D3E0"/>
    <w:lvl w:ilvl="0" w:tplc="12FEE0CC">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1B233255"/>
    <w:multiLevelType w:val="hybridMultilevel"/>
    <w:tmpl w:val="6BA2B74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C0F199B"/>
    <w:multiLevelType w:val="hybridMultilevel"/>
    <w:tmpl w:val="3CDAE6D6"/>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5">
    <w:nsid w:val="1D5502D2"/>
    <w:multiLevelType w:val="hybridMultilevel"/>
    <w:tmpl w:val="A61AC91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38267B5"/>
    <w:multiLevelType w:val="hybridMultilevel"/>
    <w:tmpl w:val="98C2C70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5056015"/>
    <w:multiLevelType w:val="hybridMultilevel"/>
    <w:tmpl w:val="827EC4B4"/>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65C512E"/>
    <w:multiLevelType w:val="hybridMultilevel"/>
    <w:tmpl w:val="29C83364"/>
    <w:lvl w:ilvl="0" w:tplc="030C41B4">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27A93269"/>
    <w:multiLevelType w:val="hybridMultilevel"/>
    <w:tmpl w:val="5A14084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ECD3BE5"/>
    <w:multiLevelType w:val="hybridMultilevel"/>
    <w:tmpl w:val="04EE5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621AB"/>
    <w:multiLevelType w:val="hybridMultilevel"/>
    <w:tmpl w:val="2B5A92C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6345E"/>
    <w:multiLevelType w:val="hybridMultilevel"/>
    <w:tmpl w:val="619ABB7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5111D93"/>
    <w:multiLevelType w:val="hybridMultilevel"/>
    <w:tmpl w:val="7E6A42C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nsid w:val="360D54BB"/>
    <w:multiLevelType w:val="hybridMultilevel"/>
    <w:tmpl w:val="95041FA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38E574C6"/>
    <w:multiLevelType w:val="hybridMultilevel"/>
    <w:tmpl w:val="53B014C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3C3907E5"/>
    <w:multiLevelType w:val="hybridMultilevel"/>
    <w:tmpl w:val="C8307826"/>
    <w:lvl w:ilvl="0" w:tplc="12FEE0CC">
      <w:start w:val="1"/>
      <w:numFmt w:val="bullet"/>
      <w:lvlText w:val=""/>
      <w:lvlJc w:val="left"/>
      <w:pPr>
        <w:ind w:left="632" w:hanging="360"/>
      </w:pPr>
      <w:rPr>
        <w:rFonts w:ascii="Symbol" w:hAnsi="Symbol" w:hint="default"/>
      </w:rPr>
    </w:lvl>
    <w:lvl w:ilvl="1" w:tplc="04190003" w:tentative="1">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072" w:hanging="360"/>
      </w:pPr>
      <w:rPr>
        <w:rFonts w:ascii="Wingdings" w:hAnsi="Wingdings" w:hint="default"/>
      </w:rPr>
    </w:lvl>
    <w:lvl w:ilvl="3" w:tplc="04190001" w:tentative="1">
      <w:start w:val="1"/>
      <w:numFmt w:val="bullet"/>
      <w:lvlText w:val=""/>
      <w:lvlJc w:val="left"/>
      <w:pPr>
        <w:ind w:left="2792" w:hanging="360"/>
      </w:pPr>
      <w:rPr>
        <w:rFonts w:ascii="Symbol" w:hAnsi="Symbol" w:hint="default"/>
      </w:rPr>
    </w:lvl>
    <w:lvl w:ilvl="4" w:tplc="04190003" w:tentative="1">
      <w:start w:val="1"/>
      <w:numFmt w:val="bullet"/>
      <w:lvlText w:val="o"/>
      <w:lvlJc w:val="left"/>
      <w:pPr>
        <w:ind w:left="3512" w:hanging="360"/>
      </w:pPr>
      <w:rPr>
        <w:rFonts w:ascii="Courier New" w:hAnsi="Courier New" w:cs="Courier New" w:hint="default"/>
      </w:rPr>
    </w:lvl>
    <w:lvl w:ilvl="5" w:tplc="04190005" w:tentative="1">
      <w:start w:val="1"/>
      <w:numFmt w:val="bullet"/>
      <w:lvlText w:val=""/>
      <w:lvlJc w:val="left"/>
      <w:pPr>
        <w:ind w:left="4232" w:hanging="360"/>
      </w:pPr>
      <w:rPr>
        <w:rFonts w:ascii="Wingdings" w:hAnsi="Wingdings" w:hint="default"/>
      </w:rPr>
    </w:lvl>
    <w:lvl w:ilvl="6" w:tplc="04190001" w:tentative="1">
      <w:start w:val="1"/>
      <w:numFmt w:val="bullet"/>
      <w:lvlText w:val=""/>
      <w:lvlJc w:val="left"/>
      <w:pPr>
        <w:ind w:left="4952" w:hanging="360"/>
      </w:pPr>
      <w:rPr>
        <w:rFonts w:ascii="Symbol" w:hAnsi="Symbol" w:hint="default"/>
      </w:rPr>
    </w:lvl>
    <w:lvl w:ilvl="7" w:tplc="04190003" w:tentative="1">
      <w:start w:val="1"/>
      <w:numFmt w:val="bullet"/>
      <w:lvlText w:val="o"/>
      <w:lvlJc w:val="left"/>
      <w:pPr>
        <w:ind w:left="5672" w:hanging="360"/>
      </w:pPr>
      <w:rPr>
        <w:rFonts w:ascii="Courier New" w:hAnsi="Courier New" w:cs="Courier New" w:hint="default"/>
      </w:rPr>
    </w:lvl>
    <w:lvl w:ilvl="8" w:tplc="04190005" w:tentative="1">
      <w:start w:val="1"/>
      <w:numFmt w:val="bullet"/>
      <w:lvlText w:val=""/>
      <w:lvlJc w:val="left"/>
      <w:pPr>
        <w:ind w:left="6392" w:hanging="360"/>
      </w:pPr>
      <w:rPr>
        <w:rFonts w:ascii="Wingdings" w:hAnsi="Wingdings" w:hint="default"/>
      </w:rPr>
    </w:lvl>
  </w:abstractNum>
  <w:abstractNum w:abstractNumId="17">
    <w:nsid w:val="3DFC3A31"/>
    <w:multiLevelType w:val="hybridMultilevel"/>
    <w:tmpl w:val="4DE6DF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4142475C"/>
    <w:multiLevelType w:val="hybridMultilevel"/>
    <w:tmpl w:val="8CC023E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45800202"/>
    <w:multiLevelType w:val="hybridMultilevel"/>
    <w:tmpl w:val="505683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45FE70FA"/>
    <w:multiLevelType w:val="hybridMultilevel"/>
    <w:tmpl w:val="D35603F8"/>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20EAF"/>
    <w:multiLevelType w:val="hybridMultilevel"/>
    <w:tmpl w:val="50C85FA8"/>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2">
    <w:nsid w:val="4F4D7F62"/>
    <w:multiLevelType w:val="hybridMultilevel"/>
    <w:tmpl w:val="46521A2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3470D61"/>
    <w:multiLevelType w:val="hybridMultilevel"/>
    <w:tmpl w:val="CBCE37C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3A531FD"/>
    <w:multiLevelType w:val="hybridMultilevel"/>
    <w:tmpl w:val="E612E538"/>
    <w:lvl w:ilvl="0" w:tplc="12FEE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57BB5A76"/>
    <w:multiLevelType w:val="hybridMultilevel"/>
    <w:tmpl w:val="6DD619D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57F515FB"/>
    <w:multiLevelType w:val="hybridMultilevel"/>
    <w:tmpl w:val="C0F06300"/>
    <w:lvl w:ilvl="0" w:tplc="12FEE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C9088F"/>
    <w:multiLevelType w:val="hybridMultilevel"/>
    <w:tmpl w:val="2C10E59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C3CC2"/>
    <w:multiLevelType w:val="hybridMultilevel"/>
    <w:tmpl w:val="372290FA"/>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665F14BE"/>
    <w:multiLevelType w:val="hybridMultilevel"/>
    <w:tmpl w:val="C1D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0771E3"/>
    <w:multiLevelType w:val="hybridMultilevel"/>
    <w:tmpl w:val="BDD63EE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74071422"/>
    <w:multiLevelType w:val="hybridMultilevel"/>
    <w:tmpl w:val="27B6D53E"/>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175F0"/>
    <w:multiLevelType w:val="hybridMultilevel"/>
    <w:tmpl w:val="82103AB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7EEB54D5"/>
    <w:multiLevelType w:val="hybridMultilevel"/>
    <w:tmpl w:val="32D8FDB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2"/>
  </w:num>
  <w:num w:numId="2">
    <w:abstractNumId w:val="11"/>
  </w:num>
  <w:num w:numId="3">
    <w:abstractNumId w:val="20"/>
  </w:num>
  <w:num w:numId="4">
    <w:abstractNumId w:val="31"/>
  </w:num>
  <w:num w:numId="5">
    <w:abstractNumId w:val="4"/>
  </w:num>
  <w:num w:numId="6">
    <w:abstractNumId w:val="33"/>
  </w:num>
  <w:num w:numId="7">
    <w:abstractNumId w:val="6"/>
  </w:num>
  <w:num w:numId="8">
    <w:abstractNumId w:val="27"/>
  </w:num>
  <w:num w:numId="9">
    <w:abstractNumId w:val="1"/>
  </w:num>
  <w:num w:numId="10">
    <w:abstractNumId w:val="29"/>
  </w:num>
  <w:num w:numId="11">
    <w:abstractNumId w:val="26"/>
  </w:num>
  <w:num w:numId="12">
    <w:abstractNumId w:val="15"/>
  </w:num>
  <w:num w:numId="13">
    <w:abstractNumId w:val="3"/>
  </w:num>
  <w:num w:numId="14">
    <w:abstractNumId w:val="0"/>
  </w:num>
  <w:num w:numId="15">
    <w:abstractNumId w:val="30"/>
  </w:num>
  <w:num w:numId="16">
    <w:abstractNumId w:val="16"/>
  </w:num>
  <w:num w:numId="17">
    <w:abstractNumId w:val="10"/>
  </w:num>
  <w:num w:numId="18">
    <w:abstractNumId w:val="8"/>
  </w:num>
  <w:num w:numId="19">
    <w:abstractNumId w:val="5"/>
  </w:num>
  <w:num w:numId="20">
    <w:abstractNumId w:val="24"/>
  </w:num>
  <w:num w:numId="21">
    <w:abstractNumId w:val="18"/>
  </w:num>
  <w:num w:numId="22">
    <w:abstractNumId w:val="12"/>
  </w:num>
  <w:num w:numId="23">
    <w:abstractNumId w:val="28"/>
  </w:num>
  <w:num w:numId="24">
    <w:abstractNumId w:val="21"/>
  </w:num>
  <w:num w:numId="25">
    <w:abstractNumId w:val="23"/>
  </w:num>
  <w:num w:numId="26">
    <w:abstractNumId w:val="2"/>
  </w:num>
  <w:num w:numId="27">
    <w:abstractNumId w:val="22"/>
  </w:num>
  <w:num w:numId="28">
    <w:abstractNumId w:val="13"/>
  </w:num>
  <w:num w:numId="29">
    <w:abstractNumId w:val="17"/>
  </w:num>
  <w:num w:numId="30">
    <w:abstractNumId w:val="19"/>
  </w:num>
  <w:num w:numId="31">
    <w:abstractNumId w:val="14"/>
  </w:num>
  <w:num w:numId="32">
    <w:abstractNumId w:val="9"/>
  </w:num>
  <w:num w:numId="33">
    <w:abstractNumId w:val="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1D67"/>
    <w:rsid w:val="0009472F"/>
    <w:rsid w:val="002D6D5A"/>
    <w:rsid w:val="005D1D67"/>
    <w:rsid w:val="00724544"/>
    <w:rsid w:val="00773AF2"/>
    <w:rsid w:val="007C1F54"/>
    <w:rsid w:val="008F14FA"/>
    <w:rsid w:val="00947605"/>
    <w:rsid w:val="009A2649"/>
    <w:rsid w:val="00AD6868"/>
    <w:rsid w:val="00B52642"/>
    <w:rsid w:val="00D85556"/>
    <w:rsid w:val="00D95DA3"/>
    <w:rsid w:val="00DC360F"/>
    <w:rsid w:val="00E7253B"/>
    <w:rsid w:val="00E8322B"/>
    <w:rsid w:val="00E87A32"/>
    <w:rsid w:val="00F90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67"/>
    <w:rPr>
      <w:rFonts w:ascii="Calibri" w:eastAsia="Times New Roman" w:hAnsi="Calibri" w:cs="Times New Roman"/>
      <w:lang w:eastAsia="ru-RU"/>
    </w:rPr>
  </w:style>
  <w:style w:type="paragraph" w:styleId="1">
    <w:name w:val="heading 1"/>
    <w:basedOn w:val="a"/>
    <w:link w:val="10"/>
    <w:uiPriority w:val="9"/>
    <w:qFormat/>
    <w:rsid w:val="005D1D6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D6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D1D67"/>
    <w:pPr>
      <w:ind w:left="720"/>
      <w:contextualSpacing/>
    </w:pPr>
  </w:style>
  <w:style w:type="paragraph" w:styleId="a4">
    <w:name w:val="Body Text"/>
    <w:basedOn w:val="a"/>
    <w:link w:val="a5"/>
    <w:uiPriority w:val="99"/>
    <w:rsid w:val="005D1D67"/>
    <w:pPr>
      <w:spacing w:after="0" w:line="240" w:lineRule="auto"/>
    </w:pPr>
    <w:rPr>
      <w:rFonts w:ascii="Times New Roman" w:hAnsi="Times New Roman"/>
      <w:sz w:val="28"/>
      <w:szCs w:val="20"/>
    </w:rPr>
  </w:style>
  <w:style w:type="character" w:customStyle="1" w:styleId="a5">
    <w:name w:val="Основной текст Знак"/>
    <w:basedOn w:val="a0"/>
    <w:link w:val="a4"/>
    <w:uiPriority w:val="99"/>
    <w:rsid w:val="005D1D67"/>
    <w:rPr>
      <w:rFonts w:ascii="Times New Roman" w:eastAsia="Times New Roman" w:hAnsi="Times New Roman" w:cs="Times New Roman"/>
      <w:sz w:val="28"/>
      <w:szCs w:val="20"/>
      <w:lang w:eastAsia="ru-RU"/>
    </w:rPr>
  </w:style>
  <w:style w:type="paragraph" w:styleId="a6">
    <w:name w:val="Block Text"/>
    <w:basedOn w:val="a"/>
    <w:rsid w:val="005D1D67"/>
    <w:pPr>
      <w:shd w:val="clear" w:color="auto" w:fill="FFFFFF"/>
      <w:spacing w:after="0" w:line="240" w:lineRule="auto"/>
      <w:ind w:left="513" w:right="5"/>
      <w:jc w:val="both"/>
    </w:pPr>
    <w:rPr>
      <w:rFonts w:ascii="Times New Roman" w:hAnsi="Times New Roman"/>
      <w:sz w:val="26"/>
      <w:szCs w:val="26"/>
    </w:rPr>
  </w:style>
  <w:style w:type="table" w:styleId="a7">
    <w:name w:val="Table Grid"/>
    <w:basedOn w:val="a1"/>
    <w:uiPriority w:val="59"/>
    <w:rsid w:val="005D1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95D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5DA3"/>
    <w:rPr>
      <w:rFonts w:ascii="Segoe UI" w:eastAsia="Times New Roman" w:hAnsi="Segoe UI" w:cs="Segoe UI"/>
      <w:sz w:val="18"/>
      <w:szCs w:val="18"/>
      <w:lang w:eastAsia="ru-RU"/>
    </w:rPr>
  </w:style>
  <w:style w:type="paragraph" w:customStyle="1" w:styleId="ConsPlusTitle">
    <w:name w:val="ConsPlusTitle"/>
    <w:rsid w:val="002D6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6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sobodytext0">
    <w:name w:val="msobodytext"/>
    <w:basedOn w:val="a0"/>
    <w:rsid w:val="00D85556"/>
  </w:style>
  <w:style w:type="character" w:styleId="aa">
    <w:name w:val="Strong"/>
    <w:basedOn w:val="a0"/>
    <w:uiPriority w:val="22"/>
    <w:qFormat/>
    <w:rsid w:val="00D85556"/>
    <w:rPr>
      <w:b/>
      <w:bCs/>
    </w:rPr>
  </w:style>
  <w:style w:type="character" w:customStyle="1" w:styleId="msonormal0">
    <w:name w:val="msonormal"/>
    <w:basedOn w:val="a0"/>
    <w:rsid w:val="00D85556"/>
  </w:style>
  <w:style w:type="character" w:customStyle="1" w:styleId="msolistparagraph0">
    <w:name w:val="msolistparagraph"/>
    <w:basedOn w:val="a0"/>
    <w:rsid w:val="00D85556"/>
  </w:style>
  <w:style w:type="character" w:customStyle="1" w:styleId="default">
    <w:name w:val="default"/>
    <w:basedOn w:val="a0"/>
    <w:rsid w:val="00D85556"/>
  </w:style>
  <w:style w:type="character" w:styleId="ab">
    <w:name w:val="Hyperlink"/>
    <w:basedOn w:val="a0"/>
    <w:uiPriority w:val="99"/>
    <w:unhideWhenUsed/>
    <w:rsid w:val="00D85556"/>
    <w:rPr>
      <w:color w:val="0000FF"/>
      <w:u w:val="single"/>
    </w:rPr>
  </w:style>
  <w:style w:type="character" w:customStyle="1" w:styleId="consplusnormal0">
    <w:name w:val="consplusnormal"/>
    <w:basedOn w:val="a0"/>
    <w:rsid w:val="00D85556"/>
  </w:style>
  <w:style w:type="character" w:styleId="ac">
    <w:name w:val="FollowedHyperlink"/>
    <w:basedOn w:val="a0"/>
    <w:uiPriority w:val="99"/>
    <w:semiHidden/>
    <w:unhideWhenUsed/>
    <w:rsid w:val="00D85556"/>
    <w:rPr>
      <w:color w:val="800080" w:themeColor="followedHyperlink"/>
      <w:u w:val="single"/>
    </w:rPr>
  </w:style>
  <w:style w:type="character" w:customStyle="1" w:styleId="2">
    <w:name w:val="Основной текст (2)_"/>
    <w:basedOn w:val="a0"/>
    <w:link w:val="20"/>
    <w:rsid w:val="00D85556"/>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5556"/>
    <w:pPr>
      <w:widowControl w:val="0"/>
      <w:shd w:val="clear" w:color="auto" w:fill="FFFFFF"/>
      <w:spacing w:before="300" w:after="300" w:line="0" w:lineRule="atLeast"/>
      <w:jc w:val="both"/>
    </w:pPr>
    <w:rPr>
      <w:rFonts w:ascii="Times New Roman" w:hAnsi="Times New Roman"/>
      <w:lang w:eastAsia="en-US"/>
    </w:rPr>
  </w:style>
  <w:style w:type="character" w:customStyle="1" w:styleId="s1">
    <w:name w:val="s1"/>
    <w:basedOn w:val="a0"/>
    <w:rsid w:val="00D85556"/>
  </w:style>
  <w:style w:type="paragraph" w:customStyle="1" w:styleId="p29">
    <w:name w:val="p29"/>
    <w:basedOn w:val="a"/>
    <w:rsid w:val="00D85556"/>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D85556"/>
    <w:pPr>
      <w:spacing w:before="100" w:beforeAutospacing="1" w:after="100" w:afterAutospacing="1" w:line="240" w:lineRule="auto"/>
    </w:pPr>
    <w:rPr>
      <w:rFonts w:ascii="Times New Roman" w:hAnsi="Times New Roman"/>
      <w:sz w:val="24"/>
      <w:szCs w:val="24"/>
    </w:rPr>
  </w:style>
  <w:style w:type="paragraph" w:customStyle="1" w:styleId="p30">
    <w:name w:val="p30"/>
    <w:basedOn w:val="a"/>
    <w:rsid w:val="00D855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B1740A62B1505F950BE8798C7BD7FBEA88E4234119F7A39156A9AD19BEA1533FE34BA7A2AB977MEJEK" TargetMode="External"/><Relationship Id="rId13" Type="http://schemas.openxmlformats.org/officeDocument/2006/relationships/hyperlink" Target="consultantplus://offline/ref=31BD68C7897AD52C146564D93B67B44863E3378DF49418EC45C347A80EBEF2DBD1C453vDT2K" TargetMode="External"/><Relationship Id="rId18" Type="http://schemas.openxmlformats.org/officeDocument/2006/relationships/hyperlink" Target="consultantplus://offline/ref=7273A9F1BDF7160F59F520F9C08561C23EEC7C5E40C3BA527BAC7CD63C0464N" TargetMode="External"/><Relationship Id="rId26" Type="http://schemas.openxmlformats.org/officeDocument/2006/relationships/hyperlink" Target="consultantplus://offline/ref=7273A9F1BDF7160F59F520F9C08561C23EEC7C5E40C3BA527BAC7CD63C0464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273A9F1BDF7160F59F520F9C08561C23EED735F40C9BA527BAC7CD63C44B70933BAAD89AF4DFD7C066FN" TargetMode="External"/><Relationship Id="rId34" Type="http://schemas.openxmlformats.org/officeDocument/2006/relationships/diagramLayout" Target="diagrams/layout1.xml"/><Relationship Id="rId7" Type="http://schemas.openxmlformats.org/officeDocument/2006/relationships/hyperlink" Target="mailto:adm-ekat@mail.ru" TargetMode="External"/><Relationship Id="rId12" Type="http://schemas.openxmlformats.org/officeDocument/2006/relationships/hyperlink" Target="consultantplus://offline/ref=31BD68C7897AD52C146564D93B67B44863E33E8EF49418EC45C347A80EBEF2DBD1C453D3E7v1TFK" TargetMode="External"/><Relationship Id="rId17" Type="http://schemas.openxmlformats.org/officeDocument/2006/relationships/hyperlink" Target="consultantplus://offline/ref=7273A9F1BDF7160F59F520F9C08561C23EEC7C5E40C3BA527BAC7CD63C0464N" TargetMode="External"/><Relationship Id="rId25" Type="http://schemas.openxmlformats.org/officeDocument/2006/relationships/hyperlink" Target="consultantplus://offline/ref=7273A9F1BDF7160F59F520F9C08561C23EEC7C5E40C3BA527BAC7CD63C0464N" TargetMode="External"/><Relationship Id="rId33" Type="http://schemas.openxmlformats.org/officeDocument/2006/relationships/diagramData" Target="diagrams/data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BD68C7897AD52C146564D93B67B44863E33E8EF49418EC45C347A80EBEF2DBD1C453DBE41EvCTEK" TargetMode="External"/><Relationship Id="rId20" Type="http://schemas.openxmlformats.org/officeDocument/2006/relationships/hyperlink" Target="consultantplus://offline/ref=7273A9F1BDF7160F59F520F9C08561C23EED735F40C9BA527BAC7CD63C44B70933BAAD89AF4DFD7B0660N" TargetMode="External"/><Relationship Id="rId29" Type="http://schemas.openxmlformats.org/officeDocument/2006/relationships/hyperlink" Target="consultantplus://offline/ref=7273A9F1BDF7160F59F520F9C08561C23EEC7C5E40C3BA527BAC7CD63C0464N" TargetMode="External"/><Relationship Id="rId1" Type="http://schemas.openxmlformats.org/officeDocument/2006/relationships/numbering" Target="numbering.xml"/><Relationship Id="rId6" Type="http://schemas.openxmlformats.org/officeDocument/2006/relationships/hyperlink" Target="http://www.ekaterinovka.partizansky.ru/" TargetMode="External"/><Relationship Id="rId11" Type="http://schemas.openxmlformats.org/officeDocument/2006/relationships/hyperlink" Target="consultantplus://offline/ref=31BD68C7897AD52C146564D93B67B44863E33E8EF49418EC45C347A80EBEF2DBD1C453D2E1v1TFK" TargetMode="External"/><Relationship Id="rId24" Type="http://schemas.openxmlformats.org/officeDocument/2006/relationships/hyperlink" Target="consultantplus://offline/ref=7273A9F1BDF7160F59F520F9C08561C23EEC7C5E40C3BA527BAC7CD63C0464N" TargetMode="External"/><Relationship Id="rId32" Type="http://schemas.openxmlformats.org/officeDocument/2006/relationships/hyperlink" Target="file:///C:\Users\1\Desktop\%D0%BF%D0%BE%D1%81%D1%82%D0%B0%D0%BD%D0%BE%D0%B2%D0%BB%D0%B5%D0%BD%D0%B8%D1%8F%20%E2%84%96%2036%20%D0%BE%D1%82%2013.11.%202017%D0%B3%20%D0%90%D0%B4%D0%BC.%20%D1%80%D0%B5%D0%B3%D0%BB%D0%B0%D0%BC%D0%B5%D0%BD%D1%82%20%D0%BD%D0%BE%D1%82%D0%B0%D1%80.%20%D0%B4%D0%B5%D0%B9%D1%81%D1%82%D0%B2%D0%B8%D1%8F.doc" TargetMode="External"/><Relationship Id="rId37" Type="http://schemas.microsoft.com/office/2007/relationships/diagramDrawing" Target="diagrams/drawing1.xml"/><Relationship Id="rId5" Type="http://schemas.openxmlformats.org/officeDocument/2006/relationships/hyperlink" Target="http://docs.cntd.ru/document/9003670" TargetMode="External"/><Relationship Id="rId15" Type="http://schemas.openxmlformats.org/officeDocument/2006/relationships/hyperlink" Target="consultantplus://offline/ref=31BD68C7897AD52C146564D93B67B44863E33E8EF49418EC45C347A80EBEF2DBD1C453DBE511C4v2T5K" TargetMode="External"/><Relationship Id="rId23" Type="http://schemas.openxmlformats.org/officeDocument/2006/relationships/hyperlink" Target="consultantplus://offline/ref=7273A9F1BDF7160F59F520F9C08561C23EEC7C5E40C3BA527BAC7CD63C0464N" TargetMode="External"/><Relationship Id="rId28" Type="http://schemas.openxmlformats.org/officeDocument/2006/relationships/hyperlink" Target="consultantplus://offline/ref=7273A9F1BDF7160F59F520F9C08561C23EEC7C5E40C3BA527BAC7CD63C0464N" TargetMode="External"/><Relationship Id="rId36" Type="http://schemas.openxmlformats.org/officeDocument/2006/relationships/diagramColors" Target="diagrams/colors1.xml"/><Relationship Id="rId10" Type="http://schemas.openxmlformats.org/officeDocument/2006/relationships/hyperlink" Target="consultantplus://offline/ref=31BD68C7897AD52C146564D93B67B44863E3378DF49418EC45C347A80EBEF2DBD1C453D3vET7K" TargetMode="External"/><Relationship Id="rId19" Type="http://schemas.openxmlformats.org/officeDocument/2006/relationships/hyperlink" Target="consultantplus://offline/ref=7273A9F1BDF7160F59F520F9C08561C23EED735F40C9BA527BAC7CD63C44B70933BAAD89AF4DFD7B066FN" TargetMode="External"/><Relationship Id="rId31" Type="http://schemas.openxmlformats.org/officeDocument/2006/relationships/hyperlink" Target="consultantplus://offline/ref=7273A9F1BDF7160F59F520F9C08561C23EEC7C5E40C3BA527BAC7CD63C0464N" TargetMode="External"/><Relationship Id="rId4" Type="http://schemas.openxmlformats.org/officeDocument/2006/relationships/webSettings" Target="webSettings.xml"/><Relationship Id="rId9" Type="http://schemas.openxmlformats.org/officeDocument/2006/relationships/hyperlink" Target="consultantplus://offline/ref=917B1740A62B1505F950BE8798C7BD7FBEA88E4234119F7A39156A9AD19BEA1533FE34BA7A2AB977MEJDK" TargetMode="External"/><Relationship Id="rId14" Type="http://schemas.openxmlformats.org/officeDocument/2006/relationships/hyperlink" Target="consultantplus://offline/ref=31BD68C7897AD52C146564D93B67B44863E33E8EF49418EC45C347A80EBEF2DBD1C453D3EF17vCTFK" TargetMode="External"/><Relationship Id="rId22" Type="http://schemas.openxmlformats.org/officeDocument/2006/relationships/hyperlink" Target="consultantplus://offline/ref=7273A9F1BDF7160F59F520F9C08561C23EEC7C5E40C3BA527BAC7CD63C0464N" TargetMode="External"/><Relationship Id="rId27" Type="http://schemas.openxmlformats.org/officeDocument/2006/relationships/hyperlink" Target="consultantplus://offline/ref=7273A9F1BDF7160F59F520F9C08561C23EEC7C5E40C3BA527BAC7CD63C0464N" TargetMode="External"/><Relationship Id="rId30" Type="http://schemas.openxmlformats.org/officeDocument/2006/relationships/hyperlink" Target="consultantplus://offline/ref=7273A9F1BDF7160F59F520F9C08561C23EEC7C5E40C3BA527BAC7CD63C0464N" TargetMode="External"/><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33B94-5C94-48EB-8462-B1927CD8E904}" type="doc">
      <dgm:prSet loTypeId="urn:microsoft.com/office/officeart/2005/8/layout/process4" loCatId="list" qsTypeId="urn:microsoft.com/office/officeart/2005/8/quickstyle/simple2" qsCatId="simple" csTypeId="urn:microsoft.com/office/officeart/2005/8/colors/accent1_2" csCatId="accent1" phldr="1"/>
      <dgm:spPr/>
      <dgm:t>
        <a:bodyPr/>
        <a:lstStyle/>
        <a:p>
          <a:endParaRPr lang="ru-RU"/>
        </a:p>
      </dgm:t>
    </dgm:pt>
    <dgm:pt modelId="{1F06CB73-8794-4548-ADA8-DB7FB58DE726}">
      <dgm:prSet phldrT="[Текст]" custT="1"/>
      <dgm:spPr>
        <a:noFill/>
      </dgm:spPr>
      <dgm:t>
        <a:bodyPr/>
        <a:lstStyle/>
        <a:p>
          <a:endParaRPr lang="ru-RU" sz="1800" b="1" u="sng">
            <a:solidFill>
              <a:sysClr val="windowText" lastClr="000000"/>
            </a:solidFill>
            <a:latin typeface="Times New Roman" pitchFamily="18" charset="0"/>
            <a:cs typeface="Times New Roman" pitchFamily="18" charset="0"/>
          </a:endParaRPr>
        </a:p>
        <a:p>
          <a:r>
            <a:rPr lang="ru-RU" sz="1800" b="1" u="sng">
              <a:solidFill>
                <a:sysClr val="windowText" lastClr="000000"/>
              </a:solidFill>
              <a:latin typeface="Times New Roman" pitchFamily="18" charset="0"/>
              <a:cs typeface="Times New Roman" pitchFamily="18" charset="0"/>
            </a:rPr>
            <a:t>Начало оказания муниципальной услуги</a:t>
          </a:r>
          <a:endParaRPr lang="ru-RU" sz="1800">
            <a:solidFill>
              <a:sysClr val="windowText" lastClr="000000"/>
            </a:solidFill>
            <a:latin typeface="Times New Roman" pitchFamily="18" charset="0"/>
            <a:cs typeface="Times New Roman" pitchFamily="18" charset="0"/>
          </a:endParaRPr>
        </a:p>
        <a:p>
          <a:endParaRPr lang="ru-RU" sz="900"/>
        </a:p>
      </dgm:t>
    </dgm:pt>
    <dgm:pt modelId="{D05C37DC-1CBF-4ED4-8EC7-D4F157D039BF}" type="parTrans" cxnId="{437035CC-6D00-4487-9989-6D09D5AF30DF}">
      <dgm:prSet/>
      <dgm:spPr/>
      <dgm:t>
        <a:bodyPr/>
        <a:lstStyle/>
        <a:p>
          <a:endParaRPr lang="ru-RU"/>
        </a:p>
      </dgm:t>
    </dgm:pt>
    <dgm:pt modelId="{D794DCEA-B374-422C-B8BE-34C4070B9475}" type="sibTrans" cxnId="{437035CC-6D00-4487-9989-6D09D5AF30DF}">
      <dgm:prSet/>
      <dgm:spPr/>
      <dgm:t>
        <a:bodyPr/>
        <a:lstStyle/>
        <a:p>
          <a:endParaRPr lang="ru-RU"/>
        </a:p>
      </dgm:t>
    </dgm:pt>
    <dgm:pt modelId="{DBB46449-03DB-4AA5-B4F9-89DDB77224C7}">
      <dgm:prSet phldrT="[Текст]"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262C3041-54C8-42BC-8833-F95E7E834E99}" type="parTrans" cxnId="{F19C3B22-06BF-4C4E-A018-9D1E7378B42D}">
      <dgm:prSet/>
      <dgm:spPr/>
      <dgm:t>
        <a:bodyPr/>
        <a:lstStyle/>
        <a:p>
          <a:endParaRPr lang="ru-RU"/>
        </a:p>
      </dgm:t>
    </dgm:pt>
    <dgm:pt modelId="{4D288959-7096-4158-84C2-27BEBC5316BB}" type="sibTrans" cxnId="{F19C3B22-06BF-4C4E-A018-9D1E7378B42D}">
      <dgm:prSet/>
      <dgm:spPr/>
      <dgm:t>
        <a:bodyPr/>
        <a:lstStyle/>
        <a:p>
          <a:endParaRPr lang="ru-RU"/>
        </a:p>
      </dgm:t>
    </dgm:pt>
    <dgm:pt modelId="{D44B9E75-9839-4EC0-A182-8D3B1D320A16}">
      <dgm:prSet custT="1"/>
      <dgm:spPr>
        <a:noFill/>
      </dgm:spPr>
      <dgm:t>
        <a:bodyPr/>
        <a:lstStyle/>
        <a:p>
          <a:r>
            <a:rPr lang="ru-RU" sz="1800" b="1" u="sng">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a:solidFill>
              <a:sysClr val="windowText" lastClr="000000"/>
            </a:solidFill>
            <a:latin typeface="Times New Roman" pitchFamily="18" charset="0"/>
            <a:cs typeface="Times New Roman" pitchFamily="18" charset="0"/>
          </a:endParaRPr>
        </a:p>
      </dgm:t>
    </dgm:pt>
    <dgm:pt modelId="{2797B7FA-5885-4CD4-95C3-164F4A35C465}" type="parTrans" cxnId="{F5D3F7F2-A119-4800-915A-701CA2694B14}">
      <dgm:prSet/>
      <dgm:spPr/>
      <dgm:t>
        <a:bodyPr/>
        <a:lstStyle/>
        <a:p>
          <a:endParaRPr lang="ru-RU"/>
        </a:p>
      </dgm:t>
    </dgm:pt>
    <dgm:pt modelId="{71C28A65-55FF-43D7-A508-0B29E84E80F2}" type="sibTrans" cxnId="{F5D3F7F2-A119-4800-915A-701CA2694B14}">
      <dgm:prSet/>
      <dgm:spPr/>
      <dgm:t>
        <a:bodyPr/>
        <a:lstStyle/>
        <a:p>
          <a:endParaRPr lang="ru-RU"/>
        </a:p>
      </dgm:t>
    </dgm:pt>
    <dgm:pt modelId="{EB2966D0-6ACE-4ED0-B388-99E1E5B11D19}">
      <dgm:prSet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A12B75C8-DC17-4AF9-826B-11FCF313608C}" type="parTrans" cxnId="{70987B7D-F080-4B65-B3AA-53960E9E6EB5}">
      <dgm:prSet/>
      <dgm:spPr/>
      <dgm:t>
        <a:bodyPr/>
        <a:lstStyle/>
        <a:p>
          <a:endParaRPr lang="ru-RU"/>
        </a:p>
      </dgm:t>
    </dgm:pt>
    <dgm:pt modelId="{D7082E81-50DB-408F-9507-1F8C9004E3A0}" type="sibTrans" cxnId="{70987B7D-F080-4B65-B3AA-53960E9E6EB5}">
      <dgm:prSet/>
      <dgm:spPr/>
      <dgm:t>
        <a:bodyPr/>
        <a:lstStyle/>
        <a:p>
          <a:endParaRPr lang="ru-RU"/>
        </a:p>
      </dgm:t>
    </dgm:pt>
    <dgm:pt modelId="{32316AAA-278D-4106-83C5-20236B8E650F}">
      <dgm:prSet custT="1"/>
      <dgm:spPr>
        <a:noFill/>
      </dgm:spPr>
      <dgm:t>
        <a:bodyPr/>
        <a:lstStyle/>
        <a:p>
          <a:r>
            <a:rPr lang="ru-RU" sz="1800" b="1" u="sng">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a:solidFill>
              <a:sysClr val="windowText" lastClr="000000"/>
            </a:solidFill>
            <a:latin typeface="Times New Roman" pitchFamily="18" charset="0"/>
            <a:cs typeface="Times New Roman" pitchFamily="18" charset="0"/>
          </a:endParaRPr>
        </a:p>
      </dgm:t>
    </dgm:pt>
    <dgm:pt modelId="{87AA6B6A-25E1-4C03-8C02-F3CDA39E5D4F}" type="parTrans" cxnId="{83D5AF51-98DD-4BF9-B957-1668F982904E}">
      <dgm:prSet/>
      <dgm:spPr/>
      <dgm:t>
        <a:bodyPr/>
        <a:lstStyle/>
        <a:p>
          <a:endParaRPr lang="ru-RU"/>
        </a:p>
      </dgm:t>
    </dgm:pt>
    <dgm:pt modelId="{2F40A317-DA3D-4964-AEEE-873E02FC9094}" type="sibTrans" cxnId="{83D5AF51-98DD-4BF9-B957-1668F982904E}">
      <dgm:prSet/>
      <dgm:spPr/>
      <dgm:t>
        <a:bodyPr/>
        <a:lstStyle/>
        <a:p>
          <a:endParaRPr lang="ru-RU"/>
        </a:p>
      </dgm:t>
    </dgm:pt>
    <dgm:pt modelId="{282A560C-BB26-4211-9EED-4A5D28E8503B}" type="pres">
      <dgm:prSet presAssocID="{33033B94-5C94-48EB-8462-B1927CD8E904}" presName="Name0" presStyleCnt="0">
        <dgm:presLayoutVars>
          <dgm:dir/>
          <dgm:animLvl val="lvl"/>
          <dgm:resizeHandles val="exact"/>
        </dgm:presLayoutVars>
      </dgm:prSet>
      <dgm:spPr/>
      <dgm:t>
        <a:bodyPr/>
        <a:lstStyle/>
        <a:p>
          <a:endParaRPr lang="ru-RU"/>
        </a:p>
      </dgm:t>
    </dgm:pt>
    <dgm:pt modelId="{211E3641-B382-406C-B90F-4FE82950AF3A}" type="pres">
      <dgm:prSet presAssocID="{DBB46449-03DB-4AA5-B4F9-89DDB77224C7}" presName="boxAndChildren" presStyleCnt="0"/>
      <dgm:spPr/>
    </dgm:pt>
    <dgm:pt modelId="{A4972CF7-F9F4-432A-90FE-3B07EEF8AB77}" type="pres">
      <dgm:prSet presAssocID="{DBB46449-03DB-4AA5-B4F9-89DDB77224C7}" presName="parentTextBox" presStyleLbl="node1" presStyleIdx="0" presStyleCnt="5"/>
      <dgm:spPr/>
      <dgm:t>
        <a:bodyPr/>
        <a:lstStyle/>
        <a:p>
          <a:endParaRPr lang="ru-RU"/>
        </a:p>
      </dgm:t>
    </dgm:pt>
    <dgm:pt modelId="{68BAB543-5B4C-4114-8357-F704D3437EE8}" type="pres">
      <dgm:prSet presAssocID="{2F40A317-DA3D-4964-AEEE-873E02FC9094}" presName="sp" presStyleCnt="0"/>
      <dgm:spPr/>
    </dgm:pt>
    <dgm:pt modelId="{52302FD6-B471-46A4-9843-1817B81B3E64}" type="pres">
      <dgm:prSet presAssocID="{32316AAA-278D-4106-83C5-20236B8E650F}" presName="arrowAndChildren" presStyleCnt="0"/>
      <dgm:spPr/>
    </dgm:pt>
    <dgm:pt modelId="{23185CF7-6BAA-4345-B6DF-8E3E7BCA0B21}" type="pres">
      <dgm:prSet presAssocID="{32316AAA-278D-4106-83C5-20236B8E650F}" presName="parentTextArrow" presStyleLbl="node1" presStyleIdx="1" presStyleCnt="5" custScaleY="192985"/>
      <dgm:spPr/>
      <dgm:t>
        <a:bodyPr/>
        <a:lstStyle/>
        <a:p>
          <a:endParaRPr lang="ru-RU"/>
        </a:p>
      </dgm:t>
    </dgm:pt>
    <dgm:pt modelId="{F697B1A2-F454-486E-A8AD-12872123CF3C}" type="pres">
      <dgm:prSet presAssocID="{71C28A65-55FF-43D7-A508-0B29E84E80F2}" presName="sp" presStyleCnt="0"/>
      <dgm:spPr/>
    </dgm:pt>
    <dgm:pt modelId="{02F9BA46-1318-4FB8-B9FB-F7F38336A262}" type="pres">
      <dgm:prSet presAssocID="{D44B9E75-9839-4EC0-A182-8D3B1D320A16}" presName="arrowAndChildren" presStyleCnt="0"/>
      <dgm:spPr/>
    </dgm:pt>
    <dgm:pt modelId="{E3EE70EE-8C6F-4B3D-9814-21624260C168}" type="pres">
      <dgm:prSet presAssocID="{D44B9E75-9839-4EC0-A182-8D3B1D320A16}" presName="parentTextArrow" presStyleLbl="node1" presStyleIdx="2" presStyleCnt="5"/>
      <dgm:spPr/>
      <dgm:t>
        <a:bodyPr/>
        <a:lstStyle/>
        <a:p>
          <a:endParaRPr lang="ru-RU"/>
        </a:p>
      </dgm:t>
    </dgm:pt>
    <dgm:pt modelId="{E17D1623-3FE4-4C23-83DA-23949F8FFDA5}" type="pres">
      <dgm:prSet presAssocID="{D7082E81-50DB-408F-9507-1F8C9004E3A0}" presName="sp" presStyleCnt="0"/>
      <dgm:spPr/>
    </dgm:pt>
    <dgm:pt modelId="{E5CECFC2-D892-4520-A367-EC09D28F57B5}" type="pres">
      <dgm:prSet presAssocID="{EB2966D0-6ACE-4ED0-B388-99E1E5B11D19}" presName="arrowAndChildren" presStyleCnt="0"/>
      <dgm:spPr/>
    </dgm:pt>
    <dgm:pt modelId="{0C4BD71A-55F5-4C5F-B28E-36F5765333F1}" type="pres">
      <dgm:prSet presAssocID="{EB2966D0-6ACE-4ED0-B388-99E1E5B11D19}" presName="parentTextArrow" presStyleLbl="node1" presStyleIdx="3" presStyleCnt="5"/>
      <dgm:spPr/>
      <dgm:t>
        <a:bodyPr/>
        <a:lstStyle/>
        <a:p>
          <a:endParaRPr lang="ru-RU"/>
        </a:p>
      </dgm:t>
    </dgm:pt>
    <dgm:pt modelId="{B9EA545F-9E9F-4E86-85E3-D472B7ED7D3D}" type="pres">
      <dgm:prSet presAssocID="{D794DCEA-B374-422C-B8BE-34C4070B9475}" presName="sp" presStyleCnt="0"/>
      <dgm:spPr/>
    </dgm:pt>
    <dgm:pt modelId="{72A4AD62-9A4A-46A1-BB3A-D49650EDB618}" type="pres">
      <dgm:prSet presAssocID="{1F06CB73-8794-4548-ADA8-DB7FB58DE726}" presName="arrowAndChildren" presStyleCnt="0"/>
      <dgm:spPr/>
    </dgm:pt>
    <dgm:pt modelId="{A0089D10-31C3-4A05-AF3B-294E7C045DF5}" type="pres">
      <dgm:prSet presAssocID="{1F06CB73-8794-4548-ADA8-DB7FB58DE726}" presName="parentTextArrow" presStyleLbl="node1" presStyleIdx="4" presStyleCnt="5"/>
      <dgm:spPr/>
      <dgm:t>
        <a:bodyPr/>
        <a:lstStyle/>
        <a:p>
          <a:endParaRPr lang="ru-RU"/>
        </a:p>
      </dgm:t>
    </dgm:pt>
  </dgm:ptLst>
  <dgm:cxnLst>
    <dgm:cxn modelId="{0CE94A49-89E8-43D5-A747-E906C43054C1}" type="presOf" srcId="{EB2966D0-6ACE-4ED0-B388-99E1E5B11D19}" destId="{0C4BD71A-55F5-4C5F-B28E-36F5765333F1}" srcOrd="0" destOrd="0" presId="urn:microsoft.com/office/officeart/2005/8/layout/process4"/>
    <dgm:cxn modelId="{F19C3B22-06BF-4C4E-A018-9D1E7378B42D}" srcId="{33033B94-5C94-48EB-8462-B1927CD8E904}" destId="{DBB46449-03DB-4AA5-B4F9-89DDB77224C7}" srcOrd="4" destOrd="0" parTransId="{262C3041-54C8-42BC-8833-F95E7E834E99}" sibTransId="{4D288959-7096-4158-84C2-27BEBC5316BB}"/>
    <dgm:cxn modelId="{9B0581EF-C4C0-4F10-BEA2-55BDAE9CC9F0}" type="presOf" srcId="{33033B94-5C94-48EB-8462-B1927CD8E904}" destId="{282A560C-BB26-4211-9EED-4A5D28E8503B}" srcOrd="0" destOrd="0" presId="urn:microsoft.com/office/officeart/2005/8/layout/process4"/>
    <dgm:cxn modelId="{E050CAAD-7039-432C-8F39-218D3B1093BC}" type="presOf" srcId="{32316AAA-278D-4106-83C5-20236B8E650F}" destId="{23185CF7-6BAA-4345-B6DF-8E3E7BCA0B21}" srcOrd="0" destOrd="0" presId="urn:microsoft.com/office/officeart/2005/8/layout/process4"/>
    <dgm:cxn modelId="{AB69869E-B971-44E1-88FB-9298A3C5B136}" type="presOf" srcId="{DBB46449-03DB-4AA5-B4F9-89DDB77224C7}" destId="{A4972CF7-F9F4-432A-90FE-3B07EEF8AB77}" srcOrd="0" destOrd="0" presId="urn:microsoft.com/office/officeart/2005/8/layout/process4"/>
    <dgm:cxn modelId="{437035CC-6D00-4487-9989-6D09D5AF30DF}" srcId="{33033B94-5C94-48EB-8462-B1927CD8E904}" destId="{1F06CB73-8794-4548-ADA8-DB7FB58DE726}" srcOrd="0" destOrd="0" parTransId="{D05C37DC-1CBF-4ED4-8EC7-D4F157D039BF}" sibTransId="{D794DCEA-B374-422C-B8BE-34C4070B9475}"/>
    <dgm:cxn modelId="{A5881D25-102D-4B37-969D-2A4999AFDAF9}" type="presOf" srcId="{D44B9E75-9839-4EC0-A182-8D3B1D320A16}" destId="{E3EE70EE-8C6F-4B3D-9814-21624260C168}" srcOrd="0" destOrd="0" presId="urn:microsoft.com/office/officeart/2005/8/layout/process4"/>
    <dgm:cxn modelId="{70987B7D-F080-4B65-B3AA-53960E9E6EB5}" srcId="{33033B94-5C94-48EB-8462-B1927CD8E904}" destId="{EB2966D0-6ACE-4ED0-B388-99E1E5B11D19}" srcOrd="1" destOrd="0" parTransId="{A12B75C8-DC17-4AF9-826B-11FCF313608C}" sibTransId="{D7082E81-50DB-408F-9507-1F8C9004E3A0}"/>
    <dgm:cxn modelId="{140DE10C-2DCC-42A3-9A05-115F46750E4D}" type="presOf" srcId="{1F06CB73-8794-4548-ADA8-DB7FB58DE726}" destId="{A0089D10-31C3-4A05-AF3B-294E7C045DF5}" srcOrd="0" destOrd="0" presId="urn:microsoft.com/office/officeart/2005/8/layout/process4"/>
    <dgm:cxn modelId="{83D5AF51-98DD-4BF9-B957-1668F982904E}" srcId="{33033B94-5C94-48EB-8462-B1927CD8E904}" destId="{32316AAA-278D-4106-83C5-20236B8E650F}" srcOrd="3" destOrd="0" parTransId="{87AA6B6A-25E1-4C03-8C02-F3CDA39E5D4F}" sibTransId="{2F40A317-DA3D-4964-AEEE-873E02FC9094}"/>
    <dgm:cxn modelId="{F5D3F7F2-A119-4800-915A-701CA2694B14}" srcId="{33033B94-5C94-48EB-8462-B1927CD8E904}" destId="{D44B9E75-9839-4EC0-A182-8D3B1D320A16}" srcOrd="2" destOrd="0" parTransId="{2797B7FA-5885-4CD4-95C3-164F4A35C465}" sibTransId="{71C28A65-55FF-43D7-A508-0B29E84E80F2}"/>
    <dgm:cxn modelId="{7ACBFB60-AB5F-458E-ADCB-FE41270B3BD2}" type="presParOf" srcId="{282A560C-BB26-4211-9EED-4A5D28E8503B}" destId="{211E3641-B382-406C-B90F-4FE82950AF3A}" srcOrd="0" destOrd="0" presId="urn:microsoft.com/office/officeart/2005/8/layout/process4"/>
    <dgm:cxn modelId="{BA040080-DF7C-4139-9575-4DDA910C6B8D}" type="presParOf" srcId="{211E3641-B382-406C-B90F-4FE82950AF3A}" destId="{A4972CF7-F9F4-432A-90FE-3B07EEF8AB77}" srcOrd="0" destOrd="0" presId="urn:microsoft.com/office/officeart/2005/8/layout/process4"/>
    <dgm:cxn modelId="{DF534104-5B3C-4FF8-8533-CA9B095E5AF1}" type="presParOf" srcId="{282A560C-BB26-4211-9EED-4A5D28E8503B}" destId="{68BAB543-5B4C-4114-8357-F704D3437EE8}" srcOrd="1" destOrd="0" presId="urn:microsoft.com/office/officeart/2005/8/layout/process4"/>
    <dgm:cxn modelId="{7C8C79C1-FC25-4C15-B1DA-66E5E4396512}" type="presParOf" srcId="{282A560C-BB26-4211-9EED-4A5D28E8503B}" destId="{52302FD6-B471-46A4-9843-1817B81B3E64}" srcOrd="2" destOrd="0" presId="urn:microsoft.com/office/officeart/2005/8/layout/process4"/>
    <dgm:cxn modelId="{3683FCBF-B359-4AE2-A084-0E32788198BA}" type="presParOf" srcId="{52302FD6-B471-46A4-9843-1817B81B3E64}" destId="{23185CF7-6BAA-4345-B6DF-8E3E7BCA0B21}" srcOrd="0" destOrd="0" presId="urn:microsoft.com/office/officeart/2005/8/layout/process4"/>
    <dgm:cxn modelId="{B69F8FE5-5C85-4996-911C-37ACA22E9599}" type="presParOf" srcId="{282A560C-BB26-4211-9EED-4A5D28E8503B}" destId="{F697B1A2-F454-486E-A8AD-12872123CF3C}" srcOrd="3" destOrd="0" presId="urn:microsoft.com/office/officeart/2005/8/layout/process4"/>
    <dgm:cxn modelId="{BA4E917C-AD6C-4539-868F-124ED39D66B0}" type="presParOf" srcId="{282A560C-BB26-4211-9EED-4A5D28E8503B}" destId="{02F9BA46-1318-4FB8-B9FB-F7F38336A262}" srcOrd="4" destOrd="0" presId="urn:microsoft.com/office/officeart/2005/8/layout/process4"/>
    <dgm:cxn modelId="{77E9B72D-0AA1-4A84-8561-86677B32298C}" type="presParOf" srcId="{02F9BA46-1318-4FB8-B9FB-F7F38336A262}" destId="{E3EE70EE-8C6F-4B3D-9814-21624260C168}" srcOrd="0" destOrd="0" presId="urn:microsoft.com/office/officeart/2005/8/layout/process4"/>
    <dgm:cxn modelId="{7C32F779-7F45-4ABC-AFB2-24D800905A8F}" type="presParOf" srcId="{282A560C-BB26-4211-9EED-4A5D28E8503B}" destId="{E17D1623-3FE4-4C23-83DA-23949F8FFDA5}" srcOrd="5" destOrd="0" presId="urn:microsoft.com/office/officeart/2005/8/layout/process4"/>
    <dgm:cxn modelId="{94D5B686-DA76-481D-9727-6A9283805B07}" type="presParOf" srcId="{282A560C-BB26-4211-9EED-4A5D28E8503B}" destId="{E5CECFC2-D892-4520-A367-EC09D28F57B5}" srcOrd="6" destOrd="0" presId="urn:microsoft.com/office/officeart/2005/8/layout/process4"/>
    <dgm:cxn modelId="{FB28A128-FBBD-42FC-98A4-60C3FF1E5C03}" type="presParOf" srcId="{E5CECFC2-D892-4520-A367-EC09D28F57B5}" destId="{0C4BD71A-55F5-4C5F-B28E-36F5765333F1}" srcOrd="0" destOrd="0" presId="urn:microsoft.com/office/officeart/2005/8/layout/process4"/>
    <dgm:cxn modelId="{D2C9ED47-EDC4-4DB0-9C0A-FCFF2CDD8701}" type="presParOf" srcId="{282A560C-BB26-4211-9EED-4A5D28E8503B}" destId="{B9EA545F-9E9F-4E86-85E3-D472B7ED7D3D}" srcOrd="7" destOrd="0" presId="urn:microsoft.com/office/officeart/2005/8/layout/process4"/>
    <dgm:cxn modelId="{4996C241-F113-422A-B163-1ABE62EF7213}" type="presParOf" srcId="{282A560C-BB26-4211-9EED-4A5D28E8503B}" destId="{72A4AD62-9A4A-46A1-BB3A-D49650EDB618}" srcOrd="8" destOrd="0" presId="urn:microsoft.com/office/officeart/2005/8/layout/process4"/>
    <dgm:cxn modelId="{AF9234EA-DE75-4214-BD70-37ADA67D3CDB}" type="presParOf" srcId="{72A4AD62-9A4A-46A1-BB3A-D49650EDB618}" destId="{A0089D10-31C3-4A05-AF3B-294E7C045DF5}" srcOrd="0" destOrd="0" presId="urn:microsoft.com/office/officeart/2005/8/layout/process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972CF7-F9F4-432A-90FE-3B07EEF8AB77}">
      <dsp:nvSpPr>
        <dsp:cNvPr id="0" name=""/>
        <dsp:cNvSpPr/>
      </dsp:nvSpPr>
      <dsp:spPr>
        <a:xfrm>
          <a:off x="0" y="3316475"/>
          <a:ext cx="6221233" cy="440828"/>
        </a:xfrm>
        <a:prstGeom prst="rec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a:off x="0" y="3316475"/>
        <a:ext cx="6221233" cy="440828"/>
      </dsp:txXfrm>
    </dsp:sp>
    <dsp:sp modelId="{23185CF7-6BAA-4345-B6DF-8E3E7BCA0B21}">
      <dsp:nvSpPr>
        <dsp:cNvPr id="0" name=""/>
        <dsp:cNvSpPr/>
      </dsp:nvSpPr>
      <dsp:spPr>
        <a:xfrm rot="10800000">
          <a:off x="0" y="2014661"/>
          <a:ext cx="6221233" cy="1308426"/>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kern="1200">
            <a:solidFill>
              <a:sysClr val="windowText" lastClr="000000"/>
            </a:solidFill>
            <a:latin typeface="Times New Roman" pitchFamily="18" charset="0"/>
            <a:cs typeface="Times New Roman" pitchFamily="18" charset="0"/>
          </a:endParaRPr>
        </a:p>
      </dsp:txBody>
      <dsp:txXfrm rot="10800000">
        <a:off x="0" y="2014661"/>
        <a:ext cx="6221233" cy="1308426"/>
      </dsp:txXfrm>
    </dsp:sp>
    <dsp:sp modelId="{E3EE70EE-8C6F-4B3D-9814-21624260C168}">
      <dsp:nvSpPr>
        <dsp:cNvPr id="0" name=""/>
        <dsp:cNvSpPr/>
      </dsp:nvSpPr>
      <dsp:spPr>
        <a:xfrm rot="10800000">
          <a:off x="0" y="1343279"/>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kern="1200">
            <a:solidFill>
              <a:sysClr val="windowText" lastClr="000000"/>
            </a:solidFill>
            <a:latin typeface="Times New Roman" pitchFamily="18" charset="0"/>
            <a:cs typeface="Times New Roman" pitchFamily="18" charset="0"/>
          </a:endParaRPr>
        </a:p>
      </dsp:txBody>
      <dsp:txXfrm rot="10800000">
        <a:off x="0" y="1343279"/>
        <a:ext cx="6221233" cy="677993"/>
      </dsp:txXfrm>
    </dsp:sp>
    <dsp:sp modelId="{0C4BD71A-55F5-4C5F-B28E-36F5765333F1}">
      <dsp:nvSpPr>
        <dsp:cNvPr id="0" name=""/>
        <dsp:cNvSpPr/>
      </dsp:nvSpPr>
      <dsp:spPr>
        <a:xfrm rot="10800000">
          <a:off x="0" y="671898"/>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rot="10800000">
        <a:off x="0" y="671898"/>
        <a:ext cx="6221233" cy="677993"/>
      </dsp:txXfrm>
    </dsp:sp>
    <dsp:sp modelId="{A0089D10-31C3-4A05-AF3B-294E7C045DF5}">
      <dsp:nvSpPr>
        <dsp:cNvPr id="0" name=""/>
        <dsp:cNvSpPr/>
      </dsp:nvSpPr>
      <dsp:spPr>
        <a:xfrm rot="10800000">
          <a:off x="0" y="516"/>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ru-RU" sz="1800" b="1" u="sng"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Начало оказания муниципальной услуги</a:t>
          </a:r>
          <a:endParaRPr lang="ru-RU" sz="1800"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endParaRPr lang="ru-RU" sz="900" kern="1200"/>
        </a:p>
      </dsp:txBody>
      <dsp:txXfrm rot="10800000">
        <a:off x="0" y="516"/>
        <a:ext cx="6221233" cy="6779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9313</Words>
  <Characters>53086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12</cp:revision>
  <cp:lastPrinted>2018-05-31T05:04:00Z</cp:lastPrinted>
  <dcterms:created xsi:type="dcterms:W3CDTF">2018-02-19T13:09:00Z</dcterms:created>
  <dcterms:modified xsi:type="dcterms:W3CDTF">2019-02-12T02:31:00Z</dcterms:modified>
</cp:coreProperties>
</file>