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2E" w:rsidRDefault="00FE1D54" w:rsidP="00FE1D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C01D2E" w:rsidRDefault="00C01D2E" w:rsidP="00C01D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:rsidR="00C01D2E" w:rsidRDefault="00C01D2E" w:rsidP="00C01D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ЕКАТЕРИНОВСКОГО СЕЛЬСКОГО ПОСЕЛЕНИЯ</w:t>
      </w:r>
    </w:p>
    <w:p w:rsidR="00C01D2E" w:rsidRDefault="00C01D2E" w:rsidP="00C01D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ПАРТИЗАНСКОГО МУНИЦИПАЛЬНОГО РАЙОНА </w:t>
      </w:r>
    </w:p>
    <w:p w:rsidR="00C01D2E" w:rsidRDefault="00C01D2E" w:rsidP="00C01D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C01D2E" w:rsidRDefault="00C01D2E" w:rsidP="00C01D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C01D2E" w:rsidRPr="003D083B" w:rsidRDefault="00C01D2E" w:rsidP="00C01D2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pacing w:val="20"/>
          <w:sz w:val="26"/>
          <w:szCs w:val="26"/>
        </w:rPr>
      </w:pPr>
      <w:r w:rsidRPr="003D083B">
        <w:rPr>
          <w:rFonts w:ascii="Times New Roman" w:hAnsi="Times New Roman" w:cs="Times New Roman"/>
          <w:b w:val="0"/>
          <w:spacing w:val="20"/>
          <w:sz w:val="26"/>
          <w:szCs w:val="26"/>
        </w:rPr>
        <w:t>ПОСТАНОВЛЕНИЕ</w:t>
      </w:r>
    </w:p>
    <w:p w:rsidR="00C01D2E" w:rsidRDefault="00C01D2E" w:rsidP="00C01D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C01D2E" w:rsidRDefault="00C01D2E" w:rsidP="00C01D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C01D2E" w:rsidRDefault="00C01D2E" w:rsidP="00035B9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D083B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  <w:r w:rsidR="00035B91">
        <w:rPr>
          <w:rFonts w:ascii="Times New Roman" w:hAnsi="Times New Roman" w:cs="Times New Roman"/>
          <w:b w:val="0"/>
          <w:sz w:val="22"/>
          <w:szCs w:val="22"/>
        </w:rPr>
        <w:t xml:space="preserve">                       </w:t>
      </w:r>
      <w:r w:rsidRPr="003D083B">
        <w:rPr>
          <w:rFonts w:ascii="Times New Roman" w:hAnsi="Times New Roman" w:cs="Times New Roman"/>
          <w:b w:val="0"/>
          <w:sz w:val="22"/>
          <w:szCs w:val="22"/>
        </w:rPr>
        <w:t xml:space="preserve">   с</w:t>
      </w:r>
      <w:proofErr w:type="gramStart"/>
      <w:r w:rsidRPr="003D083B">
        <w:rPr>
          <w:rFonts w:ascii="Times New Roman" w:hAnsi="Times New Roman" w:cs="Times New Roman"/>
          <w:b w:val="0"/>
          <w:sz w:val="22"/>
          <w:szCs w:val="22"/>
        </w:rPr>
        <w:t>.Е</w:t>
      </w:r>
      <w:proofErr w:type="gramEnd"/>
      <w:r w:rsidRPr="003D083B">
        <w:rPr>
          <w:rFonts w:ascii="Times New Roman" w:hAnsi="Times New Roman" w:cs="Times New Roman"/>
          <w:b w:val="0"/>
          <w:sz w:val="22"/>
          <w:szCs w:val="22"/>
        </w:rPr>
        <w:t>катериновка</w:t>
      </w:r>
      <w:r w:rsidRPr="00D21F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D21F4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</w:p>
    <w:p w:rsidR="00A129FD" w:rsidRDefault="00A129FD" w:rsidP="00035B9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29FD" w:rsidRPr="00B22AA5" w:rsidRDefault="00A129FD" w:rsidP="00035B91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B5297A" w:rsidRDefault="00B5297A" w:rsidP="00C01D2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обеспечении надлежащего состояния источников</w:t>
      </w:r>
    </w:p>
    <w:p w:rsidR="00B5297A" w:rsidRDefault="00B5297A" w:rsidP="00C01D2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противопожарного водоснабжения, </w:t>
      </w:r>
      <w:proofErr w:type="gramStart"/>
      <w:r w:rsidRPr="00572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proofErr w:type="gramEnd"/>
    </w:p>
    <w:p w:rsidR="00B5297A" w:rsidRDefault="00B5297A" w:rsidP="00C01D2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 w:rsidR="00C0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Екатериновского сельского поселения </w:t>
      </w:r>
    </w:p>
    <w:p w:rsidR="00B5297A" w:rsidRPr="00572A7D" w:rsidRDefault="00B5297A" w:rsidP="00B529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97A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 с требования Федерального закона от 06.10.2003г № 131-ФЗ « Об общих принципах организации местного самоуправления в Российской Федерации, Закона от 21.12.1994 № 69-ФЗ «О пожарной безопасности», в целях создания условий для забора воды  в любое время года  из источников наружного водоснабжения, расположенных </w:t>
      </w:r>
      <w:r w:rsidR="00C01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Екатериновского сельского поселения</w:t>
      </w: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97A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  </w:t>
      </w: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4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297A" w:rsidRPr="003C48A6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7A" w:rsidRPr="003C48A6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содержания и эксплуатации источников противопожарного водоснабжения на территории </w:t>
      </w:r>
      <w:r w:rsidR="00C01D2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 сельского поселения Партизанского муниципального района</w:t>
      </w:r>
      <w:proofErr w:type="gramStart"/>
      <w:r w:rsidR="00C0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5297A" w:rsidRPr="003C48A6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источникам наружного водоснабжения отнести пожарные гидранты, пожарные резервуары, пожарные водоемы,  естественные и искусственные источники воды (реки, озера, бассейны и т.п.) оборудованные подъездами с площадками с твердым покрытием размерами не менее 12х12 м для установки пожарных автомобилей  и забора воды в любое время года.</w:t>
      </w:r>
    </w:p>
    <w:p w:rsidR="00B5297A" w:rsidRPr="003C48A6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пожарную безопасность в  поселение обеспечить мероприятия, направленные на поддержание противопожарного водоснабжения в исправном и работоспособном состоянии:</w:t>
      </w:r>
    </w:p>
    <w:p w:rsidR="00B5297A" w:rsidRPr="003C48A6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не реже двух раз в год (весной и осенью)  организовать проведение проверок источников наружного противопожарного водоснабжения, расположенных на территории </w:t>
      </w:r>
      <w:r w:rsidR="00C0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Екатериновского </w:t>
      </w: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C01D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01D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297A" w:rsidRPr="003C48A6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 по проверке исправности источников наружного противопожарного водоснабжения заключить договор с организацией, </w:t>
      </w:r>
      <w:r w:rsidRPr="00460F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имеющей лицензию в данной сфере деятельности</w:t>
      </w: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97A" w:rsidRPr="003C48A6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работ по проверке источников наружного противопожарного водоснабжения вместе со специалистами </w:t>
      </w:r>
      <w:r w:rsidRPr="00460F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лицензированной</w:t>
      </w:r>
      <w:r w:rsidR="00460F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( СПЕЦИАЛИЗИРОВАННОЙ?</w:t>
      </w:r>
      <w:proofErr w:type="gramStart"/>
      <w:r w:rsidR="00460F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рганизацией привлекать специалистов водоканала и представителя администрации.</w:t>
      </w:r>
    </w:p>
    <w:p w:rsidR="00B5297A" w:rsidRPr="003C48A6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проведения работ по проверке источников противопожарного водоснабжения составлять акт, копии которого направлять  сторонам, участникам проводившим проверку.</w:t>
      </w:r>
    </w:p>
    <w:p w:rsidR="00B5297A" w:rsidRPr="003C48A6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При выявлении условий, препятствующих забору воды, принять незамедлительные меры  для  их устранения;</w:t>
      </w:r>
    </w:p>
    <w:p w:rsidR="00B5297A" w:rsidRPr="003C48A6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>5.  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техники;</w:t>
      </w:r>
    </w:p>
    <w:p w:rsidR="00B5297A" w:rsidRPr="003C48A6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Запретить использование для хозяйственных и производственных целей запаса воды, предназначенного для нужд пожаротушения;    </w:t>
      </w:r>
    </w:p>
    <w:p w:rsidR="00B5297A" w:rsidRPr="003C48A6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расположения пожарных гидрантов и водоемов установить  указатели в соответствии с ГОСТ </w:t>
      </w:r>
      <w:proofErr w:type="gramStart"/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12.4.026-2001;</w:t>
      </w:r>
    </w:p>
    <w:p w:rsidR="00B5297A" w:rsidRPr="003C48A6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С наступлением отрицательных температур воздуха выполнить мероприятия по защите источников водоснабжения от замерзания воды.</w:t>
      </w:r>
    </w:p>
    <w:p w:rsidR="00B5297A" w:rsidRPr="003C48A6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proofErr w:type="gramStart"/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5297A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Данное постановление опубликовать на </w:t>
      </w:r>
      <w:proofErr w:type="gramStart"/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3C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1D2E" w:rsidRDefault="00C01D2E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2E" w:rsidRPr="003C48A6" w:rsidRDefault="00C01D2E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7A" w:rsidRPr="00C01D2E" w:rsidRDefault="00B5297A" w:rsidP="00C01D2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A" w:rsidRPr="003C48A6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7A" w:rsidRDefault="00B5297A" w:rsidP="00B52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97A" w:rsidRDefault="00B5297A" w:rsidP="00B52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B91" w:rsidRDefault="00035B91" w:rsidP="00B52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B91" w:rsidRDefault="00035B91" w:rsidP="00B52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9FD" w:rsidRDefault="00A129FD" w:rsidP="00B52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9FD" w:rsidRDefault="00A129FD" w:rsidP="00B52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B91" w:rsidRDefault="00035B91" w:rsidP="00B52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97A" w:rsidRDefault="00B5297A" w:rsidP="00B52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97A" w:rsidRPr="00572A7D" w:rsidRDefault="00B5297A" w:rsidP="00B52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97A" w:rsidRPr="00572A7D" w:rsidRDefault="00B5297A" w:rsidP="00B5297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B5297A" w:rsidRPr="00572A7D" w:rsidRDefault="00B5297A" w:rsidP="00B5297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B5297A" w:rsidRPr="00572A7D" w:rsidRDefault="00C01D2E" w:rsidP="00B5297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r w:rsidR="00B5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</w:t>
      </w:r>
    </w:p>
    <w:p w:rsidR="00B5297A" w:rsidRPr="00572A7D" w:rsidRDefault="00C01D2E" w:rsidP="00B5297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6343E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B5297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343E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5297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№    </w:t>
      </w:r>
    </w:p>
    <w:p w:rsidR="00B5297A" w:rsidRDefault="00B5297A" w:rsidP="00B5297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97A" w:rsidRPr="00B2681A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B26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B5297A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и эксплуатации источников противопожарного водоснабжен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97A" w:rsidRPr="00572A7D" w:rsidRDefault="00B5297A" w:rsidP="00C01D2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территории </w:t>
      </w:r>
      <w:r w:rsidR="00C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Екатериновского  сельского поселения Партизанского муниципального района 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5297A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содержания и эксплуатации источников противопожарного водоснабжения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Екатериновского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правила) разработаны в соответствии с Федеральным законом от 21.12.14 № 69-ФЗ «О пожарной безопасности», от 22.07.2008 № 123-ФЗ «Технический регламент о требованиях пожарной безопасности», Водным кодексом Российской Федерации, Правилами пользования системами коммунального водоснабжения и канализации в Российской Федерации (утверждены Постановлением Правительства Российской Федерации от 12.02.99 №167), Правилами технической эксплуатации</w:t>
      </w:r>
      <w:proofErr w:type="gramEnd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и сооружений коммунального водоснабжения и канализации (утверждены Приказом Госстроя России от 30.12.99 №168), ГОСТ 12.1.033-81 «Система стандартов безопасности труда. Пожарная безопасность. Термины и определения» (утвержден Постановлением Госстандарта СССР от 27.08.81 №4084), ГОСТ </w:t>
      </w:r>
      <w:proofErr w:type="gramStart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12.4.026-2001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Госстандарта России от 19.09.2001 № 387-ст).</w:t>
      </w:r>
    </w:p>
    <w:p w:rsidR="00B5297A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понятия</w:t>
      </w:r>
    </w:p>
    <w:p w:rsidR="00B5297A" w:rsidRPr="00572A7D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97A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настоящем Порядке применяются следующие основные понятия:</w:t>
      </w:r>
    </w:p>
    <w:p w:rsidR="00B5297A" w:rsidRPr="00572A7D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97A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противопожарного водоснабжения (далее - пожарные гидранты);</w:t>
      </w:r>
    </w:p>
    <w:p w:rsidR="00B5297A" w:rsidRPr="00572A7D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97A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водопроводные сети с установленным на них пожарным оборудованием (пожарные гидранты, </w:t>
      </w:r>
      <w:proofErr w:type="spellStart"/>
      <w:proofErr w:type="gramStart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гидрант-колонки</w:t>
      </w:r>
      <w:proofErr w:type="spellEnd"/>
      <w:proofErr w:type="gramEnd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пожарные краны), вода из которых используется (может использоваться) для целей пожаротушения;</w:t>
      </w:r>
    </w:p>
    <w:p w:rsidR="00B5297A" w:rsidRPr="00572A7D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97A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пожарный гидрант - устройство на водопроводной сети, предназначенное для отбора воды при тушении пожаров;</w:t>
      </w:r>
    </w:p>
    <w:p w:rsidR="00B5297A" w:rsidRPr="00572A7D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97A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B5297A" w:rsidRPr="00572A7D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97A" w:rsidRPr="00572A7D" w:rsidRDefault="00B5297A" w:rsidP="00B529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район оперативно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обслуживания - территория </w:t>
      </w:r>
      <w:r w:rsidR="00C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 сельского поселения</w:t>
      </w:r>
      <w:proofErr w:type="gramStart"/>
      <w:r w:rsidR="00C0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которой силами Государственной противопожарной службы (далее- ОГПС) организуется тушение пожаров.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</w:t>
      </w:r>
      <w:r w:rsidRPr="00460F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Настоящий Порядок носит рекомендательный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предназначен для использования при определении взаимоотношений между органами местного самоуправления и силами ОГПС, другими организациями, осуществляющими тушение пожаров, и применяется в целях упорядочения содержания и эксплуатации пожа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рных гидрантов на территории </w:t>
      </w:r>
      <w:r w:rsidR="00C01D2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 сельского поселения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Содержание и эксплуатация пожарных гидрантов - комплекс организационно-правовых, финансовых и инженерно-технических мер, предусматривающих: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эксплуатацию пожарных гидрантов в соответствии с нормативными документами;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финансирование мероприятий по содержанию пожарных гидрантов и ремонтно-профилактическим работам;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беспрепятственного доступа к пожарным гидрантам, в том числе при проверк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их силами лицензированных организаций в сфере пожарной деятельности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или другими организациями, осуществляющими тушение пожаров;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проверку работоспособности и поддержание в исправном состоянии, позволяющем использовать пожарные гидранты для целей пожаротушения в любое время года;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установку соответствующих указателей пожарных гидрантов согласно требованиям нормативных документов по пожарной безопасности;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очистку мест размещения пожарных гидрантов от мусора, снега и наледи;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по подготовке пожарных гидрантов к эксплуатации в условиях отрицательных температур;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немедленное уведомление сил ОГПС, других организаций, осуществляющих тушение пожаров, о невозможности использования пожарных гидрантов из-за отсутствия или недостаточного давления воды в водопроводной сети;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уведомление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министрацией муниципального образования 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передачи устройств и сооружений для присоединения к системам коммунального водоснабжения другому арендатору муниципального имущества, а также при изменении арендатором реквизитов, правового статуса, организационно-правовой формы ОГПС и другие организации, осуществляющие тушение пожаров.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Вопросы взаимодействия между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министрацией </w:t>
      </w:r>
      <w:r w:rsidR="000C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Екатериновского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силами ОГПС, а также другими организациями, осуществляющими тушение пожаров, в сфере содержания и эксплуатации пожарных гидрантов регламентируются соглашениями 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заимодействии и (или) муниципальными контрактами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своевременного решения вопросов по использованию пожарных гидрантов для целей пожаротушения силами ОГПС,  другими организациями, осуществляющими тушение пожаров, и обеспечения максимальной водоотдачи сетей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муниципального образования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план (инструкцию) взаимодействия, учитывающи</w:t>
      </w:r>
      <w:proofErr w:type="gramStart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конкретные местные условия.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Силы ОГПС, другие организации, осуществляющие тушение пожаров, осуществляют проезд на территорию предприятий и организаций (за исключением режимных) для заправки водой в целях тушения пожаров в порядке,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="000C23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овленном федеральным и краевым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одательством.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 Размещение пожарных гидрантов, их количество, водоотдачу и другие технические характеристики следует предусматривать в соответствии с требованиями Правил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противопожарного режима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постановлением  Правительства  РФ  от 25.04.2012 № 390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2.04.02-84* "Водоснабжение. Наружные сети и сооружения" (утверждены Постановлением Госстроя СССР от 27.07.1984 N 123), </w:t>
      </w:r>
      <w:proofErr w:type="spellStart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2.04.01-85* "Внутренний водопровод и канализация зданий" (утверждены Постановлением Госстроя СССР от 04.10.1985 N 189).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Указатели пожарных гидрантов выполняются в соответствии с требованиями ГОСТ </w:t>
      </w:r>
      <w:proofErr w:type="gramStart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12.4.026-2001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испытания" (</w:t>
      </w:r>
      <w:proofErr w:type="gramStart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Госстандарта России от 19.09.2001 N 387-ст).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указателей пожарных гидрантов может осущес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твляться организацией, в обслуживании которой находятся сети водоснабжения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соглашением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заимодействии и (или) муниципальным контрактом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пожарных гидрантов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Пожарные гидранты, предназначенные для обеспечения пожарной безопасности, разрешается использовать только для целей пожаротушения.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низация сети водоснабжения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аренде у которой имеются пожарные гидранты, осуществляет комплекс организационно-правовых, финансовых и инженерно-технических мер по их содержанию и эксплуатации.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Силы ОГПС, другие организации, осуществляющие тушение пожаров, в соответствии с заключенными соглашениями: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фиксируют количество воды, отобранной из пожарных гидрантов для целей пожаротушения, ликвидации стихийных бедствий, и информируют об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муниципального образования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согласованию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представителями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муниципального образования  могут присутствовать при проведении  проверки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пожарных гидрантов на предмет использования их для целей пожаротушения;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менее чем за одни сутки извещают администрацию сельского поселения,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намерении присутствовать при предстоящей 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проверке пожарных гидрантов;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Ремонт и реконструкция пожарных гидрантов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Технические характеристики пожарных гидрантов после ремонта и реконструкции должны соответствовать требованиям нормативных документов по пожарной безопасности.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министрацией муниципального образования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представителями сил </w:t>
      </w:r>
      <w:proofErr w:type="gramStart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ОПГС</w:t>
      </w:r>
      <w:proofErr w:type="gramEnd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определяются меры по обеспечению территории сельского поселения водоснабжением для целей пожаротушения.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При длительных сроках ремонта пожарных гидрантов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муниципального образования 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меры по обеспечению территории муниципального образования водоснабжением для целей пожаротушения, о чем должны быть проинформированы силы ОГПС, другие организации, осуществляющие тушение пожаров.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муниципального образования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должна уведомлять силы ОГПС</w:t>
      </w:r>
      <w:proofErr w:type="gramStart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другую организацию, осуществляющую тушение пожаров: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случаях ремонта или замены пожарных гидрантов;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окончании ремонта или замены пожарных гидрантов.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По окончании работ по ремонту пожарных гидрантов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организация, с которой заключен муниципальный контракт на проведение испытаний работоспособности источников пожаротушения 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могут проводить контрольную проверку их состояния.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Работы, связанные с монтажом, ремонтом и обслуживанием пожарных гидрантов, должны выполняться в порядке, установленном федеральным законодательством.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Учет и проверка пожарных гидрантов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муниципального образования 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в установленном порядке вести их учет.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целях учета всех пожарных гидрантов, которые могут быть использованы для целей пожаротушения,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муниципального образования 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силами ОГПС, другими организациями, осуществляющими тушение пожаров, не реже одного раза в пять лет проводят инвентаризацию пожарных гидрантов.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целях постоянного </w:t>
      </w:r>
      <w:proofErr w:type="gramStart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наличием и состоянием пожарных гидрантов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муниципального образования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должна осуществлять их проверки и испытание.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состояние пожарных гидрантов проверяется не менее двух раз в год.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производятся в весенний и осенний периоды при устойчивых плюсовых температурах воздуха в ночное время.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Администрация сельского поселения заводит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Силы ОГПС и другие организации, осуществляющие тушение пожаров, в соответствии с соглашениями имеют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присутствовать при проведении </w:t>
      </w: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состояния пожарных гидрантов.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 проверке пожарных гидрантов устанавливается: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очистка их от грязи, льда, снега крышки колодца, а также наличие крышки гидранта и ее </w:t>
      </w:r>
      <w:proofErr w:type="spellStart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утепленность</w:t>
      </w:r>
      <w:proofErr w:type="spellEnd"/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эксплуатации в условиях пониженных температур;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на видном месте указателя гидранта;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возможность беспрепятственного подъезда к гидранту;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герметичность и смазка резьбового соединения и стояка;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герметичность колодца от проникновения грунтовых вод;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сливного устройства.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пожарных гидрантов силами ОГПС  и другими организациями, осуществляющими тушение пожаров, может проверяться их работоспособность путем пуска воды.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пожарных гидрантов должна проводиться при выполнении следующих условий: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опробование гидрантов с пуском воды разрешается только при плюсовых температурах наружного воздуха;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отрицательных температурах, от 0 до -15 градусов, допускается только внешний осмотр гидранта без пуска воды;</w:t>
      </w:r>
    </w:p>
    <w:p w:rsidR="00B5297A" w:rsidRPr="00572A7D" w:rsidRDefault="00B5297A" w:rsidP="00B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B5297A" w:rsidRDefault="00B5297A" w:rsidP="00B5297A"/>
    <w:p w:rsidR="001A2CAB" w:rsidRDefault="001A2CAB"/>
    <w:sectPr w:rsidR="001A2CAB" w:rsidSect="004D68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97A"/>
    <w:rsid w:val="00035B91"/>
    <w:rsid w:val="000C23D1"/>
    <w:rsid w:val="001A2CAB"/>
    <w:rsid w:val="001D775A"/>
    <w:rsid w:val="00311828"/>
    <w:rsid w:val="00381F2D"/>
    <w:rsid w:val="00460F58"/>
    <w:rsid w:val="005C54DA"/>
    <w:rsid w:val="006343EC"/>
    <w:rsid w:val="006F5FC2"/>
    <w:rsid w:val="009B392A"/>
    <w:rsid w:val="00A129FD"/>
    <w:rsid w:val="00B5297A"/>
    <w:rsid w:val="00C01D2E"/>
    <w:rsid w:val="00DB3942"/>
    <w:rsid w:val="00FE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7A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97A"/>
    <w:rPr>
      <w:color w:val="0000FF" w:themeColor="hyperlink"/>
      <w:u w:val="single"/>
    </w:rPr>
  </w:style>
  <w:style w:type="paragraph" w:customStyle="1" w:styleId="ConsNormal">
    <w:name w:val="ConsNormal"/>
    <w:rsid w:val="00C01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01D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uiPriority w:val="1"/>
    <w:qFormat/>
    <w:rsid w:val="00C01D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D1FFD8-BB4F-4F69-B3D1-037B3FDD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9</cp:revision>
  <dcterms:created xsi:type="dcterms:W3CDTF">2018-02-21T12:45:00Z</dcterms:created>
  <dcterms:modified xsi:type="dcterms:W3CDTF">2018-03-21T01:39:00Z</dcterms:modified>
</cp:coreProperties>
</file>