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E1" w:rsidRPr="00E96580" w:rsidRDefault="00AB6BE1" w:rsidP="00AB6BE1">
      <w:pPr>
        <w:shd w:val="clear" w:color="auto" w:fill="FFFFFF"/>
        <w:ind w:right="-6" w:firstLine="540"/>
        <w:jc w:val="center"/>
        <w:textAlignment w:val="baseline"/>
        <w:rPr>
          <w:rFonts w:ascii="Palatino Linotype" w:hAnsi="Palatino Linotype"/>
        </w:rPr>
      </w:pPr>
    </w:p>
    <w:p w:rsidR="00AB6BE1" w:rsidRPr="00F62078" w:rsidRDefault="00AB6BE1" w:rsidP="00AB6BE1">
      <w:pPr>
        <w:shd w:val="clear" w:color="auto" w:fill="FFFFFF"/>
        <w:ind w:right="-6" w:firstLine="540"/>
        <w:jc w:val="center"/>
        <w:textAlignment w:val="baseline"/>
        <w:rPr>
          <w:rFonts w:ascii="Palatino Linotype" w:hAnsi="Palatino Linotype"/>
          <w:color w:val="0000FF"/>
        </w:rPr>
      </w:pPr>
    </w:p>
    <w:p w:rsidR="00AB6BE1" w:rsidRPr="00CE1A63" w:rsidRDefault="00AB6BE1" w:rsidP="00C9560B">
      <w:pPr>
        <w:shd w:val="clear" w:color="auto" w:fill="FFFFFF"/>
        <w:jc w:val="center"/>
        <w:rPr>
          <w:rFonts w:ascii="Palatino Linotype" w:hAnsi="Palatino Linotype"/>
          <w:b/>
          <w:sz w:val="36"/>
        </w:rPr>
      </w:pPr>
      <w:r w:rsidRPr="00CE1A63">
        <w:rPr>
          <w:rFonts w:ascii="Palatino Linotype" w:hAnsi="Palatino Linotype"/>
          <w:b/>
          <w:sz w:val="36"/>
        </w:rPr>
        <w:t>ГЕНЕРАЛЬНЫЙ ПЛАН</w:t>
      </w:r>
    </w:p>
    <w:p w:rsidR="00AB6BE1" w:rsidRPr="00CE1A63" w:rsidRDefault="003C191F" w:rsidP="00C9560B">
      <w:pPr>
        <w:shd w:val="clear" w:color="auto" w:fill="FFFFFF"/>
        <w:jc w:val="center"/>
        <w:textAlignment w:val="baseline"/>
        <w:rPr>
          <w:rFonts w:ascii="Palatino Linotype" w:hAnsi="Palatino Linotype"/>
          <w:b/>
          <w:sz w:val="36"/>
        </w:rPr>
      </w:pPr>
      <w:r w:rsidRPr="00CE1A63">
        <w:rPr>
          <w:rFonts w:ascii="Palatino Linotype" w:hAnsi="Palatino Linotype"/>
          <w:b/>
          <w:sz w:val="36"/>
        </w:rPr>
        <w:t>ЕКАТЕРИНОВСКОГО</w:t>
      </w:r>
      <w:r w:rsidR="00C9560B" w:rsidRPr="00CE1A63">
        <w:rPr>
          <w:rFonts w:ascii="Palatino Linotype" w:hAnsi="Palatino Linotype"/>
          <w:b/>
          <w:sz w:val="36"/>
        </w:rPr>
        <w:t xml:space="preserve"> С</w:t>
      </w:r>
      <w:r w:rsidR="00EE2D06" w:rsidRPr="00CE1A63">
        <w:rPr>
          <w:rFonts w:ascii="Palatino Linotype" w:hAnsi="Palatino Linotype"/>
          <w:b/>
          <w:sz w:val="36"/>
        </w:rPr>
        <w:t>ЕЛЬСКОГО</w:t>
      </w:r>
      <w:r w:rsidR="00C9560B" w:rsidRPr="00CE1A63">
        <w:rPr>
          <w:rFonts w:ascii="Palatino Linotype" w:hAnsi="Palatino Linotype"/>
          <w:b/>
          <w:sz w:val="36"/>
        </w:rPr>
        <w:t xml:space="preserve"> </w:t>
      </w:r>
      <w:r w:rsidR="00EE2D06" w:rsidRPr="00CE1A63">
        <w:rPr>
          <w:rFonts w:ascii="Palatino Linotype" w:hAnsi="Palatino Linotype"/>
          <w:b/>
          <w:sz w:val="36"/>
        </w:rPr>
        <w:t xml:space="preserve">ПОСЕЛЕНИЯ  </w:t>
      </w:r>
      <w:r w:rsidR="00C9560B" w:rsidRPr="00CE1A63">
        <w:rPr>
          <w:rFonts w:ascii="Palatino Linotype" w:hAnsi="Palatino Linotype"/>
          <w:b/>
          <w:sz w:val="36"/>
        </w:rPr>
        <w:t xml:space="preserve">ПАРТИЗАНСКОГО </w:t>
      </w:r>
      <w:r w:rsidR="00EE2D06" w:rsidRPr="00CE1A63">
        <w:rPr>
          <w:rFonts w:ascii="Palatino Linotype" w:hAnsi="Palatino Linotype"/>
          <w:b/>
          <w:sz w:val="36"/>
        </w:rPr>
        <w:t>МУНИЦИПАЛЬНОГО РАЙОНА</w:t>
      </w:r>
      <w:r w:rsidR="003B145C" w:rsidRPr="00CE1A63">
        <w:rPr>
          <w:rFonts w:ascii="Palatino Linotype" w:hAnsi="Palatino Linotype"/>
          <w:b/>
          <w:sz w:val="36"/>
        </w:rPr>
        <w:t xml:space="preserve"> </w:t>
      </w:r>
      <w:r w:rsidR="00C9560B" w:rsidRPr="00CE1A63">
        <w:rPr>
          <w:rFonts w:ascii="Palatino Linotype" w:hAnsi="Palatino Linotype"/>
          <w:b/>
          <w:sz w:val="36"/>
        </w:rPr>
        <w:t xml:space="preserve">ПРИМОРСКОГО </w:t>
      </w:r>
      <w:r w:rsidR="00EE2D06" w:rsidRPr="00CE1A63">
        <w:rPr>
          <w:rFonts w:ascii="Palatino Linotype" w:hAnsi="Palatino Linotype"/>
          <w:b/>
          <w:sz w:val="36"/>
        </w:rPr>
        <w:t>КРАЯ</w:t>
      </w:r>
    </w:p>
    <w:p w:rsidR="00FB2456" w:rsidRPr="00CE1A63" w:rsidRDefault="00FB2456" w:rsidP="00C9560B">
      <w:pPr>
        <w:shd w:val="clear" w:color="auto" w:fill="FFFFFF"/>
        <w:jc w:val="center"/>
        <w:textAlignment w:val="baseline"/>
        <w:rPr>
          <w:rFonts w:ascii="Palatino Linotype" w:hAnsi="Palatino Linotype"/>
          <w:b/>
          <w:sz w:val="36"/>
        </w:rPr>
      </w:pPr>
    </w:p>
    <w:p w:rsidR="00F222A9" w:rsidRPr="00EC5732" w:rsidRDefault="00FB2456" w:rsidP="0021642C">
      <w:pPr>
        <w:shd w:val="clear" w:color="auto" w:fill="FFFFFF"/>
        <w:ind w:firstLine="540"/>
        <w:jc w:val="center"/>
        <w:textAlignment w:val="baseline"/>
        <w:rPr>
          <w:rFonts w:ascii="Palatino Linotype" w:hAnsi="Palatino Linotype"/>
          <w:b/>
          <w:sz w:val="36"/>
        </w:rPr>
      </w:pPr>
      <w:r w:rsidRPr="00CE1A63">
        <w:rPr>
          <w:rFonts w:ascii="Palatino Linotype" w:hAnsi="Palatino Linotype"/>
          <w:b/>
          <w:sz w:val="36"/>
        </w:rPr>
        <w:t xml:space="preserve">ТОМ </w:t>
      </w:r>
      <w:r w:rsidRPr="00CE1A63">
        <w:rPr>
          <w:rFonts w:ascii="Palatino Linotype" w:hAnsi="Palatino Linotype"/>
          <w:b/>
          <w:sz w:val="36"/>
          <w:lang w:val="en-US"/>
        </w:rPr>
        <w:t>I</w:t>
      </w:r>
    </w:p>
    <w:p w:rsidR="00FB2456" w:rsidRPr="00EC5732" w:rsidRDefault="00FB2456" w:rsidP="0021642C">
      <w:pPr>
        <w:shd w:val="clear" w:color="auto" w:fill="FFFFFF"/>
        <w:ind w:firstLine="539"/>
        <w:jc w:val="center"/>
        <w:rPr>
          <w:rFonts w:ascii="Palatino Linotype" w:hAnsi="Palatino Linotype"/>
          <w:b/>
          <w:sz w:val="36"/>
          <w:szCs w:val="36"/>
        </w:rPr>
      </w:pPr>
    </w:p>
    <w:p w:rsidR="00AB6BE1" w:rsidRPr="00CE1A63" w:rsidRDefault="00CE1A63" w:rsidP="0021642C">
      <w:pPr>
        <w:shd w:val="clear" w:color="auto" w:fill="FFFFFF"/>
        <w:ind w:firstLine="539"/>
        <w:jc w:val="center"/>
        <w:rPr>
          <w:rFonts w:ascii="Palatino Linotype" w:hAnsi="Palatino Linotype"/>
          <w:b/>
          <w:sz w:val="36"/>
          <w:szCs w:val="36"/>
        </w:rPr>
      </w:pPr>
      <w:r w:rsidRPr="00CE1A63">
        <w:rPr>
          <w:rFonts w:ascii="Palatino Linotype" w:hAnsi="Palatino Linotype"/>
          <w:b/>
          <w:sz w:val="36"/>
          <w:szCs w:val="36"/>
        </w:rPr>
        <w:t>МАТЕРИАЛЫ ПО ОБОСНОВАНИЮ ГЕНЕРАЛЬНОГО ПЛАНА</w:t>
      </w:r>
    </w:p>
    <w:p w:rsidR="00D51BE6" w:rsidRPr="00CE1A63" w:rsidRDefault="0021642C" w:rsidP="0021642C">
      <w:pPr>
        <w:shd w:val="clear" w:color="auto" w:fill="FFFFFF"/>
        <w:ind w:firstLine="539"/>
        <w:rPr>
          <w:rFonts w:ascii="Palatino Linotype" w:hAnsi="Palatino Linotype"/>
          <w:b/>
          <w:sz w:val="36"/>
          <w:szCs w:val="36"/>
        </w:rPr>
      </w:pPr>
      <w:r w:rsidRPr="00CE1A63">
        <w:rPr>
          <w:rFonts w:ascii="Palatino Linotype" w:hAnsi="Palatino Linotype"/>
          <w:b/>
          <w:sz w:val="32"/>
          <w:szCs w:val="32"/>
        </w:rPr>
        <w:t xml:space="preserve">                     Общая пояснительная записка</w:t>
      </w:r>
    </w:p>
    <w:p w:rsidR="00D51BE6" w:rsidRDefault="00D51BE6" w:rsidP="0021642C">
      <w:pPr>
        <w:shd w:val="clear" w:color="auto" w:fill="FFFFFF"/>
        <w:ind w:firstLine="540"/>
        <w:jc w:val="center"/>
        <w:rPr>
          <w:rFonts w:ascii="Palatino Linotype" w:hAnsi="Palatino Linotype"/>
          <w:b/>
          <w:color w:val="0000FF"/>
          <w:sz w:val="36"/>
          <w:szCs w:val="36"/>
        </w:rPr>
      </w:pPr>
    </w:p>
    <w:p w:rsidR="00D51BE6" w:rsidRDefault="00D51BE6" w:rsidP="00D51BE6">
      <w:pPr>
        <w:shd w:val="clear" w:color="auto" w:fill="FFFFFF"/>
        <w:ind w:right="-6" w:firstLine="540"/>
        <w:jc w:val="center"/>
        <w:rPr>
          <w:rFonts w:ascii="Palatino Linotype" w:hAnsi="Palatino Linotype"/>
          <w:b/>
          <w:color w:val="0000FF"/>
          <w:sz w:val="36"/>
          <w:szCs w:val="36"/>
        </w:rPr>
      </w:pPr>
    </w:p>
    <w:p w:rsidR="00AB6BE1" w:rsidRDefault="00AB6BE1" w:rsidP="00AB6BE1">
      <w:pPr>
        <w:spacing w:before="120" w:after="120"/>
        <w:ind w:firstLine="900"/>
        <w:jc w:val="both"/>
        <w:rPr>
          <w:rFonts w:ascii="Palatino Linotype" w:hAnsi="Palatino Linotype"/>
          <w:color w:val="0000FF"/>
        </w:rPr>
      </w:pPr>
    </w:p>
    <w:p w:rsidR="000B0F9F" w:rsidRPr="00F62078" w:rsidRDefault="000B0F9F" w:rsidP="00AB6BE1">
      <w:pPr>
        <w:spacing w:before="120" w:after="120"/>
        <w:ind w:firstLine="900"/>
        <w:jc w:val="both"/>
        <w:rPr>
          <w:rFonts w:ascii="Palatino Linotype" w:hAnsi="Palatino Linotype"/>
          <w:color w:val="0000FF"/>
        </w:rPr>
      </w:pPr>
    </w:p>
    <w:p w:rsidR="00125653" w:rsidRDefault="00125653" w:rsidP="00125653">
      <w:pPr>
        <w:jc w:val="center"/>
        <w:rPr>
          <w:rFonts w:ascii="Palatino Linotype" w:hAnsi="Palatino Linotype"/>
          <w:color w:val="0000FF"/>
        </w:rPr>
      </w:pPr>
      <w:bookmarkStart w:id="0" w:name="_Toc235714228"/>
    </w:p>
    <w:p w:rsidR="00F94343" w:rsidRDefault="00F94343" w:rsidP="00125653">
      <w:pPr>
        <w:jc w:val="center"/>
        <w:rPr>
          <w:rFonts w:ascii="Palatino Linotype" w:hAnsi="Palatino Linotype"/>
          <w:color w:val="0000FF"/>
        </w:rPr>
      </w:pPr>
    </w:p>
    <w:p w:rsidR="00F94343" w:rsidRDefault="00F94343" w:rsidP="00125653">
      <w:pPr>
        <w:jc w:val="center"/>
        <w:rPr>
          <w:rFonts w:ascii="Palatino Linotype" w:hAnsi="Palatino Linotype"/>
          <w:color w:val="0000FF"/>
        </w:rPr>
      </w:pPr>
    </w:p>
    <w:p w:rsidR="00F94343" w:rsidRDefault="00F94343" w:rsidP="00125653">
      <w:pPr>
        <w:jc w:val="center"/>
        <w:rPr>
          <w:rFonts w:ascii="Palatino Linotype" w:hAnsi="Palatino Linotype"/>
          <w:color w:val="0000FF"/>
        </w:rPr>
      </w:pPr>
    </w:p>
    <w:p w:rsidR="00F94343" w:rsidRDefault="00F94343"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0B0F9F" w:rsidRDefault="000B0F9F" w:rsidP="00125653">
      <w:pPr>
        <w:jc w:val="center"/>
        <w:rPr>
          <w:rFonts w:ascii="Palatino Linotype" w:hAnsi="Palatino Linotype"/>
          <w:color w:val="0000FF"/>
        </w:rPr>
      </w:pPr>
    </w:p>
    <w:p w:rsidR="00F94343" w:rsidRDefault="00F94343" w:rsidP="00125653">
      <w:pPr>
        <w:jc w:val="center"/>
        <w:rPr>
          <w:b/>
        </w:rPr>
      </w:pPr>
    </w:p>
    <w:p w:rsidR="00125653" w:rsidRPr="00B568D0" w:rsidRDefault="00125653" w:rsidP="00125653">
      <w:pPr>
        <w:jc w:val="center"/>
        <w:rPr>
          <w:b/>
          <w:sz w:val="28"/>
          <w:szCs w:val="28"/>
        </w:rPr>
      </w:pPr>
      <w:r w:rsidRPr="00DA5668">
        <w:rPr>
          <w:b/>
          <w:sz w:val="28"/>
          <w:szCs w:val="28"/>
        </w:rPr>
        <w:lastRenderedPageBreak/>
        <w:t>СОСТАВ ПРОЕКТА</w:t>
      </w:r>
    </w:p>
    <w:p w:rsidR="00125653" w:rsidRPr="00711CE1" w:rsidRDefault="00125653" w:rsidP="00125653">
      <w:pPr>
        <w:jc w:val="center"/>
        <w:rPr>
          <w:b/>
          <w:sz w:val="32"/>
          <w:szCs w:val="32"/>
        </w:rPr>
      </w:pPr>
    </w:p>
    <w:p w:rsidR="00FB2456" w:rsidRDefault="00FB2456" w:rsidP="00FB2456">
      <w:pPr>
        <w:ind w:left="454" w:hanging="454"/>
        <w:rPr>
          <w:b/>
          <w:sz w:val="28"/>
          <w:szCs w:val="28"/>
        </w:rPr>
      </w:pPr>
      <w:proofErr w:type="gramStart"/>
      <w:smartTag w:uri="urn:schemas-microsoft-com:office:smarttags" w:element="place">
        <w:r>
          <w:rPr>
            <w:b/>
            <w:sz w:val="28"/>
            <w:szCs w:val="28"/>
            <w:lang w:val="en-US"/>
          </w:rPr>
          <w:t>I</w:t>
        </w:r>
        <w:r>
          <w:rPr>
            <w:b/>
            <w:sz w:val="28"/>
            <w:szCs w:val="28"/>
          </w:rPr>
          <w:t>.</w:t>
        </w:r>
      </w:smartTag>
      <w:r w:rsidRPr="002B35CC">
        <w:rPr>
          <w:b/>
          <w:sz w:val="28"/>
          <w:szCs w:val="28"/>
        </w:rPr>
        <w:t xml:space="preserve">  </w:t>
      </w:r>
      <w:r>
        <w:rPr>
          <w:b/>
          <w:sz w:val="28"/>
          <w:szCs w:val="28"/>
        </w:rPr>
        <w:t>МАТЕРИАЛЫ</w:t>
      </w:r>
      <w:proofErr w:type="gramEnd"/>
      <w:r>
        <w:rPr>
          <w:b/>
          <w:sz w:val="28"/>
          <w:szCs w:val="28"/>
        </w:rPr>
        <w:t xml:space="preserve"> ПО ОБОСНОВАНИЮ ГЕНЕРАЛЬНОГО ПЛАНА </w:t>
      </w:r>
      <w:r w:rsidR="003C191F">
        <w:rPr>
          <w:b/>
          <w:sz w:val="28"/>
          <w:szCs w:val="28"/>
        </w:rPr>
        <w:t>ЕКАТЕРИНОВСКОГО</w:t>
      </w:r>
      <w:r>
        <w:rPr>
          <w:b/>
          <w:sz w:val="28"/>
          <w:szCs w:val="28"/>
        </w:rPr>
        <w:t xml:space="preserve"> СЕЛЬСКОГО ПОСЕЛЕНИЯ.</w:t>
      </w:r>
    </w:p>
    <w:p w:rsidR="00FB2456" w:rsidRDefault="00FB2456" w:rsidP="00FB2456">
      <w:pPr>
        <w:tabs>
          <w:tab w:val="num" w:pos="0"/>
        </w:tabs>
        <w:ind w:hanging="1571"/>
        <w:rPr>
          <w:b/>
          <w:sz w:val="28"/>
          <w:szCs w:val="28"/>
        </w:rPr>
      </w:pPr>
    </w:p>
    <w:p w:rsidR="00FB2456" w:rsidRDefault="00FB2456" w:rsidP="00FB2456">
      <w:pPr>
        <w:ind w:left="3060" w:hanging="1800"/>
        <w:rPr>
          <w:b/>
          <w:sz w:val="28"/>
          <w:szCs w:val="28"/>
        </w:rPr>
      </w:pPr>
      <w:r w:rsidRPr="002B35CC">
        <w:rPr>
          <w:b/>
          <w:sz w:val="28"/>
          <w:szCs w:val="28"/>
        </w:rPr>
        <w:t>1</w:t>
      </w:r>
      <w:r>
        <w:rPr>
          <w:b/>
          <w:sz w:val="28"/>
          <w:szCs w:val="28"/>
        </w:rPr>
        <w:t>. Общая пояснительная записка.</w:t>
      </w:r>
    </w:p>
    <w:p w:rsidR="00FB2456" w:rsidRDefault="00FB2456" w:rsidP="00FB2456">
      <w:pPr>
        <w:tabs>
          <w:tab w:val="num" w:pos="0"/>
        </w:tabs>
        <w:ind w:hanging="1571"/>
        <w:rPr>
          <w:b/>
          <w:sz w:val="28"/>
          <w:szCs w:val="28"/>
        </w:rPr>
      </w:pPr>
    </w:p>
    <w:p w:rsidR="00FB2456" w:rsidRDefault="00FB2456" w:rsidP="00FB2456">
      <w:pPr>
        <w:ind w:left="1211" w:firstLine="49"/>
        <w:rPr>
          <w:b/>
          <w:sz w:val="28"/>
          <w:szCs w:val="28"/>
        </w:rPr>
      </w:pPr>
      <w:r w:rsidRPr="002B35CC">
        <w:rPr>
          <w:b/>
          <w:sz w:val="28"/>
          <w:szCs w:val="28"/>
        </w:rPr>
        <w:t>2</w:t>
      </w:r>
      <w:r>
        <w:rPr>
          <w:b/>
          <w:sz w:val="28"/>
          <w:szCs w:val="28"/>
        </w:rPr>
        <w:t>. Графические материалы.</w:t>
      </w:r>
    </w:p>
    <w:p w:rsidR="00FB2456" w:rsidRPr="00EC5732" w:rsidRDefault="00FB2456" w:rsidP="002B35CC">
      <w:pPr>
        <w:ind w:left="397" w:hanging="397"/>
        <w:rPr>
          <w:b/>
          <w:sz w:val="28"/>
          <w:szCs w:val="28"/>
        </w:rPr>
      </w:pPr>
    </w:p>
    <w:p w:rsidR="00125653" w:rsidRDefault="00F94343" w:rsidP="002B35CC">
      <w:pPr>
        <w:ind w:left="397" w:hanging="397"/>
        <w:rPr>
          <w:b/>
          <w:sz w:val="28"/>
          <w:szCs w:val="28"/>
        </w:rPr>
      </w:pPr>
      <w:r>
        <w:rPr>
          <w:b/>
          <w:sz w:val="28"/>
          <w:szCs w:val="28"/>
          <w:lang w:val="en-US"/>
        </w:rPr>
        <w:t>I</w:t>
      </w:r>
      <w:r w:rsidR="00FB2456">
        <w:rPr>
          <w:b/>
          <w:sz w:val="28"/>
          <w:szCs w:val="28"/>
          <w:lang w:val="en-US"/>
        </w:rPr>
        <w:t>I</w:t>
      </w:r>
      <w:r w:rsidR="002B35CC">
        <w:rPr>
          <w:b/>
          <w:sz w:val="28"/>
          <w:szCs w:val="28"/>
        </w:rPr>
        <w:t>.</w:t>
      </w:r>
      <w:r>
        <w:rPr>
          <w:b/>
          <w:sz w:val="28"/>
          <w:szCs w:val="28"/>
        </w:rPr>
        <w:t xml:space="preserve">   </w:t>
      </w:r>
      <w:r w:rsidR="00DA5668">
        <w:rPr>
          <w:b/>
          <w:sz w:val="28"/>
          <w:szCs w:val="28"/>
        </w:rPr>
        <w:t xml:space="preserve">ГЕНЕРАЛЬНЫЙ ПЛАН </w:t>
      </w:r>
      <w:r w:rsidR="003C191F">
        <w:rPr>
          <w:b/>
          <w:sz w:val="28"/>
          <w:szCs w:val="28"/>
        </w:rPr>
        <w:t>ЕКАТЕРИНОВСКОГО</w:t>
      </w:r>
      <w:r w:rsidR="00DA5668">
        <w:rPr>
          <w:b/>
          <w:sz w:val="28"/>
          <w:szCs w:val="28"/>
        </w:rPr>
        <w:t xml:space="preserve"> СЕЛЬСКОГО ПОСЕЛЕНИЯ.</w:t>
      </w:r>
    </w:p>
    <w:p w:rsidR="00F94343" w:rsidRDefault="00F94343" w:rsidP="00F94343">
      <w:pPr>
        <w:tabs>
          <w:tab w:val="num" w:pos="0"/>
        </w:tabs>
        <w:ind w:hanging="1571"/>
        <w:rPr>
          <w:b/>
          <w:sz w:val="28"/>
          <w:szCs w:val="28"/>
        </w:rPr>
      </w:pPr>
    </w:p>
    <w:p w:rsidR="00DA5668" w:rsidRDefault="002B35CC" w:rsidP="002B35CC">
      <w:pPr>
        <w:ind w:left="1211"/>
        <w:rPr>
          <w:b/>
          <w:sz w:val="28"/>
          <w:szCs w:val="28"/>
        </w:rPr>
      </w:pPr>
      <w:r>
        <w:rPr>
          <w:b/>
          <w:sz w:val="28"/>
          <w:szCs w:val="28"/>
        </w:rPr>
        <w:t xml:space="preserve">1. </w:t>
      </w:r>
      <w:r w:rsidR="00DA5668">
        <w:rPr>
          <w:b/>
          <w:sz w:val="28"/>
          <w:szCs w:val="28"/>
        </w:rPr>
        <w:t>Положения о территориальном планировании.</w:t>
      </w:r>
    </w:p>
    <w:p w:rsidR="00F94343" w:rsidRDefault="00F94343" w:rsidP="00F94343">
      <w:pPr>
        <w:tabs>
          <w:tab w:val="num" w:pos="0"/>
        </w:tabs>
        <w:ind w:hanging="1571"/>
        <w:rPr>
          <w:b/>
          <w:sz w:val="28"/>
          <w:szCs w:val="28"/>
        </w:rPr>
      </w:pPr>
    </w:p>
    <w:p w:rsidR="00DA5668" w:rsidRDefault="002B35CC" w:rsidP="002B35CC">
      <w:pPr>
        <w:ind w:left="1211"/>
        <w:rPr>
          <w:b/>
          <w:sz w:val="28"/>
          <w:szCs w:val="28"/>
        </w:rPr>
      </w:pPr>
      <w:r>
        <w:rPr>
          <w:b/>
          <w:sz w:val="28"/>
          <w:szCs w:val="28"/>
        </w:rPr>
        <w:t xml:space="preserve">2. </w:t>
      </w:r>
      <w:r w:rsidR="00DA5668" w:rsidRPr="00DA5668">
        <w:rPr>
          <w:b/>
          <w:sz w:val="28"/>
          <w:szCs w:val="28"/>
        </w:rPr>
        <w:t>Графические материалы</w:t>
      </w:r>
      <w:r w:rsidR="00DA5668">
        <w:rPr>
          <w:b/>
          <w:sz w:val="28"/>
          <w:szCs w:val="28"/>
        </w:rPr>
        <w:t>.</w:t>
      </w:r>
    </w:p>
    <w:p w:rsidR="00F94343" w:rsidRDefault="00F94343" w:rsidP="00F94343">
      <w:pPr>
        <w:tabs>
          <w:tab w:val="num" w:pos="0"/>
        </w:tabs>
        <w:ind w:hanging="1571"/>
        <w:rPr>
          <w:b/>
          <w:sz w:val="28"/>
          <w:szCs w:val="28"/>
        </w:rPr>
      </w:pPr>
    </w:p>
    <w:p w:rsidR="00F94343" w:rsidRDefault="00F94343" w:rsidP="00125653">
      <w:pPr>
        <w:rPr>
          <w:b/>
          <w:sz w:val="28"/>
          <w:szCs w:val="28"/>
        </w:rPr>
      </w:pPr>
    </w:p>
    <w:p w:rsidR="00F94343" w:rsidRDefault="00F94343" w:rsidP="00125653">
      <w:pPr>
        <w:rPr>
          <w:b/>
          <w:sz w:val="28"/>
          <w:szCs w:val="28"/>
        </w:rPr>
      </w:pPr>
    </w:p>
    <w:p w:rsidR="00F94343" w:rsidRPr="00DA5668" w:rsidRDefault="00F94343" w:rsidP="00125653">
      <w:pPr>
        <w:rPr>
          <w:b/>
          <w:sz w:val="28"/>
          <w:szCs w:val="28"/>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125653" w:rsidRDefault="00125653" w:rsidP="00E06ED8">
      <w:pPr>
        <w:spacing w:before="120" w:after="120"/>
        <w:jc w:val="center"/>
        <w:rPr>
          <w:rFonts w:ascii="Palatino Linotype" w:hAnsi="Palatino Linotype"/>
          <w:color w:val="0000FF"/>
        </w:rPr>
      </w:pPr>
    </w:p>
    <w:p w:rsidR="006A6B58" w:rsidRDefault="006A6B58" w:rsidP="00C0188F">
      <w:pPr>
        <w:jc w:val="center"/>
        <w:rPr>
          <w:b/>
          <w:sz w:val="28"/>
          <w:szCs w:val="28"/>
        </w:rPr>
      </w:pPr>
    </w:p>
    <w:p w:rsidR="006A6B58" w:rsidRDefault="006A6B58" w:rsidP="00C0188F">
      <w:pPr>
        <w:jc w:val="center"/>
        <w:rPr>
          <w:b/>
          <w:sz w:val="28"/>
          <w:szCs w:val="28"/>
        </w:rPr>
      </w:pPr>
    </w:p>
    <w:p w:rsidR="006A6B58" w:rsidRDefault="006A6B58" w:rsidP="00C0188F">
      <w:pPr>
        <w:jc w:val="center"/>
        <w:rPr>
          <w:b/>
          <w:sz w:val="28"/>
          <w:szCs w:val="28"/>
        </w:rPr>
      </w:pPr>
    </w:p>
    <w:p w:rsidR="006A6B58" w:rsidRDefault="006A6B58" w:rsidP="00C0188F">
      <w:pPr>
        <w:jc w:val="center"/>
        <w:rPr>
          <w:b/>
          <w:sz w:val="28"/>
          <w:szCs w:val="28"/>
        </w:rPr>
      </w:pPr>
    </w:p>
    <w:p w:rsidR="006A6B58" w:rsidRDefault="006A6B58" w:rsidP="00C0188F">
      <w:pPr>
        <w:jc w:val="center"/>
        <w:rPr>
          <w:b/>
          <w:sz w:val="28"/>
          <w:szCs w:val="28"/>
        </w:rPr>
      </w:pPr>
    </w:p>
    <w:p w:rsidR="006A6B58" w:rsidRDefault="006A6B58" w:rsidP="00C0188F">
      <w:pPr>
        <w:jc w:val="center"/>
        <w:rPr>
          <w:b/>
          <w:sz w:val="28"/>
          <w:szCs w:val="28"/>
        </w:rPr>
      </w:pPr>
    </w:p>
    <w:p w:rsidR="00C0188F" w:rsidRPr="00A43FD0" w:rsidRDefault="00C0188F" w:rsidP="00C0188F">
      <w:pPr>
        <w:jc w:val="center"/>
        <w:rPr>
          <w:b/>
          <w:sz w:val="28"/>
          <w:szCs w:val="28"/>
        </w:rPr>
      </w:pPr>
      <w:r w:rsidRPr="00A22DB8">
        <w:rPr>
          <w:b/>
          <w:sz w:val="28"/>
          <w:szCs w:val="28"/>
        </w:rPr>
        <w:lastRenderedPageBreak/>
        <w:t>Состав графических материалов территориального планирования</w:t>
      </w:r>
    </w:p>
    <w:p w:rsidR="00C0188F" w:rsidRPr="00A43FD0" w:rsidRDefault="00C0188F" w:rsidP="00C0188F">
      <w:pPr>
        <w:ind w:firstLine="567"/>
        <w:jc w:val="center"/>
        <w:rPr>
          <w:b/>
          <w:color w:val="FF0000"/>
          <w:sz w:val="28"/>
          <w:szCs w:val="28"/>
        </w:rPr>
      </w:pPr>
    </w:p>
    <w:tbl>
      <w:tblPr>
        <w:tblW w:w="9180" w:type="dxa"/>
        <w:tblLayout w:type="fixed"/>
        <w:tblLook w:val="01E0"/>
      </w:tblPr>
      <w:tblGrid>
        <w:gridCol w:w="648"/>
        <w:gridCol w:w="5272"/>
        <w:gridCol w:w="1418"/>
        <w:gridCol w:w="992"/>
        <w:gridCol w:w="850"/>
      </w:tblGrid>
      <w:tr w:rsidR="00C0188F" w:rsidRPr="005C4E25">
        <w:trPr>
          <w:trHeight w:val="20"/>
        </w:trPr>
        <w:tc>
          <w:tcPr>
            <w:tcW w:w="9180" w:type="dxa"/>
            <w:gridSpan w:val="5"/>
          </w:tcPr>
          <w:p w:rsidR="00C0188F" w:rsidRPr="00150B57" w:rsidRDefault="00C0188F" w:rsidP="00273179">
            <w:pPr>
              <w:jc w:val="center"/>
              <w:rPr>
                <w:b/>
              </w:rPr>
            </w:pPr>
            <w:r w:rsidRPr="00150B57">
              <w:rPr>
                <w:b/>
              </w:rPr>
              <w:t xml:space="preserve">ГЕНЕРАЛЬНЫЙ ПЛАН </w:t>
            </w:r>
          </w:p>
          <w:p w:rsidR="00C0188F" w:rsidRPr="00150B57" w:rsidRDefault="003C191F" w:rsidP="00A43FD0">
            <w:pPr>
              <w:jc w:val="center"/>
              <w:rPr>
                <w:b/>
              </w:rPr>
            </w:pPr>
            <w:proofErr w:type="spellStart"/>
            <w:r>
              <w:rPr>
                <w:b/>
              </w:rPr>
              <w:t>Екатериновского</w:t>
            </w:r>
            <w:proofErr w:type="spellEnd"/>
            <w:r w:rsidR="00C0188F" w:rsidRPr="00150B57">
              <w:rPr>
                <w:b/>
              </w:rPr>
              <w:t xml:space="preserve"> сельского поселения</w:t>
            </w:r>
          </w:p>
        </w:tc>
      </w:tr>
      <w:tr w:rsidR="00C0188F" w:rsidRPr="005C4E25">
        <w:trPr>
          <w:trHeight w:val="20"/>
        </w:trPr>
        <w:tc>
          <w:tcPr>
            <w:tcW w:w="648" w:type="dxa"/>
            <w:vAlign w:val="center"/>
          </w:tcPr>
          <w:p w:rsidR="00C0188F" w:rsidRPr="00150B57" w:rsidRDefault="00C0188F" w:rsidP="00273179">
            <w:pPr>
              <w:tabs>
                <w:tab w:val="left" w:pos="337"/>
              </w:tabs>
              <w:jc w:val="center"/>
            </w:pPr>
            <w:r w:rsidRPr="00150B57">
              <w:t>1</w:t>
            </w:r>
          </w:p>
        </w:tc>
        <w:tc>
          <w:tcPr>
            <w:tcW w:w="5272" w:type="dxa"/>
            <w:vAlign w:val="center"/>
          </w:tcPr>
          <w:p w:rsidR="00C0188F" w:rsidRPr="00150B57" w:rsidRDefault="00C5629F" w:rsidP="003C7E9A">
            <w:r w:rsidRPr="00FA66A2">
              <w:rPr>
                <w:bCs/>
                <w:iCs/>
              </w:rPr>
              <w:t xml:space="preserve">«Карта планируемого размещения объектов местного значения в границах </w:t>
            </w:r>
            <w:r>
              <w:rPr>
                <w:bCs/>
                <w:iCs/>
              </w:rPr>
              <w:t xml:space="preserve">села </w:t>
            </w:r>
            <w:r w:rsidR="00B900AE">
              <w:t>Екатериновка</w:t>
            </w:r>
            <w:r w:rsidRPr="00FA66A2">
              <w:rPr>
                <w:bCs/>
                <w:iCs/>
              </w:rPr>
              <w:t>»</w:t>
            </w:r>
          </w:p>
        </w:tc>
        <w:tc>
          <w:tcPr>
            <w:tcW w:w="1418" w:type="dxa"/>
            <w:vAlign w:val="center"/>
          </w:tcPr>
          <w:p w:rsidR="00C0188F" w:rsidRPr="00150B57" w:rsidRDefault="00C0188F" w:rsidP="00CC1657">
            <w:pPr>
              <w:jc w:val="center"/>
            </w:pPr>
            <w:r w:rsidRPr="00150B57">
              <w:t>М 1:</w:t>
            </w:r>
            <w:r w:rsidR="00C5629F">
              <w:t>2</w:t>
            </w:r>
            <w:r w:rsidRPr="00150B57">
              <w:t>000</w:t>
            </w:r>
          </w:p>
        </w:tc>
        <w:tc>
          <w:tcPr>
            <w:tcW w:w="992" w:type="dxa"/>
            <w:vAlign w:val="center"/>
          </w:tcPr>
          <w:p w:rsidR="00C0188F" w:rsidRPr="00150B57" w:rsidRDefault="00C0188F" w:rsidP="00273179">
            <w:pPr>
              <w:jc w:val="center"/>
            </w:pPr>
            <w:r w:rsidRPr="00150B57">
              <w:t>ДСП</w:t>
            </w:r>
          </w:p>
        </w:tc>
        <w:tc>
          <w:tcPr>
            <w:tcW w:w="850" w:type="dxa"/>
            <w:vAlign w:val="center"/>
          </w:tcPr>
          <w:p w:rsidR="00C0188F" w:rsidRPr="00491BE5" w:rsidRDefault="00C0188F" w:rsidP="00273179">
            <w:pPr>
              <w:jc w:val="center"/>
            </w:pPr>
            <w:r w:rsidRPr="00150B57">
              <w:t>1</w:t>
            </w:r>
          </w:p>
        </w:tc>
      </w:tr>
      <w:tr w:rsidR="00C0188F" w:rsidRPr="005C4E25">
        <w:trPr>
          <w:trHeight w:val="404"/>
        </w:trPr>
        <w:tc>
          <w:tcPr>
            <w:tcW w:w="648" w:type="dxa"/>
            <w:vAlign w:val="center"/>
          </w:tcPr>
          <w:p w:rsidR="00C0188F" w:rsidRPr="00150B57" w:rsidRDefault="00C0188F" w:rsidP="00273179">
            <w:pPr>
              <w:tabs>
                <w:tab w:val="left" w:pos="337"/>
              </w:tabs>
              <w:jc w:val="center"/>
            </w:pPr>
            <w:r w:rsidRPr="00150B57">
              <w:t>2</w:t>
            </w:r>
          </w:p>
        </w:tc>
        <w:tc>
          <w:tcPr>
            <w:tcW w:w="5272" w:type="dxa"/>
            <w:vAlign w:val="center"/>
          </w:tcPr>
          <w:p w:rsidR="00C0188F" w:rsidRPr="00150B57" w:rsidRDefault="00C5629F" w:rsidP="003C7E9A">
            <w:r w:rsidRPr="00FA66A2">
              <w:rPr>
                <w:bCs/>
                <w:iCs/>
              </w:rPr>
              <w:t xml:space="preserve">«Карта планируемого размещения объектов местного значения в границах </w:t>
            </w:r>
            <w:r w:rsidR="00B900AE">
              <w:rPr>
                <w:bCs/>
                <w:iCs/>
              </w:rPr>
              <w:t>поселка Боец Кузнецов</w:t>
            </w:r>
            <w:r w:rsidRPr="00FA66A2">
              <w:rPr>
                <w:bCs/>
                <w:iCs/>
              </w:rPr>
              <w:t>»</w:t>
            </w:r>
          </w:p>
        </w:tc>
        <w:tc>
          <w:tcPr>
            <w:tcW w:w="1418" w:type="dxa"/>
            <w:vAlign w:val="center"/>
          </w:tcPr>
          <w:p w:rsidR="00C0188F" w:rsidRPr="00736AC1" w:rsidRDefault="00C0188F" w:rsidP="00736AC1">
            <w:pPr>
              <w:jc w:val="center"/>
              <w:rPr>
                <w:lang w:val="en-US"/>
              </w:rPr>
            </w:pPr>
            <w:r w:rsidRPr="00150B57">
              <w:t>М 1:</w:t>
            </w:r>
            <w:r w:rsidR="00C5629F">
              <w:t>5</w:t>
            </w:r>
            <w:r w:rsidRPr="00150B57">
              <w:t>000</w:t>
            </w:r>
          </w:p>
        </w:tc>
        <w:tc>
          <w:tcPr>
            <w:tcW w:w="992" w:type="dxa"/>
            <w:vAlign w:val="center"/>
          </w:tcPr>
          <w:p w:rsidR="00C0188F" w:rsidRPr="00150B57" w:rsidRDefault="00C0188F" w:rsidP="00273179">
            <w:pPr>
              <w:jc w:val="center"/>
            </w:pPr>
            <w:r w:rsidRPr="00150B57">
              <w:t>ДСП</w:t>
            </w:r>
          </w:p>
        </w:tc>
        <w:tc>
          <w:tcPr>
            <w:tcW w:w="850" w:type="dxa"/>
            <w:vAlign w:val="center"/>
          </w:tcPr>
          <w:p w:rsidR="00C0188F" w:rsidRPr="00150B57" w:rsidRDefault="001B0B8F" w:rsidP="00273179">
            <w:pPr>
              <w:jc w:val="center"/>
            </w:pPr>
            <w:r>
              <w:t>2</w:t>
            </w:r>
          </w:p>
        </w:tc>
      </w:tr>
      <w:tr w:rsidR="00B900AE" w:rsidRPr="005C4E25">
        <w:trPr>
          <w:trHeight w:val="404"/>
        </w:trPr>
        <w:tc>
          <w:tcPr>
            <w:tcW w:w="648" w:type="dxa"/>
            <w:vAlign w:val="center"/>
          </w:tcPr>
          <w:p w:rsidR="00B900AE" w:rsidRPr="00150B57" w:rsidRDefault="00B900AE" w:rsidP="00273179">
            <w:pPr>
              <w:tabs>
                <w:tab w:val="left" w:pos="337"/>
              </w:tabs>
              <w:jc w:val="center"/>
            </w:pPr>
            <w:r>
              <w:t>3</w:t>
            </w:r>
          </w:p>
        </w:tc>
        <w:tc>
          <w:tcPr>
            <w:tcW w:w="5272" w:type="dxa"/>
            <w:vAlign w:val="center"/>
          </w:tcPr>
          <w:p w:rsidR="00B900AE" w:rsidRPr="00FA66A2" w:rsidRDefault="00B900AE" w:rsidP="003C7E9A">
            <w:pPr>
              <w:rPr>
                <w:bCs/>
                <w:iCs/>
              </w:rPr>
            </w:pPr>
            <w:r w:rsidRPr="00FA66A2">
              <w:rPr>
                <w:bCs/>
                <w:iCs/>
              </w:rPr>
              <w:t xml:space="preserve">«Карта планируемого размещения объектов местного значения в границах </w:t>
            </w:r>
            <w:r>
              <w:rPr>
                <w:bCs/>
                <w:iCs/>
              </w:rPr>
              <w:t>села Голубовка</w:t>
            </w:r>
            <w:r w:rsidRPr="00FA66A2">
              <w:rPr>
                <w:bCs/>
                <w:iCs/>
              </w:rPr>
              <w:t>»</w:t>
            </w:r>
          </w:p>
        </w:tc>
        <w:tc>
          <w:tcPr>
            <w:tcW w:w="1418" w:type="dxa"/>
            <w:vAlign w:val="center"/>
          </w:tcPr>
          <w:p w:rsidR="00B900AE" w:rsidRPr="00736AC1" w:rsidRDefault="00B900AE" w:rsidP="00AE7411">
            <w:pPr>
              <w:jc w:val="center"/>
              <w:rPr>
                <w:lang w:val="en-US"/>
              </w:rPr>
            </w:pPr>
            <w:r w:rsidRPr="00150B57">
              <w:t>М 1:</w:t>
            </w:r>
            <w:r>
              <w:t>5</w:t>
            </w:r>
            <w:r w:rsidRPr="00150B57">
              <w:t>000</w:t>
            </w:r>
          </w:p>
        </w:tc>
        <w:tc>
          <w:tcPr>
            <w:tcW w:w="992" w:type="dxa"/>
            <w:vAlign w:val="center"/>
          </w:tcPr>
          <w:p w:rsidR="00B900AE" w:rsidRPr="00150B57" w:rsidRDefault="00B900AE" w:rsidP="00AE7411">
            <w:pPr>
              <w:jc w:val="center"/>
            </w:pPr>
            <w:r w:rsidRPr="00150B57">
              <w:t>ДСП</w:t>
            </w:r>
          </w:p>
        </w:tc>
        <w:tc>
          <w:tcPr>
            <w:tcW w:w="850" w:type="dxa"/>
            <w:vAlign w:val="center"/>
          </w:tcPr>
          <w:p w:rsidR="00B900AE" w:rsidRDefault="00B900AE" w:rsidP="00273179">
            <w:pPr>
              <w:jc w:val="center"/>
            </w:pPr>
            <w:r>
              <w:t>3</w:t>
            </w:r>
          </w:p>
        </w:tc>
      </w:tr>
      <w:tr w:rsidR="00B900AE" w:rsidRPr="005C4E25">
        <w:trPr>
          <w:trHeight w:val="404"/>
        </w:trPr>
        <w:tc>
          <w:tcPr>
            <w:tcW w:w="648" w:type="dxa"/>
            <w:vAlign w:val="center"/>
          </w:tcPr>
          <w:p w:rsidR="00B900AE" w:rsidRDefault="00B900AE" w:rsidP="00273179">
            <w:pPr>
              <w:tabs>
                <w:tab w:val="left" w:pos="337"/>
              </w:tabs>
              <w:jc w:val="center"/>
            </w:pPr>
            <w:r>
              <w:t>4</w:t>
            </w:r>
          </w:p>
        </w:tc>
        <w:tc>
          <w:tcPr>
            <w:tcW w:w="5272" w:type="dxa"/>
            <w:vAlign w:val="center"/>
          </w:tcPr>
          <w:p w:rsidR="00B900AE" w:rsidRPr="00FA66A2" w:rsidRDefault="00B900AE" w:rsidP="003C7E9A">
            <w:pPr>
              <w:rPr>
                <w:bCs/>
                <w:iCs/>
              </w:rPr>
            </w:pPr>
            <w:r w:rsidRPr="00FA66A2">
              <w:rPr>
                <w:bCs/>
                <w:iCs/>
              </w:rPr>
              <w:t xml:space="preserve">«Карта планируемого размещения объектов местного значения в границах </w:t>
            </w:r>
            <w:r>
              <w:rPr>
                <w:bCs/>
                <w:iCs/>
              </w:rPr>
              <w:t>села Новая Сила</w:t>
            </w:r>
            <w:r w:rsidRPr="00FA66A2">
              <w:rPr>
                <w:bCs/>
                <w:iCs/>
              </w:rPr>
              <w:t>»</w:t>
            </w:r>
          </w:p>
        </w:tc>
        <w:tc>
          <w:tcPr>
            <w:tcW w:w="1418" w:type="dxa"/>
            <w:vAlign w:val="center"/>
          </w:tcPr>
          <w:p w:rsidR="00B900AE" w:rsidRPr="00736AC1" w:rsidRDefault="00B900AE" w:rsidP="00AE7411">
            <w:pPr>
              <w:jc w:val="center"/>
              <w:rPr>
                <w:lang w:val="en-US"/>
              </w:rPr>
            </w:pPr>
            <w:r w:rsidRPr="00150B57">
              <w:t>М 1:</w:t>
            </w:r>
            <w:r>
              <w:t>5</w:t>
            </w:r>
            <w:r w:rsidRPr="00150B57">
              <w:t>000</w:t>
            </w:r>
          </w:p>
        </w:tc>
        <w:tc>
          <w:tcPr>
            <w:tcW w:w="992" w:type="dxa"/>
            <w:vAlign w:val="center"/>
          </w:tcPr>
          <w:p w:rsidR="00B900AE" w:rsidRPr="00150B57" w:rsidRDefault="00B900AE" w:rsidP="00AE7411">
            <w:pPr>
              <w:jc w:val="center"/>
            </w:pPr>
            <w:r w:rsidRPr="00150B57">
              <w:t>ДСП</w:t>
            </w:r>
          </w:p>
        </w:tc>
        <w:tc>
          <w:tcPr>
            <w:tcW w:w="850" w:type="dxa"/>
            <w:vAlign w:val="center"/>
          </w:tcPr>
          <w:p w:rsidR="00B900AE" w:rsidRDefault="00B900AE" w:rsidP="00273179">
            <w:pPr>
              <w:jc w:val="center"/>
            </w:pPr>
            <w:r>
              <w:t>4</w:t>
            </w:r>
          </w:p>
        </w:tc>
      </w:tr>
      <w:tr w:rsidR="00B900AE" w:rsidRPr="005C4E25">
        <w:trPr>
          <w:trHeight w:val="20"/>
        </w:trPr>
        <w:tc>
          <w:tcPr>
            <w:tcW w:w="648" w:type="dxa"/>
            <w:vAlign w:val="center"/>
          </w:tcPr>
          <w:p w:rsidR="00B900AE" w:rsidRPr="00150B57" w:rsidRDefault="00B900AE" w:rsidP="00273179">
            <w:pPr>
              <w:tabs>
                <w:tab w:val="left" w:pos="337"/>
              </w:tabs>
              <w:jc w:val="center"/>
            </w:pPr>
            <w:r>
              <w:t>5</w:t>
            </w:r>
          </w:p>
        </w:tc>
        <w:tc>
          <w:tcPr>
            <w:tcW w:w="5272" w:type="dxa"/>
            <w:vAlign w:val="center"/>
          </w:tcPr>
          <w:p w:rsidR="00B900AE" w:rsidRPr="00A2268E" w:rsidRDefault="00B900AE" w:rsidP="003C7E9A">
            <w:r w:rsidRPr="00FA66A2">
              <w:rPr>
                <w:bCs/>
                <w:iCs/>
              </w:rPr>
              <w:t xml:space="preserve">«Карта планируемого размещения объектов местного значения в границах </w:t>
            </w:r>
            <w:proofErr w:type="spellStart"/>
            <w:r>
              <w:t>Екатериновского</w:t>
            </w:r>
            <w:proofErr w:type="spellEnd"/>
            <w:r>
              <w:t xml:space="preserve"> сельского поселения</w:t>
            </w:r>
            <w:r w:rsidRPr="00FA66A2">
              <w:rPr>
                <w:bCs/>
                <w:iCs/>
              </w:rPr>
              <w:t>»</w:t>
            </w:r>
          </w:p>
        </w:tc>
        <w:tc>
          <w:tcPr>
            <w:tcW w:w="1418" w:type="dxa"/>
            <w:vAlign w:val="center"/>
          </w:tcPr>
          <w:p w:rsidR="00B900AE" w:rsidRPr="00150B57" w:rsidRDefault="00B900AE" w:rsidP="00736AC1">
            <w:pPr>
              <w:jc w:val="center"/>
            </w:pPr>
            <w:r w:rsidRPr="00150B57">
              <w:t xml:space="preserve">М 1: </w:t>
            </w:r>
            <w:r>
              <w:rPr>
                <w:lang w:val="en-US"/>
              </w:rPr>
              <w:t>10</w:t>
            </w:r>
            <w:r w:rsidRPr="00150B57">
              <w:t>000</w:t>
            </w:r>
          </w:p>
        </w:tc>
        <w:tc>
          <w:tcPr>
            <w:tcW w:w="992" w:type="dxa"/>
            <w:vAlign w:val="center"/>
          </w:tcPr>
          <w:p w:rsidR="00B900AE" w:rsidRPr="00150B57" w:rsidRDefault="00B900AE" w:rsidP="00273179">
            <w:pPr>
              <w:jc w:val="center"/>
            </w:pPr>
            <w:r w:rsidRPr="00150B57">
              <w:t>ДСП</w:t>
            </w:r>
          </w:p>
        </w:tc>
        <w:tc>
          <w:tcPr>
            <w:tcW w:w="850" w:type="dxa"/>
            <w:vAlign w:val="center"/>
          </w:tcPr>
          <w:p w:rsidR="00B900AE" w:rsidRPr="00150B57" w:rsidRDefault="00B900AE" w:rsidP="00273179">
            <w:pPr>
              <w:jc w:val="center"/>
            </w:pPr>
            <w:r>
              <w:t>5</w:t>
            </w:r>
          </w:p>
        </w:tc>
      </w:tr>
      <w:tr w:rsidR="00496048" w:rsidRPr="005C4E25">
        <w:trPr>
          <w:trHeight w:val="20"/>
        </w:trPr>
        <w:tc>
          <w:tcPr>
            <w:tcW w:w="648" w:type="dxa"/>
            <w:vAlign w:val="center"/>
          </w:tcPr>
          <w:p w:rsidR="00496048" w:rsidRPr="00150B57" w:rsidRDefault="00917BD9" w:rsidP="00273179">
            <w:pPr>
              <w:tabs>
                <w:tab w:val="left" w:pos="337"/>
              </w:tabs>
              <w:jc w:val="center"/>
            </w:pPr>
            <w:r>
              <w:t>6</w:t>
            </w:r>
          </w:p>
        </w:tc>
        <w:tc>
          <w:tcPr>
            <w:tcW w:w="5272" w:type="dxa"/>
            <w:vAlign w:val="center"/>
          </w:tcPr>
          <w:p w:rsidR="00496048" w:rsidRPr="00A2268E" w:rsidRDefault="00496048" w:rsidP="00273179">
            <w:pPr>
              <w:rPr>
                <w:bCs/>
              </w:rPr>
            </w:pPr>
            <w:r w:rsidRPr="00FA66A2">
              <w:rPr>
                <w:bCs/>
                <w:iCs/>
              </w:rPr>
              <w:t xml:space="preserve">«Карта функциональных зон в границах </w:t>
            </w:r>
            <w:r>
              <w:rPr>
                <w:bCs/>
                <w:iCs/>
              </w:rPr>
              <w:t xml:space="preserve">села </w:t>
            </w:r>
            <w:r>
              <w:t>Екатериновка</w:t>
            </w:r>
            <w:r w:rsidRPr="00FA66A2">
              <w:rPr>
                <w:bCs/>
                <w:iCs/>
              </w:rPr>
              <w:t>»</w:t>
            </w:r>
          </w:p>
        </w:tc>
        <w:tc>
          <w:tcPr>
            <w:tcW w:w="1418" w:type="dxa"/>
            <w:vAlign w:val="center"/>
          </w:tcPr>
          <w:p w:rsidR="00496048" w:rsidRPr="00150B57" w:rsidRDefault="00496048" w:rsidP="00500FBA">
            <w:pPr>
              <w:jc w:val="center"/>
            </w:pPr>
            <w:r w:rsidRPr="00150B57">
              <w:t>М 1:</w:t>
            </w:r>
            <w:r>
              <w:t>2</w:t>
            </w:r>
            <w:r w:rsidRPr="00150B57">
              <w:t>000</w:t>
            </w:r>
          </w:p>
        </w:tc>
        <w:tc>
          <w:tcPr>
            <w:tcW w:w="992" w:type="dxa"/>
            <w:vAlign w:val="center"/>
          </w:tcPr>
          <w:p w:rsidR="00496048" w:rsidRPr="00150B57" w:rsidRDefault="00496048" w:rsidP="00500FBA">
            <w:pPr>
              <w:jc w:val="center"/>
            </w:pPr>
            <w:r w:rsidRPr="00150B57">
              <w:t>ДСП</w:t>
            </w:r>
          </w:p>
        </w:tc>
        <w:tc>
          <w:tcPr>
            <w:tcW w:w="850" w:type="dxa"/>
            <w:vAlign w:val="center"/>
          </w:tcPr>
          <w:p w:rsidR="00496048" w:rsidRPr="00491BE5" w:rsidRDefault="00917BD9" w:rsidP="00273179">
            <w:pPr>
              <w:jc w:val="center"/>
            </w:pPr>
            <w:r>
              <w:t>6</w:t>
            </w:r>
          </w:p>
        </w:tc>
      </w:tr>
      <w:tr w:rsidR="00496048" w:rsidRPr="005C4E25">
        <w:trPr>
          <w:trHeight w:val="20"/>
        </w:trPr>
        <w:tc>
          <w:tcPr>
            <w:tcW w:w="648" w:type="dxa"/>
            <w:vAlign w:val="center"/>
          </w:tcPr>
          <w:p w:rsidR="00496048" w:rsidRPr="00150B57" w:rsidRDefault="00917BD9" w:rsidP="00273179">
            <w:pPr>
              <w:tabs>
                <w:tab w:val="left" w:pos="337"/>
              </w:tabs>
              <w:jc w:val="center"/>
            </w:pPr>
            <w:r>
              <w:t>7</w:t>
            </w:r>
          </w:p>
        </w:tc>
        <w:tc>
          <w:tcPr>
            <w:tcW w:w="5272" w:type="dxa"/>
            <w:vAlign w:val="center"/>
          </w:tcPr>
          <w:p w:rsidR="00496048" w:rsidRPr="00150B57" w:rsidRDefault="00496048" w:rsidP="00273179">
            <w:r w:rsidRPr="00FA66A2">
              <w:rPr>
                <w:bCs/>
                <w:iCs/>
              </w:rPr>
              <w:t xml:space="preserve">«Карта функциональных зон в границах </w:t>
            </w:r>
            <w:r>
              <w:rPr>
                <w:bCs/>
                <w:iCs/>
              </w:rPr>
              <w:t>поселка Боец Кузнецов</w:t>
            </w:r>
            <w:r w:rsidRPr="00FA66A2">
              <w:rPr>
                <w:bCs/>
                <w:iCs/>
              </w:rPr>
              <w:t>»</w:t>
            </w:r>
          </w:p>
        </w:tc>
        <w:tc>
          <w:tcPr>
            <w:tcW w:w="1418" w:type="dxa"/>
            <w:vAlign w:val="center"/>
          </w:tcPr>
          <w:p w:rsidR="00496048" w:rsidRPr="00736AC1" w:rsidRDefault="00496048" w:rsidP="00500FBA">
            <w:pPr>
              <w:jc w:val="center"/>
              <w:rPr>
                <w:lang w:val="en-US"/>
              </w:rPr>
            </w:pPr>
            <w:r w:rsidRPr="00150B57">
              <w:t>М 1:</w:t>
            </w:r>
            <w:r>
              <w:t>5</w:t>
            </w:r>
            <w:r w:rsidRPr="00150B57">
              <w:t>000</w:t>
            </w:r>
          </w:p>
        </w:tc>
        <w:tc>
          <w:tcPr>
            <w:tcW w:w="992" w:type="dxa"/>
            <w:vAlign w:val="center"/>
          </w:tcPr>
          <w:p w:rsidR="00496048" w:rsidRPr="00150B57" w:rsidRDefault="00496048" w:rsidP="00500FBA">
            <w:pPr>
              <w:jc w:val="center"/>
            </w:pPr>
            <w:r w:rsidRPr="00150B57">
              <w:t>ДСП</w:t>
            </w:r>
          </w:p>
        </w:tc>
        <w:tc>
          <w:tcPr>
            <w:tcW w:w="850" w:type="dxa"/>
            <w:vAlign w:val="center"/>
          </w:tcPr>
          <w:p w:rsidR="00496048" w:rsidRPr="00150B57" w:rsidRDefault="00917BD9" w:rsidP="00273179">
            <w:pPr>
              <w:jc w:val="center"/>
            </w:pPr>
            <w:r>
              <w:t>7</w:t>
            </w:r>
          </w:p>
        </w:tc>
      </w:tr>
      <w:tr w:rsidR="00496048" w:rsidRPr="005C4E25">
        <w:trPr>
          <w:trHeight w:val="20"/>
        </w:trPr>
        <w:tc>
          <w:tcPr>
            <w:tcW w:w="648" w:type="dxa"/>
            <w:vAlign w:val="center"/>
          </w:tcPr>
          <w:p w:rsidR="00496048" w:rsidRDefault="00917BD9" w:rsidP="00273179">
            <w:pPr>
              <w:tabs>
                <w:tab w:val="left" w:pos="337"/>
              </w:tabs>
              <w:jc w:val="center"/>
            </w:pPr>
            <w:r>
              <w:t>8</w:t>
            </w:r>
          </w:p>
        </w:tc>
        <w:tc>
          <w:tcPr>
            <w:tcW w:w="5272" w:type="dxa"/>
            <w:vAlign w:val="center"/>
          </w:tcPr>
          <w:p w:rsidR="00496048" w:rsidRPr="00FA66A2" w:rsidRDefault="00496048" w:rsidP="00273179">
            <w:pPr>
              <w:rPr>
                <w:bCs/>
                <w:iCs/>
              </w:rPr>
            </w:pPr>
            <w:r w:rsidRPr="00FA66A2">
              <w:rPr>
                <w:bCs/>
                <w:iCs/>
              </w:rPr>
              <w:t>«Карта функциональных зон в границах</w:t>
            </w:r>
            <w:r>
              <w:rPr>
                <w:bCs/>
                <w:iCs/>
              </w:rPr>
              <w:t xml:space="preserve"> села Голубовка</w:t>
            </w:r>
            <w:r w:rsidRPr="00FA66A2">
              <w:rPr>
                <w:bCs/>
                <w:iCs/>
              </w:rPr>
              <w:t>»</w:t>
            </w:r>
          </w:p>
        </w:tc>
        <w:tc>
          <w:tcPr>
            <w:tcW w:w="1418" w:type="dxa"/>
            <w:vAlign w:val="center"/>
          </w:tcPr>
          <w:p w:rsidR="00496048" w:rsidRPr="00736AC1" w:rsidRDefault="00496048" w:rsidP="00AE7411">
            <w:pPr>
              <w:jc w:val="center"/>
              <w:rPr>
                <w:lang w:val="en-US"/>
              </w:rPr>
            </w:pPr>
            <w:r w:rsidRPr="00150B57">
              <w:t>М 1:</w:t>
            </w:r>
            <w:r>
              <w:t>5</w:t>
            </w:r>
            <w:r w:rsidRPr="00150B57">
              <w:t>000</w:t>
            </w:r>
          </w:p>
        </w:tc>
        <w:tc>
          <w:tcPr>
            <w:tcW w:w="992" w:type="dxa"/>
            <w:vAlign w:val="center"/>
          </w:tcPr>
          <w:p w:rsidR="00496048" w:rsidRPr="00150B57" w:rsidRDefault="00496048" w:rsidP="00AE7411">
            <w:pPr>
              <w:jc w:val="center"/>
            </w:pPr>
            <w:r w:rsidRPr="00150B57">
              <w:t>ДСП</w:t>
            </w:r>
          </w:p>
        </w:tc>
        <w:tc>
          <w:tcPr>
            <w:tcW w:w="850" w:type="dxa"/>
            <w:vAlign w:val="center"/>
          </w:tcPr>
          <w:p w:rsidR="00496048" w:rsidRDefault="00917BD9" w:rsidP="00273179">
            <w:pPr>
              <w:jc w:val="center"/>
            </w:pPr>
            <w:r>
              <w:t>8</w:t>
            </w:r>
          </w:p>
        </w:tc>
      </w:tr>
      <w:tr w:rsidR="00496048" w:rsidRPr="005C4E25">
        <w:trPr>
          <w:trHeight w:val="20"/>
        </w:trPr>
        <w:tc>
          <w:tcPr>
            <w:tcW w:w="648" w:type="dxa"/>
            <w:vAlign w:val="center"/>
          </w:tcPr>
          <w:p w:rsidR="00496048" w:rsidRDefault="00917BD9" w:rsidP="00273179">
            <w:pPr>
              <w:tabs>
                <w:tab w:val="left" w:pos="337"/>
              </w:tabs>
              <w:jc w:val="center"/>
            </w:pPr>
            <w:r>
              <w:t>9</w:t>
            </w:r>
          </w:p>
        </w:tc>
        <w:tc>
          <w:tcPr>
            <w:tcW w:w="5272" w:type="dxa"/>
            <w:vAlign w:val="center"/>
          </w:tcPr>
          <w:p w:rsidR="00496048" w:rsidRPr="00FA66A2" w:rsidRDefault="00496048" w:rsidP="00273179">
            <w:pPr>
              <w:rPr>
                <w:bCs/>
                <w:iCs/>
              </w:rPr>
            </w:pPr>
            <w:r w:rsidRPr="00FA66A2">
              <w:rPr>
                <w:bCs/>
                <w:iCs/>
              </w:rPr>
              <w:t>«Карта функциональных зон в границах</w:t>
            </w:r>
            <w:r>
              <w:rPr>
                <w:bCs/>
                <w:iCs/>
              </w:rPr>
              <w:t xml:space="preserve"> села Новая Сила</w:t>
            </w:r>
            <w:r w:rsidRPr="00FA66A2">
              <w:rPr>
                <w:bCs/>
                <w:iCs/>
              </w:rPr>
              <w:t>»</w:t>
            </w:r>
          </w:p>
        </w:tc>
        <w:tc>
          <w:tcPr>
            <w:tcW w:w="1418" w:type="dxa"/>
            <w:vAlign w:val="center"/>
          </w:tcPr>
          <w:p w:rsidR="00496048" w:rsidRPr="00736AC1" w:rsidRDefault="00496048" w:rsidP="00AE7411">
            <w:pPr>
              <w:jc w:val="center"/>
              <w:rPr>
                <w:lang w:val="en-US"/>
              </w:rPr>
            </w:pPr>
            <w:r w:rsidRPr="00150B57">
              <w:t>М 1:</w:t>
            </w:r>
            <w:r>
              <w:t>5</w:t>
            </w:r>
            <w:r w:rsidRPr="00150B57">
              <w:t>000</w:t>
            </w:r>
          </w:p>
        </w:tc>
        <w:tc>
          <w:tcPr>
            <w:tcW w:w="992" w:type="dxa"/>
            <w:vAlign w:val="center"/>
          </w:tcPr>
          <w:p w:rsidR="00496048" w:rsidRPr="00150B57" w:rsidRDefault="00496048" w:rsidP="00AE7411">
            <w:pPr>
              <w:jc w:val="center"/>
            </w:pPr>
            <w:r w:rsidRPr="00150B57">
              <w:t>ДСП</w:t>
            </w:r>
          </w:p>
        </w:tc>
        <w:tc>
          <w:tcPr>
            <w:tcW w:w="850" w:type="dxa"/>
            <w:vAlign w:val="center"/>
          </w:tcPr>
          <w:p w:rsidR="00496048" w:rsidRDefault="00917BD9" w:rsidP="00273179">
            <w:pPr>
              <w:jc w:val="center"/>
            </w:pPr>
            <w:r>
              <w:t>9</w:t>
            </w:r>
          </w:p>
        </w:tc>
      </w:tr>
      <w:tr w:rsidR="00496048" w:rsidRPr="005C4E25">
        <w:trPr>
          <w:trHeight w:val="20"/>
        </w:trPr>
        <w:tc>
          <w:tcPr>
            <w:tcW w:w="648" w:type="dxa"/>
            <w:vAlign w:val="center"/>
          </w:tcPr>
          <w:p w:rsidR="00496048" w:rsidRPr="00150B57" w:rsidRDefault="00496048" w:rsidP="00273179">
            <w:pPr>
              <w:tabs>
                <w:tab w:val="left" w:pos="337"/>
              </w:tabs>
              <w:jc w:val="center"/>
            </w:pPr>
            <w:r>
              <w:t>1</w:t>
            </w:r>
            <w:r w:rsidR="00917BD9">
              <w:t>0</w:t>
            </w:r>
          </w:p>
        </w:tc>
        <w:tc>
          <w:tcPr>
            <w:tcW w:w="5272" w:type="dxa"/>
            <w:vAlign w:val="center"/>
          </w:tcPr>
          <w:p w:rsidR="00496048" w:rsidRPr="00A2268E" w:rsidRDefault="00496048" w:rsidP="00273179">
            <w:r w:rsidRPr="00FA66A2">
              <w:rPr>
                <w:bCs/>
                <w:iCs/>
              </w:rPr>
              <w:t xml:space="preserve">«Карта функциональных зон в границах </w:t>
            </w:r>
            <w:proofErr w:type="spellStart"/>
            <w:r>
              <w:rPr>
                <w:bCs/>
                <w:iCs/>
              </w:rPr>
              <w:t>Екатериновского</w:t>
            </w:r>
            <w:proofErr w:type="spellEnd"/>
            <w:r>
              <w:t xml:space="preserve"> сельского поселения</w:t>
            </w:r>
            <w:r w:rsidRPr="00FA66A2">
              <w:rPr>
                <w:bCs/>
                <w:iCs/>
              </w:rPr>
              <w:t>»</w:t>
            </w:r>
          </w:p>
        </w:tc>
        <w:tc>
          <w:tcPr>
            <w:tcW w:w="1418" w:type="dxa"/>
            <w:vAlign w:val="center"/>
          </w:tcPr>
          <w:p w:rsidR="00496048" w:rsidRPr="00150B57" w:rsidRDefault="00496048" w:rsidP="00500FBA">
            <w:pPr>
              <w:jc w:val="center"/>
            </w:pPr>
            <w:r w:rsidRPr="00150B57">
              <w:t xml:space="preserve">М 1: </w:t>
            </w:r>
            <w:r>
              <w:rPr>
                <w:lang w:val="en-US"/>
              </w:rPr>
              <w:t>10</w:t>
            </w:r>
            <w:r w:rsidRPr="00150B57">
              <w:t>000</w:t>
            </w:r>
          </w:p>
        </w:tc>
        <w:tc>
          <w:tcPr>
            <w:tcW w:w="992" w:type="dxa"/>
            <w:vAlign w:val="center"/>
          </w:tcPr>
          <w:p w:rsidR="00496048" w:rsidRPr="00150B57" w:rsidRDefault="00496048" w:rsidP="00500FBA">
            <w:pPr>
              <w:jc w:val="center"/>
            </w:pPr>
            <w:r w:rsidRPr="00150B57">
              <w:t>ДСП</w:t>
            </w:r>
          </w:p>
        </w:tc>
        <w:tc>
          <w:tcPr>
            <w:tcW w:w="850" w:type="dxa"/>
            <w:vAlign w:val="center"/>
          </w:tcPr>
          <w:p w:rsidR="00496048" w:rsidRPr="00150B57" w:rsidRDefault="00496048" w:rsidP="00273179">
            <w:pPr>
              <w:jc w:val="center"/>
            </w:pPr>
            <w:r>
              <w:t>1</w:t>
            </w:r>
            <w:r w:rsidR="00917BD9">
              <w:t>0</w:t>
            </w:r>
          </w:p>
        </w:tc>
      </w:tr>
      <w:tr w:rsidR="00496048" w:rsidRPr="005C4E25">
        <w:trPr>
          <w:trHeight w:val="20"/>
        </w:trPr>
        <w:tc>
          <w:tcPr>
            <w:tcW w:w="9180" w:type="dxa"/>
            <w:gridSpan w:val="5"/>
            <w:vAlign w:val="center"/>
          </w:tcPr>
          <w:p w:rsidR="00496048" w:rsidRDefault="00496048" w:rsidP="00273179">
            <w:pPr>
              <w:spacing w:line="360" w:lineRule="auto"/>
              <w:jc w:val="center"/>
              <w:rPr>
                <w:b/>
              </w:rPr>
            </w:pPr>
          </w:p>
          <w:p w:rsidR="00496048" w:rsidRDefault="00496048" w:rsidP="00A43FD0">
            <w:pPr>
              <w:jc w:val="center"/>
              <w:rPr>
                <w:b/>
              </w:rPr>
            </w:pPr>
            <w:r w:rsidRPr="00150B57">
              <w:rPr>
                <w:b/>
              </w:rPr>
              <w:t>МАТЕРИАЛЫ ПО ОБОСНОВАНИЮ ГЕНЕРАЛЬНОГО ПЛАНА</w:t>
            </w:r>
          </w:p>
          <w:p w:rsidR="00496048" w:rsidRPr="00150B57" w:rsidRDefault="00496048" w:rsidP="00A43FD0">
            <w:pPr>
              <w:jc w:val="center"/>
            </w:pPr>
            <w:proofErr w:type="spellStart"/>
            <w:r>
              <w:rPr>
                <w:b/>
              </w:rPr>
              <w:t>Екатериновского</w:t>
            </w:r>
            <w:proofErr w:type="spellEnd"/>
            <w:r w:rsidRPr="00150B57">
              <w:rPr>
                <w:b/>
              </w:rPr>
              <w:t xml:space="preserve"> сельского поселения</w:t>
            </w:r>
          </w:p>
        </w:tc>
      </w:tr>
      <w:tr w:rsidR="00496048" w:rsidRPr="005C4E25">
        <w:trPr>
          <w:trHeight w:val="20"/>
        </w:trPr>
        <w:tc>
          <w:tcPr>
            <w:tcW w:w="648" w:type="dxa"/>
            <w:vAlign w:val="center"/>
          </w:tcPr>
          <w:p w:rsidR="00496048" w:rsidRPr="000626A3" w:rsidRDefault="00496048" w:rsidP="000626A3">
            <w:pPr>
              <w:jc w:val="center"/>
            </w:pPr>
            <w:r>
              <w:t>1</w:t>
            </w:r>
            <w:r w:rsidR="00917BD9">
              <w:t>1</w:t>
            </w:r>
          </w:p>
        </w:tc>
        <w:tc>
          <w:tcPr>
            <w:tcW w:w="5272" w:type="dxa"/>
            <w:vAlign w:val="center"/>
          </w:tcPr>
          <w:p w:rsidR="00496048" w:rsidRPr="00150B57" w:rsidRDefault="00496048" w:rsidP="003C7E9A">
            <w:pPr>
              <w:rPr>
                <w:bCs/>
              </w:rPr>
            </w:pPr>
            <w:r>
              <w:rPr>
                <w:bCs/>
              </w:rPr>
              <w:t xml:space="preserve">«Карта современных границ </w:t>
            </w:r>
            <w:proofErr w:type="spellStart"/>
            <w:r>
              <w:rPr>
                <w:bCs/>
                <w:iCs/>
              </w:rPr>
              <w:t>Екатериновского</w:t>
            </w:r>
            <w:proofErr w:type="spellEnd"/>
            <w:r>
              <w:t xml:space="preserve"> </w:t>
            </w:r>
            <w:r>
              <w:rPr>
                <w:bCs/>
              </w:rPr>
              <w:t>сельского поселения и населенных пунктов входящих в его состав»</w:t>
            </w:r>
          </w:p>
        </w:tc>
        <w:tc>
          <w:tcPr>
            <w:tcW w:w="1418" w:type="dxa"/>
            <w:vAlign w:val="center"/>
          </w:tcPr>
          <w:p w:rsidR="00496048" w:rsidRPr="00150B57" w:rsidRDefault="00496048" w:rsidP="00500FBA">
            <w:pPr>
              <w:jc w:val="center"/>
            </w:pPr>
            <w:r w:rsidRPr="00150B57">
              <w:t xml:space="preserve">М 1: </w:t>
            </w:r>
            <w:r>
              <w:rPr>
                <w:lang w:val="en-US"/>
              </w:rPr>
              <w:t>10</w:t>
            </w:r>
            <w:r w:rsidRPr="00150B57">
              <w:t>000</w:t>
            </w:r>
          </w:p>
        </w:tc>
        <w:tc>
          <w:tcPr>
            <w:tcW w:w="992" w:type="dxa"/>
            <w:vAlign w:val="center"/>
          </w:tcPr>
          <w:p w:rsidR="00496048" w:rsidRPr="00150B57" w:rsidRDefault="00496048" w:rsidP="00500FBA">
            <w:pPr>
              <w:jc w:val="center"/>
            </w:pPr>
            <w:r w:rsidRPr="00150B57">
              <w:t>ДСП.</w:t>
            </w:r>
          </w:p>
        </w:tc>
        <w:tc>
          <w:tcPr>
            <w:tcW w:w="850" w:type="dxa"/>
            <w:vAlign w:val="center"/>
          </w:tcPr>
          <w:p w:rsidR="00496048" w:rsidRPr="00150B57" w:rsidRDefault="00496048" w:rsidP="00273179">
            <w:pPr>
              <w:spacing w:line="360" w:lineRule="auto"/>
              <w:jc w:val="center"/>
            </w:pPr>
            <w:r>
              <w:t>1</w:t>
            </w:r>
          </w:p>
        </w:tc>
      </w:tr>
      <w:tr w:rsidR="00496048" w:rsidRPr="005C4E25">
        <w:trPr>
          <w:trHeight w:val="20"/>
        </w:trPr>
        <w:tc>
          <w:tcPr>
            <w:tcW w:w="648" w:type="dxa"/>
            <w:vAlign w:val="center"/>
          </w:tcPr>
          <w:p w:rsidR="00496048" w:rsidRPr="00150B57" w:rsidRDefault="00496048" w:rsidP="00273179">
            <w:pPr>
              <w:tabs>
                <w:tab w:val="left" w:pos="337"/>
              </w:tabs>
              <w:spacing w:line="360" w:lineRule="auto"/>
              <w:jc w:val="center"/>
            </w:pPr>
            <w:r>
              <w:t>1</w:t>
            </w:r>
            <w:r w:rsidR="00917BD9">
              <w:t>2</w:t>
            </w:r>
          </w:p>
        </w:tc>
        <w:tc>
          <w:tcPr>
            <w:tcW w:w="5272" w:type="dxa"/>
            <w:vAlign w:val="center"/>
          </w:tcPr>
          <w:p w:rsidR="00496048" w:rsidRPr="00150B57" w:rsidRDefault="00496048" w:rsidP="003C7E9A">
            <w:r>
              <w:rPr>
                <w:bCs/>
              </w:rPr>
              <w:t>«Карта</w:t>
            </w:r>
            <w:r w:rsidRPr="00150B57">
              <w:rPr>
                <w:bCs/>
              </w:rPr>
              <w:t xml:space="preserve"> современного состояния территории, совмещенн</w:t>
            </w:r>
            <w:r>
              <w:rPr>
                <w:bCs/>
              </w:rPr>
              <w:t>ая</w:t>
            </w:r>
            <w:r w:rsidRPr="00150B57">
              <w:rPr>
                <w:bCs/>
              </w:rPr>
              <w:t xml:space="preserve"> со схемой ограничения ее использования </w:t>
            </w:r>
            <w:r>
              <w:t xml:space="preserve"> </w:t>
            </w:r>
            <w:proofErr w:type="spellStart"/>
            <w:r>
              <w:rPr>
                <w:bCs/>
                <w:iCs/>
              </w:rPr>
              <w:t>Екатериновского</w:t>
            </w:r>
            <w:proofErr w:type="spellEnd"/>
            <w:r>
              <w:t xml:space="preserve"> сельского поселения</w:t>
            </w:r>
            <w:r w:rsidR="00AE3DCC">
              <w:t>»</w:t>
            </w:r>
          </w:p>
        </w:tc>
        <w:tc>
          <w:tcPr>
            <w:tcW w:w="1418" w:type="dxa"/>
            <w:vAlign w:val="center"/>
          </w:tcPr>
          <w:p w:rsidR="00496048" w:rsidRPr="00150B57" w:rsidRDefault="00496048" w:rsidP="00CC1657">
            <w:pPr>
              <w:spacing w:line="360" w:lineRule="auto"/>
              <w:jc w:val="center"/>
            </w:pPr>
            <w:r w:rsidRPr="00150B57">
              <w:t>М 1:</w:t>
            </w:r>
            <w:r>
              <w:t>5</w:t>
            </w:r>
            <w:r w:rsidRPr="00150B57">
              <w:t>000</w:t>
            </w:r>
          </w:p>
        </w:tc>
        <w:tc>
          <w:tcPr>
            <w:tcW w:w="992" w:type="dxa"/>
            <w:vAlign w:val="center"/>
          </w:tcPr>
          <w:p w:rsidR="00496048" w:rsidRPr="00150B57" w:rsidRDefault="00496048" w:rsidP="00273179">
            <w:pPr>
              <w:spacing w:line="360" w:lineRule="auto"/>
              <w:jc w:val="center"/>
            </w:pPr>
            <w:r w:rsidRPr="00150B57">
              <w:t>ДСП</w:t>
            </w:r>
          </w:p>
        </w:tc>
        <w:tc>
          <w:tcPr>
            <w:tcW w:w="850" w:type="dxa"/>
            <w:vAlign w:val="center"/>
          </w:tcPr>
          <w:p w:rsidR="00496048" w:rsidRPr="00150B57" w:rsidRDefault="00496048" w:rsidP="00273179">
            <w:pPr>
              <w:spacing w:line="360" w:lineRule="auto"/>
              <w:jc w:val="center"/>
            </w:pPr>
            <w:r>
              <w:t>2</w:t>
            </w:r>
          </w:p>
        </w:tc>
      </w:tr>
      <w:tr w:rsidR="00AE3DCC" w:rsidRPr="005C4E25">
        <w:trPr>
          <w:trHeight w:val="20"/>
        </w:trPr>
        <w:tc>
          <w:tcPr>
            <w:tcW w:w="648" w:type="dxa"/>
            <w:vAlign w:val="center"/>
          </w:tcPr>
          <w:p w:rsidR="00AE3DCC" w:rsidRDefault="00AE3DCC" w:rsidP="00273179">
            <w:pPr>
              <w:tabs>
                <w:tab w:val="left" w:pos="337"/>
              </w:tabs>
              <w:spacing w:line="360" w:lineRule="auto"/>
              <w:jc w:val="center"/>
            </w:pPr>
            <w:r>
              <w:t>1</w:t>
            </w:r>
            <w:r w:rsidR="00917BD9">
              <w:t>3</w:t>
            </w:r>
          </w:p>
        </w:tc>
        <w:tc>
          <w:tcPr>
            <w:tcW w:w="5272" w:type="dxa"/>
            <w:vAlign w:val="center"/>
          </w:tcPr>
          <w:p w:rsidR="00AE3DCC" w:rsidRDefault="00AE3DCC" w:rsidP="003C7E9A">
            <w:pPr>
              <w:rPr>
                <w:bCs/>
              </w:rPr>
            </w:pPr>
            <w:r w:rsidRPr="00AE3DCC">
              <w:rPr>
                <w:bCs/>
              </w:rPr>
              <w:t xml:space="preserve">«Карта </w:t>
            </w:r>
            <w:r w:rsidRPr="00AE3DCC">
              <w:t>особо охраняемы</w:t>
            </w:r>
            <w:r>
              <w:t>х</w:t>
            </w:r>
            <w:r w:rsidRPr="00AE3DCC">
              <w:t xml:space="preserve"> природны</w:t>
            </w:r>
            <w:r>
              <w:t>х</w:t>
            </w:r>
            <w:r w:rsidRPr="00AE3DCC">
              <w:t xml:space="preserve"> территори</w:t>
            </w:r>
            <w:r>
              <w:t>й</w:t>
            </w:r>
            <w:r w:rsidRPr="00AE3DCC">
              <w:t xml:space="preserve"> </w:t>
            </w:r>
            <w:proofErr w:type="spellStart"/>
            <w:r w:rsidRPr="00AE3DCC">
              <w:rPr>
                <w:bCs/>
                <w:iCs/>
              </w:rPr>
              <w:t>Екатериновского</w:t>
            </w:r>
            <w:proofErr w:type="spellEnd"/>
            <w:r w:rsidRPr="00AE3DCC">
              <w:t xml:space="preserve"> сельского поселения»</w:t>
            </w:r>
          </w:p>
        </w:tc>
        <w:tc>
          <w:tcPr>
            <w:tcW w:w="1418" w:type="dxa"/>
            <w:vAlign w:val="center"/>
          </w:tcPr>
          <w:p w:rsidR="00AE3DCC" w:rsidRPr="00150B57" w:rsidRDefault="00AE3DCC" w:rsidP="00AE7411">
            <w:pPr>
              <w:jc w:val="center"/>
            </w:pPr>
            <w:r w:rsidRPr="00150B57">
              <w:t xml:space="preserve">М 1: </w:t>
            </w:r>
            <w:r>
              <w:rPr>
                <w:lang w:val="en-US"/>
              </w:rPr>
              <w:t>10</w:t>
            </w:r>
            <w:r w:rsidRPr="00150B57">
              <w:t>000</w:t>
            </w:r>
          </w:p>
        </w:tc>
        <w:tc>
          <w:tcPr>
            <w:tcW w:w="992" w:type="dxa"/>
            <w:vAlign w:val="center"/>
          </w:tcPr>
          <w:p w:rsidR="00AE3DCC" w:rsidRPr="00150B57" w:rsidRDefault="00AE3DCC" w:rsidP="00AE7411">
            <w:pPr>
              <w:jc w:val="center"/>
            </w:pPr>
            <w:r>
              <w:t xml:space="preserve">не </w:t>
            </w:r>
            <w:proofErr w:type="spellStart"/>
            <w:r>
              <w:t>секр</w:t>
            </w:r>
            <w:proofErr w:type="spellEnd"/>
            <w:r>
              <w:t>.</w:t>
            </w:r>
          </w:p>
        </w:tc>
        <w:tc>
          <w:tcPr>
            <w:tcW w:w="850" w:type="dxa"/>
            <w:vAlign w:val="center"/>
          </w:tcPr>
          <w:p w:rsidR="00AE3DCC" w:rsidRDefault="00AE3DCC" w:rsidP="00273179">
            <w:pPr>
              <w:spacing w:line="360" w:lineRule="auto"/>
              <w:jc w:val="center"/>
            </w:pPr>
            <w:r>
              <w:t>3</w:t>
            </w:r>
          </w:p>
        </w:tc>
      </w:tr>
      <w:tr w:rsidR="00AE3DCC" w:rsidRPr="005C4E25">
        <w:trPr>
          <w:trHeight w:val="20"/>
        </w:trPr>
        <w:tc>
          <w:tcPr>
            <w:tcW w:w="648" w:type="dxa"/>
            <w:vAlign w:val="center"/>
          </w:tcPr>
          <w:p w:rsidR="00AE3DCC" w:rsidRDefault="00AE3DCC" w:rsidP="00273179">
            <w:pPr>
              <w:tabs>
                <w:tab w:val="left" w:pos="337"/>
              </w:tabs>
              <w:spacing w:line="360" w:lineRule="auto"/>
              <w:jc w:val="center"/>
            </w:pPr>
            <w:r>
              <w:t>1</w:t>
            </w:r>
            <w:r w:rsidR="00917BD9">
              <w:t>4</w:t>
            </w:r>
          </w:p>
        </w:tc>
        <w:tc>
          <w:tcPr>
            <w:tcW w:w="5272" w:type="dxa"/>
            <w:vAlign w:val="center"/>
          </w:tcPr>
          <w:p w:rsidR="00AE3DCC" w:rsidRDefault="00AE3DCC" w:rsidP="003C7E9A">
            <w:pPr>
              <w:rPr>
                <w:bCs/>
              </w:rPr>
            </w:pPr>
            <w:r w:rsidRPr="00AE3DCC">
              <w:rPr>
                <w:bCs/>
              </w:rPr>
              <w:t>«Карта</w:t>
            </w:r>
            <w:r>
              <w:t xml:space="preserve"> территории объектов культурного наследия</w:t>
            </w:r>
            <w:r w:rsidRPr="00AE3DCC">
              <w:rPr>
                <w:bCs/>
                <w:iCs/>
              </w:rPr>
              <w:t xml:space="preserve"> </w:t>
            </w:r>
            <w:proofErr w:type="spellStart"/>
            <w:r w:rsidRPr="00AE3DCC">
              <w:rPr>
                <w:bCs/>
                <w:iCs/>
              </w:rPr>
              <w:t>Екатериновского</w:t>
            </w:r>
            <w:proofErr w:type="spellEnd"/>
            <w:r w:rsidRPr="00AE3DCC">
              <w:t xml:space="preserve"> сельского поселения»</w:t>
            </w:r>
          </w:p>
        </w:tc>
        <w:tc>
          <w:tcPr>
            <w:tcW w:w="1418" w:type="dxa"/>
            <w:vAlign w:val="center"/>
          </w:tcPr>
          <w:p w:rsidR="00AE3DCC" w:rsidRPr="00150B57" w:rsidRDefault="00AE3DCC" w:rsidP="00AE7411">
            <w:pPr>
              <w:jc w:val="center"/>
            </w:pPr>
            <w:r w:rsidRPr="00150B57">
              <w:t xml:space="preserve">М 1: </w:t>
            </w:r>
            <w:r>
              <w:rPr>
                <w:lang w:val="en-US"/>
              </w:rPr>
              <w:t>10</w:t>
            </w:r>
            <w:r w:rsidRPr="00150B57">
              <w:t>000</w:t>
            </w:r>
          </w:p>
        </w:tc>
        <w:tc>
          <w:tcPr>
            <w:tcW w:w="992" w:type="dxa"/>
            <w:vAlign w:val="center"/>
          </w:tcPr>
          <w:p w:rsidR="00AE3DCC" w:rsidRPr="00150B57" w:rsidRDefault="00AE3DCC" w:rsidP="00AE7411">
            <w:pPr>
              <w:jc w:val="center"/>
            </w:pPr>
            <w:r>
              <w:t xml:space="preserve">не </w:t>
            </w:r>
            <w:proofErr w:type="spellStart"/>
            <w:r>
              <w:t>секр</w:t>
            </w:r>
            <w:proofErr w:type="spellEnd"/>
            <w:r>
              <w:t>.</w:t>
            </w:r>
          </w:p>
        </w:tc>
        <w:tc>
          <w:tcPr>
            <w:tcW w:w="850" w:type="dxa"/>
            <w:vAlign w:val="center"/>
          </w:tcPr>
          <w:p w:rsidR="00AE3DCC" w:rsidRDefault="00AE3DCC" w:rsidP="00273179">
            <w:pPr>
              <w:spacing w:line="360" w:lineRule="auto"/>
              <w:jc w:val="center"/>
            </w:pPr>
            <w:r>
              <w:t>4</w:t>
            </w:r>
          </w:p>
        </w:tc>
      </w:tr>
      <w:tr w:rsidR="00AE3DCC" w:rsidRPr="005C4E25">
        <w:trPr>
          <w:trHeight w:val="20"/>
        </w:trPr>
        <w:tc>
          <w:tcPr>
            <w:tcW w:w="648" w:type="dxa"/>
            <w:vAlign w:val="center"/>
          </w:tcPr>
          <w:p w:rsidR="00AE3DCC" w:rsidRPr="00150B57" w:rsidRDefault="00917BD9" w:rsidP="00273179">
            <w:pPr>
              <w:tabs>
                <w:tab w:val="left" w:pos="337"/>
              </w:tabs>
              <w:spacing w:line="360" w:lineRule="auto"/>
              <w:jc w:val="center"/>
            </w:pPr>
            <w:r>
              <w:t>15</w:t>
            </w:r>
          </w:p>
        </w:tc>
        <w:tc>
          <w:tcPr>
            <w:tcW w:w="5272" w:type="dxa"/>
            <w:vAlign w:val="center"/>
          </w:tcPr>
          <w:p w:rsidR="00AE3DCC" w:rsidRPr="00150B57" w:rsidRDefault="00AE3DCC" w:rsidP="00273179">
            <w:r>
              <w:t xml:space="preserve">«Карта территорий </w:t>
            </w:r>
            <w:proofErr w:type="spellStart"/>
            <w:r w:rsidRPr="00AE3DCC">
              <w:rPr>
                <w:bCs/>
                <w:iCs/>
              </w:rPr>
              <w:t>Екатериновского</w:t>
            </w:r>
            <w:proofErr w:type="spellEnd"/>
            <w:r>
              <w:t xml:space="preserve"> </w:t>
            </w:r>
            <w:r>
              <w:rPr>
                <w:bCs/>
              </w:rPr>
              <w:t>сельского поселения</w:t>
            </w:r>
            <w:r>
              <w:t>, подверженных риску возникновения чрезвычайных ситуаций природного и техногенного характера»</w:t>
            </w:r>
          </w:p>
        </w:tc>
        <w:tc>
          <w:tcPr>
            <w:tcW w:w="1418" w:type="dxa"/>
            <w:vAlign w:val="center"/>
          </w:tcPr>
          <w:p w:rsidR="00AE3DCC" w:rsidRPr="00150B57" w:rsidRDefault="00AE3DCC" w:rsidP="00273179">
            <w:pPr>
              <w:spacing w:line="360" w:lineRule="auto"/>
              <w:jc w:val="center"/>
            </w:pPr>
            <w:r w:rsidRPr="00150B57">
              <w:t>М 1:</w:t>
            </w:r>
            <w:r>
              <w:t>10</w:t>
            </w:r>
            <w:r w:rsidRPr="00150B57">
              <w:t xml:space="preserve"> 000</w:t>
            </w:r>
          </w:p>
        </w:tc>
        <w:tc>
          <w:tcPr>
            <w:tcW w:w="992" w:type="dxa"/>
            <w:vAlign w:val="center"/>
          </w:tcPr>
          <w:p w:rsidR="00AE3DCC" w:rsidRPr="00150B57" w:rsidRDefault="00AE3DCC" w:rsidP="00781A96">
            <w:pPr>
              <w:jc w:val="center"/>
            </w:pPr>
            <w:r w:rsidRPr="00150B57">
              <w:t xml:space="preserve">не </w:t>
            </w:r>
            <w:proofErr w:type="spellStart"/>
            <w:r>
              <w:t>с</w:t>
            </w:r>
            <w:r w:rsidRPr="00150B57">
              <w:t>екр</w:t>
            </w:r>
            <w:proofErr w:type="spellEnd"/>
            <w:r w:rsidRPr="00150B57">
              <w:t>.</w:t>
            </w:r>
          </w:p>
        </w:tc>
        <w:tc>
          <w:tcPr>
            <w:tcW w:w="850" w:type="dxa"/>
            <w:vAlign w:val="center"/>
          </w:tcPr>
          <w:p w:rsidR="00AE3DCC" w:rsidRPr="00150B57" w:rsidRDefault="00AE3DCC" w:rsidP="00273179">
            <w:pPr>
              <w:spacing w:line="360" w:lineRule="auto"/>
              <w:jc w:val="center"/>
            </w:pPr>
            <w:r>
              <w:t>5</w:t>
            </w:r>
          </w:p>
        </w:tc>
      </w:tr>
      <w:tr w:rsidR="00737D67" w:rsidRPr="00150B57" w:rsidTr="00737D67">
        <w:trPr>
          <w:trHeight w:val="20"/>
        </w:trPr>
        <w:tc>
          <w:tcPr>
            <w:tcW w:w="648" w:type="dxa"/>
            <w:vAlign w:val="center"/>
          </w:tcPr>
          <w:p w:rsidR="00737D67" w:rsidRPr="00150B57" w:rsidRDefault="00737D67" w:rsidP="00737D67">
            <w:pPr>
              <w:tabs>
                <w:tab w:val="left" w:pos="337"/>
              </w:tabs>
              <w:spacing w:line="360" w:lineRule="auto"/>
              <w:jc w:val="center"/>
            </w:pPr>
            <w:r>
              <w:t>16</w:t>
            </w:r>
          </w:p>
        </w:tc>
        <w:tc>
          <w:tcPr>
            <w:tcW w:w="5272" w:type="dxa"/>
            <w:vAlign w:val="center"/>
          </w:tcPr>
          <w:p w:rsidR="00737D67" w:rsidRPr="00150B57" w:rsidRDefault="00737D67" w:rsidP="00737D67">
            <w:r>
              <w:t xml:space="preserve">«Карта градостроительного зонирования </w:t>
            </w:r>
            <w:proofErr w:type="spellStart"/>
            <w:r w:rsidRPr="00737D67">
              <w:lastRenderedPageBreak/>
              <w:t>Екатериновского</w:t>
            </w:r>
            <w:proofErr w:type="spellEnd"/>
            <w:r>
              <w:t xml:space="preserve"> </w:t>
            </w:r>
            <w:r w:rsidRPr="00737D67">
              <w:t>сельского поселения</w:t>
            </w:r>
            <w:proofErr w:type="gramStart"/>
            <w:r>
              <w:t>,»</w:t>
            </w:r>
            <w:proofErr w:type="gramEnd"/>
          </w:p>
        </w:tc>
        <w:tc>
          <w:tcPr>
            <w:tcW w:w="1418" w:type="dxa"/>
            <w:vAlign w:val="center"/>
          </w:tcPr>
          <w:p w:rsidR="00737D67" w:rsidRPr="00150B57" w:rsidRDefault="00737D67" w:rsidP="008727FE">
            <w:pPr>
              <w:spacing w:line="360" w:lineRule="auto"/>
              <w:jc w:val="center"/>
            </w:pPr>
            <w:r w:rsidRPr="00150B57">
              <w:lastRenderedPageBreak/>
              <w:t>М 1:</w:t>
            </w:r>
            <w:r>
              <w:t>10</w:t>
            </w:r>
            <w:r w:rsidRPr="00150B57">
              <w:t xml:space="preserve"> 000</w:t>
            </w:r>
          </w:p>
        </w:tc>
        <w:tc>
          <w:tcPr>
            <w:tcW w:w="992" w:type="dxa"/>
            <w:vAlign w:val="center"/>
          </w:tcPr>
          <w:p w:rsidR="00737D67" w:rsidRPr="00150B57" w:rsidRDefault="00737D67" w:rsidP="008727FE">
            <w:pPr>
              <w:jc w:val="center"/>
            </w:pPr>
            <w:r w:rsidRPr="00150B57">
              <w:t xml:space="preserve">не </w:t>
            </w:r>
            <w:proofErr w:type="spellStart"/>
            <w:r>
              <w:lastRenderedPageBreak/>
              <w:t>с</w:t>
            </w:r>
            <w:r w:rsidRPr="00150B57">
              <w:t>екр</w:t>
            </w:r>
            <w:proofErr w:type="spellEnd"/>
            <w:r w:rsidRPr="00150B57">
              <w:t>.</w:t>
            </w:r>
          </w:p>
        </w:tc>
        <w:tc>
          <w:tcPr>
            <w:tcW w:w="850" w:type="dxa"/>
            <w:vAlign w:val="center"/>
          </w:tcPr>
          <w:p w:rsidR="00737D67" w:rsidRPr="00150B57" w:rsidRDefault="00737D67" w:rsidP="008727FE">
            <w:pPr>
              <w:spacing w:line="360" w:lineRule="auto"/>
              <w:jc w:val="center"/>
            </w:pPr>
            <w:r>
              <w:lastRenderedPageBreak/>
              <w:t>5</w:t>
            </w:r>
          </w:p>
        </w:tc>
      </w:tr>
    </w:tbl>
    <w:p w:rsidR="00C0188F" w:rsidRDefault="00C0188F" w:rsidP="00E06ED8">
      <w:pPr>
        <w:spacing w:before="120" w:after="120"/>
        <w:jc w:val="center"/>
        <w:rPr>
          <w:rFonts w:ascii="Palatino Linotype" w:hAnsi="Palatino Linotype"/>
          <w:color w:val="0000FF"/>
        </w:rPr>
      </w:pPr>
    </w:p>
    <w:p w:rsidR="00AB6BE1" w:rsidRPr="007B2B11" w:rsidRDefault="00AB6BE1" w:rsidP="0035762E">
      <w:pPr>
        <w:spacing w:before="120" w:after="120"/>
        <w:jc w:val="center"/>
        <w:rPr>
          <w:b/>
          <w:sz w:val="26"/>
          <w:szCs w:val="26"/>
        </w:rPr>
      </w:pPr>
      <w:r w:rsidRPr="004D2363">
        <w:rPr>
          <w:b/>
          <w:sz w:val="26"/>
          <w:szCs w:val="2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302"/>
        <w:gridCol w:w="5946"/>
        <w:gridCol w:w="1602"/>
      </w:tblGrid>
      <w:tr w:rsidR="00125653" w:rsidRPr="001974FD">
        <w:tc>
          <w:tcPr>
            <w:tcW w:w="1004" w:type="dxa"/>
          </w:tcPr>
          <w:p w:rsidR="00125653" w:rsidRPr="001974FD" w:rsidRDefault="00125653" w:rsidP="001974FD">
            <w:pPr>
              <w:jc w:val="center"/>
              <w:rPr>
                <w:color w:val="000000"/>
              </w:rPr>
            </w:pPr>
            <w:r w:rsidRPr="001974FD">
              <w:rPr>
                <w:color w:val="000000"/>
              </w:rPr>
              <w:t>Раздел</w:t>
            </w:r>
          </w:p>
        </w:tc>
        <w:tc>
          <w:tcPr>
            <w:tcW w:w="1302" w:type="dxa"/>
          </w:tcPr>
          <w:p w:rsidR="00125653" w:rsidRPr="001974FD" w:rsidRDefault="00125653" w:rsidP="001974FD">
            <w:pPr>
              <w:jc w:val="center"/>
              <w:rPr>
                <w:color w:val="000000"/>
              </w:rPr>
            </w:pPr>
            <w:r w:rsidRPr="001974FD">
              <w:rPr>
                <w:color w:val="000000"/>
              </w:rPr>
              <w:t>Подраздел</w:t>
            </w:r>
          </w:p>
        </w:tc>
        <w:tc>
          <w:tcPr>
            <w:tcW w:w="5946" w:type="dxa"/>
          </w:tcPr>
          <w:p w:rsidR="00125653" w:rsidRPr="001974FD" w:rsidRDefault="00125653" w:rsidP="001974FD">
            <w:pPr>
              <w:jc w:val="center"/>
              <w:rPr>
                <w:color w:val="000000"/>
              </w:rPr>
            </w:pPr>
            <w:r w:rsidRPr="001974FD">
              <w:rPr>
                <w:color w:val="000000"/>
              </w:rPr>
              <w:t>Наименование</w:t>
            </w:r>
          </w:p>
        </w:tc>
        <w:tc>
          <w:tcPr>
            <w:tcW w:w="1602" w:type="dxa"/>
          </w:tcPr>
          <w:p w:rsidR="00125653" w:rsidRPr="001974FD" w:rsidRDefault="00125653" w:rsidP="001974FD">
            <w:pPr>
              <w:jc w:val="center"/>
              <w:rPr>
                <w:color w:val="000000"/>
              </w:rPr>
            </w:pPr>
            <w:r w:rsidRPr="001974FD">
              <w:rPr>
                <w:color w:val="000000"/>
              </w:rPr>
              <w:t>Страница</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125653" w:rsidP="001974FD">
            <w:pPr>
              <w:jc w:val="center"/>
              <w:rPr>
                <w:color w:val="000000"/>
              </w:rPr>
            </w:pPr>
          </w:p>
        </w:tc>
        <w:tc>
          <w:tcPr>
            <w:tcW w:w="5946" w:type="dxa"/>
          </w:tcPr>
          <w:p w:rsidR="00125653" w:rsidRPr="001974FD" w:rsidRDefault="00125653" w:rsidP="009F55DF">
            <w:pPr>
              <w:rPr>
                <w:color w:val="000000"/>
              </w:rPr>
            </w:pPr>
            <w:r w:rsidRPr="001974FD">
              <w:rPr>
                <w:color w:val="000000"/>
              </w:rPr>
              <w:t>Состав проекта</w:t>
            </w:r>
          </w:p>
        </w:tc>
        <w:tc>
          <w:tcPr>
            <w:tcW w:w="1602" w:type="dxa"/>
          </w:tcPr>
          <w:p w:rsidR="00125653" w:rsidRPr="001974FD" w:rsidRDefault="000D78FB" w:rsidP="001974FD">
            <w:pPr>
              <w:jc w:val="center"/>
              <w:rPr>
                <w:color w:val="000000"/>
              </w:rPr>
            </w:pPr>
            <w:r w:rsidRPr="001974FD">
              <w:rPr>
                <w:color w:val="000000"/>
              </w:rPr>
              <w:t>2</w:t>
            </w:r>
          </w:p>
        </w:tc>
      </w:tr>
      <w:tr w:rsidR="00EA5221" w:rsidRPr="001974FD">
        <w:tc>
          <w:tcPr>
            <w:tcW w:w="1004" w:type="dxa"/>
          </w:tcPr>
          <w:p w:rsidR="00EA5221" w:rsidRPr="001974FD" w:rsidRDefault="00EA5221" w:rsidP="001974FD">
            <w:pPr>
              <w:jc w:val="center"/>
              <w:rPr>
                <w:color w:val="000000"/>
              </w:rPr>
            </w:pPr>
          </w:p>
        </w:tc>
        <w:tc>
          <w:tcPr>
            <w:tcW w:w="1302" w:type="dxa"/>
          </w:tcPr>
          <w:p w:rsidR="00EA5221" w:rsidRPr="001974FD" w:rsidRDefault="00EA5221" w:rsidP="001974FD">
            <w:pPr>
              <w:jc w:val="center"/>
              <w:rPr>
                <w:color w:val="000000"/>
              </w:rPr>
            </w:pPr>
          </w:p>
        </w:tc>
        <w:tc>
          <w:tcPr>
            <w:tcW w:w="5946" w:type="dxa"/>
          </w:tcPr>
          <w:p w:rsidR="00EA5221" w:rsidRPr="001974FD" w:rsidRDefault="00EA5221" w:rsidP="00EA5221">
            <w:pPr>
              <w:rPr>
                <w:lang w:val="en-US"/>
              </w:rPr>
            </w:pPr>
            <w:r w:rsidRPr="00BF5D87">
              <w:t>Состав графических материалов территориального планирования</w:t>
            </w:r>
          </w:p>
          <w:p w:rsidR="00EA5221" w:rsidRPr="001974FD" w:rsidRDefault="00EA5221" w:rsidP="009F55DF">
            <w:pPr>
              <w:rPr>
                <w:color w:val="000000"/>
              </w:rPr>
            </w:pPr>
          </w:p>
        </w:tc>
        <w:tc>
          <w:tcPr>
            <w:tcW w:w="1602" w:type="dxa"/>
          </w:tcPr>
          <w:p w:rsidR="00EA5221" w:rsidRPr="001974FD" w:rsidRDefault="00EA5221" w:rsidP="001974FD">
            <w:pPr>
              <w:jc w:val="center"/>
              <w:rPr>
                <w:color w:val="000000"/>
              </w:rPr>
            </w:pPr>
            <w:r w:rsidRPr="001974FD">
              <w:rPr>
                <w:color w:val="000000"/>
              </w:rPr>
              <w:t>3</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125653" w:rsidP="001974FD">
            <w:pPr>
              <w:jc w:val="center"/>
              <w:rPr>
                <w:color w:val="000000"/>
              </w:rPr>
            </w:pPr>
          </w:p>
        </w:tc>
        <w:tc>
          <w:tcPr>
            <w:tcW w:w="5946" w:type="dxa"/>
          </w:tcPr>
          <w:p w:rsidR="00125653" w:rsidRPr="001974FD" w:rsidRDefault="00125653" w:rsidP="009F55DF">
            <w:pPr>
              <w:rPr>
                <w:color w:val="000000"/>
              </w:rPr>
            </w:pPr>
            <w:r w:rsidRPr="001974FD">
              <w:rPr>
                <w:color w:val="000000"/>
              </w:rPr>
              <w:t>Содержание</w:t>
            </w:r>
          </w:p>
        </w:tc>
        <w:tc>
          <w:tcPr>
            <w:tcW w:w="1602" w:type="dxa"/>
          </w:tcPr>
          <w:p w:rsidR="00125653" w:rsidRPr="001974FD" w:rsidRDefault="00EA5221" w:rsidP="001974FD">
            <w:pPr>
              <w:jc w:val="center"/>
              <w:rPr>
                <w:color w:val="000000"/>
              </w:rPr>
            </w:pPr>
            <w:r w:rsidRPr="001974FD">
              <w:rPr>
                <w:color w:val="000000"/>
              </w:rPr>
              <w:t>4</w:t>
            </w:r>
          </w:p>
        </w:tc>
      </w:tr>
      <w:tr w:rsidR="000D78FB" w:rsidRPr="001974FD">
        <w:tc>
          <w:tcPr>
            <w:tcW w:w="1004" w:type="dxa"/>
          </w:tcPr>
          <w:p w:rsidR="000D78FB" w:rsidRPr="001974FD" w:rsidRDefault="000D78FB" w:rsidP="001974FD">
            <w:pPr>
              <w:jc w:val="center"/>
              <w:rPr>
                <w:color w:val="000000"/>
              </w:rPr>
            </w:pPr>
          </w:p>
        </w:tc>
        <w:tc>
          <w:tcPr>
            <w:tcW w:w="1302" w:type="dxa"/>
          </w:tcPr>
          <w:p w:rsidR="000D78FB" w:rsidRPr="001974FD" w:rsidRDefault="000D78FB" w:rsidP="001974FD">
            <w:pPr>
              <w:jc w:val="center"/>
              <w:rPr>
                <w:color w:val="000000"/>
              </w:rPr>
            </w:pPr>
          </w:p>
        </w:tc>
        <w:tc>
          <w:tcPr>
            <w:tcW w:w="5946" w:type="dxa"/>
          </w:tcPr>
          <w:p w:rsidR="000D78FB" w:rsidRPr="001974FD" w:rsidRDefault="000D78FB" w:rsidP="009F55DF">
            <w:pPr>
              <w:rPr>
                <w:color w:val="000000"/>
              </w:rPr>
            </w:pPr>
            <w:r w:rsidRPr="001974FD">
              <w:rPr>
                <w:color w:val="000000"/>
              </w:rPr>
              <w:t>Предисловие</w:t>
            </w:r>
          </w:p>
        </w:tc>
        <w:tc>
          <w:tcPr>
            <w:tcW w:w="1602" w:type="dxa"/>
          </w:tcPr>
          <w:p w:rsidR="000D78FB" w:rsidRPr="001974FD" w:rsidRDefault="00C8079C" w:rsidP="001974FD">
            <w:pPr>
              <w:jc w:val="center"/>
              <w:rPr>
                <w:color w:val="000000"/>
              </w:rPr>
            </w:pPr>
            <w:r>
              <w:rPr>
                <w:color w:val="000000"/>
              </w:rPr>
              <w:t>6</w:t>
            </w:r>
          </w:p>
        </w:tc>
      </w:tr>
      <w:tr w:rsidR="000D78FB" w:rsidRPr="001974FD">
        <w:tc>
          <w:tcPr>
            <w:tcW w:w="1004" w:type="dxa"/>
          </w:tcPr>
          <w:p w:rsidR="000D78FB" w:rsidRPr="001974FD" w:rsidRDefault="000D78FB" w:rsidP="001974FD">
            <w:pPr>
              <w:jc w:val="center"/>
              <w:rPr>
                <w:color w:val="000000"/>
              </w:rPr>
            </w:pPr>
          </w:p>
        </w:tc>
        <w:tc>
          <w:tcPr>
            <w:tcW w:w="1302" w:type="dxa"/>
          </w:tcPr>
          <w:p w:rsidR="000D78FB" w:rsidRPr="001974FD" w:rsidRDefault="000D78FB" w:rsidP="001974FD">
            <w:pPr>
              <w:jc w:val="center"/>
              <w:rPr>
                <w:color w:val="000000"/>
              </w:rPr>
            </w:pPr>
          </w:p>
        </w:tc>
        <w:tc>
          <w:tcPr>
            <w:tcW w:w="5946" w:type="dxa"/>
          </w:tcPr>
          <w:p w:rsidR="000D78FB" w:rsidRPr="001974FD" w:rsidRDefault="000D78FB" w:rsidP="009F55DF">
            <w:pPr>
              <w:rPr>
                <w:color w:val="000000"/>
              </w:rPr>
            </w:pPr>
            <w:r w:rsidRPr="001974FD">
              <w:rPr>
                <w:color w:val="000000"/>
              </w:rPr>
              <w:t>Введение</w:t>
            </w:r>
          </w:p>
        </w:tc>
        <w:tc>
          <w:tcPr>
            <w:tcW w:w="1602" w:type="dxa"/>
          </w:tcPr>
          <w:p w:rsidR="000D78FB" w:rsidRPr="001974FD" w:rsidRDefault="00C8079C" w:rsidP="001974FD">
            <w:pPr>
              <w:jc w:val="center"/>
              <w:rPr>
                <w:color w:val="000000"/>
              </w:rPr>
            </w:pPr>
            <w:r>
              <w:rPr>
                <w:color w:val="000000"/>
              </w:rPr>
              <w:t>6</w:t>
            </w:r>
          </w:p>
        </w:tc>
      </w:tr>
      <w:tr w:rsidR="000D78FB" w:rsidRPr="001974FD">
        <w:tc>
          <w:tcPr>
            <w:tcW w:w="1004" w:type="dxa"/>
          </w:tcPr>
          <w:p w:rsidR="000D78FB" w:rsidRPr="001974FD" w:rsidRDefault="008F6271" w:rsidP="001974FD">
            <w:pPr>
              <w:jc w:val="center"/>
              <w:rPr>
                <w:color w:val="000000"/>
              </w:rPr>
            </w:pPr>
            <w:r w:rsidRPr="001974FD">
              <w:rPr>
                <w:color w:val="000000"/>
              </w:rPr>
              <w:t>1</w:t>
            </w:r>
          </w:p>
        </w:tc>
        <w:tc>
          <w:tcPr>
            <w:tcW w:w="1302" w:type="dxa"/>
          </w:tcPr>
          <w:p w:rsidR="000D78FB" w:rsidRPr="001974FD" w:rsidRDefault="000D78FB" w:rsidP="001974FD">
            <w:pPr>
              <w:jc w:val="center"/>
              <w:rPr>
                <w:color w:val="000000"/>
              </w:rPr>
            </w:pPr>
          </w:p>
        </w:tc>
        <w:tc>
          <w:tcPr>
            <w:tcW w:w="5946" w:type="dxa"/>
          </w:tcPr>
          <w:p w:rsidR="000D78FB" w:rsidRPr="001974FD" w:rsidRDefault="00BF5D87" w:rsidP="009F55DF">
            <w:pPr>
              <w:rPr>
                <w:color w:val="000000"/>
              </w:rPr>
            </w:pPr>
            <w:r w:rsidRPr="001974FD">
              <w:rPr>
                <w:color w:val="000000"/>
              </w:rPr>
              <w:t>Общие сведения</w:t>
            </w:r>
          </w:p>
        </w:tc>
        <w:tc>
          <w:tcPr>
            <w:tcW w:w="1602" w:type="dxa"/>
          </w:tcPr>
          <w:p w:rsidR="000D78FB" w:rsidRPr="001974FD" w:rsidRDefault="00C8079C" w:rsidP="001974FD">
            <w:pPr>
              <w:jc w:val="center"/>
              <w:rPr>
                <w:color w:val="000000"/>
              </w:rPr>
            </w:pPr>
            <w:r>
              <w:rPr>
                <w:color w:val="000000"/>
              </w:rPr>
              <w:t>9</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EA5221" w:rsidP="001974FD">
            <w:pPr>
              <w:jc w:val="center"/>
              <w:rPr>
                <w:color w:val="000000"/>
              </w:rPr>
            </w:pPr>
            <w:r w:rsidRPr="001974FD">
              <w:rPr>
                <w:color w:val="000000"/>
              </w:rPr>
              <w:t>1</w:t>
            </w:r>
            <w:r w:rsidR="000D78FB" w:rsidRPr="001974FD">
              <w:rPr>
                <w:color w:val="000000"/>
              </w:rPr>
              <w:t>.1</w:t>
            </w:r>
          </w:p>
        </w:tc>
        <w:tc>
          <w:tcPr>
            <w:tcW w:w="5946" w:type="dxa"/>
          </w:tcPr>
          <w:p w:rsidR="00125653" w:rsidRPr="001974FD" w:rsidRDefault="000D78FB" w:rsidP="009F55DF">
            <w:pPr>
              <w:rPr>
                <w:color w:val="000000"/>
              </w:rPr>
            </w:pPr>
            <w:r w:rsidRPr="001974FD">
              <w:rPr>
                <w:color w:val="000000"/>
              </w:rPr>
              <w:t>Краткая историческая справка</w:t>
            </w:r>
          </w:p>
        </w:tc>
        <w:tc>
          <w:tcPr>
            <w:tcW w:w="1602" w:type="dxa"/>
          </w:tcPr>
          <w:p w:rsidR="00125653" w:rsidRPr="001974FD" w:rsidRDefault="00C8079C" w:rsidP="001974FD">
            <w:pPr>
              <w:jc w:val="center"/>
              <w:rPr>
                <w:color w:val="000000"/>
              </w:rPr>
            </w:pPr>
            <w:r>
              <w:rPr>
                <w:color w:val="000000"/>
              </w:rPr>
              <w:t>9</w:t>
            </w:r>
          </w:p>
        </w:tc>
      </w:tr>
      <w:tr w:rsidR="000D78FB" w:rsidRPr="001974FD">
        <w:tc>
          <w:tcPr>
            <w:tcW w:w="1004" w:type="dxa"/>
          </w:tcPr>
          <w:p w:rsidR="000D78FB" w:rsidRPr="001974FD" w:rsidRDefault="000D78FB" w:rsidP="001974FD">
            <w:pPr>
              <w:jc w:val="center"/>
              <w:rPr>
                <w:color w:val="000000"/>
              </w:rPr>
            </w:pPr>
          </w:p>
        </w:tc>
        <w:tc>
          <w:tcPr>
            <w:tcW w:w="1302" w:type="dxa"/>
          </w:tcPr>
          <w:p w:rsidR="000D78FB" w:rsidRPr="001974FD" w:rsidRDefault="00EA5221" w:rsidP="001974FD">
            <w:pPr>
              <w:jc w:val="center"/>
              <w:rPr>
                <w:color w:val="000000"/>
              </w:rPr>
            </w:pPr>
            <w:r w:rsidRPr="001974FD">
              <w:rPr>
                <w:color w:val="000000"/>
              </w:rPr>
              <w:t>1</w:t>
            </w:r>
            <w:r w:rsidR="000D78FB" w:rsidRPr="001974FD">
              <w:rPr>
                <w:color w:val="000000"/>
              </w:rPr>
              <w:t>.2</w:t>
            </w:r>
          </w:p>
        </w:tc>
        <w:tc>
          <w:tcPr>
            <w:tcW w:w="5946" w:type="dxa"/>
          </w:tcPr>
          <w:p w:rsidR="000D78FB" w:rsidRPr="001974FD" w:rsidRDefault="000D78FB" w:rsidP="009F55DF">
            <w:pPr>
              <w:rPr>
                <w:color w:val="000000"/>
              </w:rPr>
            </w:pPr>
            <w:r w:rsidRPr="001974FD">
              <w:rPr>
                <w:color w:val="000000"/>
              </w:rPr>
              <w:t>Экономико-географическое положение и факторы развития</w:t>
            </w:r>
          </w:p>
        </w:tc>
        <w:tc>
          <w:tcPr>
            <w:tcW w:w="1602" w:type="dxa"/>
          </w:tcPr>
          <w:p w:rsidR="000D78FB" w:rsidRPr="001974FD" w:rsidRDefault="000B6BA4" w:rsidP="001974FD">
            <w:pPr>
              <w:jc w:val="center"/>
              <w:rPr>
                <w:color w:val="000000"/>
              </w:rPr>
            </w:pPr>
            <w:r>
              <w:rPr>
                <w:color w:val="000000"/>
              </w:rPr>
              <w:t>10</w:t>
            </w:r>
          </w:p>
        </w:tc>
      </w:tr>
      <w:tr w:rsidR="00125653" w:rsidRPr="001974FD">
        <w:tc>
          <w:tcPr>
            <w:tcW w:w="1004" w:type="dxa"/>
          </w:tcPr>
          <w:p w:rsidR="00125653" w:rsidRPr="001974FD" w:rsidRDefault="000B6BA4" w:rsidP="001974FD">
            <w:pPr>
              <w:jc w:val="center"/>
              <w:rPr>
                <w:color w:val="000000"/>
              </w:rPr>
            </w:pPr>
            <w:r>
              <w:rPr>
                <w:color w:val="000000"/>
              </w:rPr>
              <w:t>2</w:t>
            </w:r>
          </w:p>
        </w:tc>
        <w:tc>
          <w:tcPr>
            <w:tcW w:w="1302" w:type="dxa"/>
          </w:tcPr>
          <w:p w:rsidR="00125653" w:rsidRPr="001974FD" w:rsidRDefault="00125653" w:rsidP="001974FD">
            <w:pPr>
              <w:jc w:val="center"/>
              <w:rPr>
                <w:color w:val="000000"/>
              </w:rPr>
            </w:pPr>
          </w:p>
        </w:tc>
        <w:tc>
          <w:tcPr>
            <w:tcW w:w="5946" w:type="dxa"/>
          </w:tcPr>
          <w:p w:rsidR="00125653" w:rsidRPr="001974FD" w:rsidRDefault="002133C3" w:rsidP="001B4103">
            <w:pPr>
              <w:rPr>
                <w:bCs/>
                <w:color w:val="000000"/>
              </w:rPr>
            </w:pPr>
            <w:r w:rsidRPr="001974FD">
              <w:rPr>
                <w:bCs/>
                <w:color w:val="000000"/>
              </w:rPr>
              <w:t>Анализ состояния территории</w:t>
            </w:r>
            <w:r w:rsidRPr="001974FD">
              <w:rPr>
                <w:color w:val="000000"/>
              </w:rPr>
              <w:t xml:space="preserve"> </w:t>
            </w:r>
            <w:proofErr w:type="spellStart"/>
            <w:r w:rsidR="00EA3E58">
              <w:rPr>
                <w:color w:val="000000"/>
              </w:rPr>
              <w:t>Екатеринов</w:t>
            </w:r>
            <w:r w:rsidR="000B6BA4">
              <w:rPr>
                <w:color w:val="000000"/>
              </w:rPr>
              <w:t>ского</w:t>
            </w:r>
            <w:proofErr w:type="spellEnd"/>
            <w:r w:rsidR="00A0617A" w:rsidRPr="001974FD">
              <w:rPr>
                <w:color w:val="000000"/>
              </w:rPr>
              <w:t xml:space="preserve"> </w:t>
            </w:r>
            <w:r w:rsidRPr="001974FD">
              <w:rPr>
                <w:color w:val="000000"/>
              </w:rPr>
              <w:t>сельского поселения, проблем и направлений его комплексного развития</w:t>
            </w:r>
          </w:p>
        </w:tc>
        <w:tc>
          <w:tcPr>
            <w:tcW w:w="1602" w:type="dxa"/>
          </w:tcPr>
          <w:p w:rsidR="00125653" w:rsidRPr="001974FD" w:rsidRDefault="000B6BA4" w:rsidP="00964340">
            <w:pPr>
              <w:jc w:val="center"/>
              <w:rPr>
                <w:color w:val="000000"/>
              </w:rPr>
            </w:pPr>
            <w:r>
              <w:rPr>
                <w:color w:val="000000"/>
              </w:rPr>
              <w:t>1</w:t>
            </w:r>
            <w:r w:rsidR="008F05B6">
              <w:rPr>
                <w:color w:val="000000"/>
              </w:rPr>
              <w:t>2</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0B6BA4" w:rsidP="007454DD">
            <w:pPr>
              <w:jc w:val="center"/>
              <w:rPr>
                <w:color w:val="000000"/>
              </w:rPr>
            </w:pPr>
            <w:r>
              <w:t>2</w:t>
            </w:r>
            <w:r w:rsidR="002133C3" w:rsidRPr="00BF5D87">
              <w:t>.1</w:t>
            </w:r>
          </w:p>
        </w:tc>
        <w:tc>
          <w:tcPr>
            <w:tcW w:w="5946" w:type="dxa"/>
          </w:tcPr>
          <w:p w:rsidR="00125653" w:rsidRPr="001974FD" w:rsidRDefault="004E3974" w:rsidP="009F55DF">
            <w:pPr>
              <w:rPr>
                <w:bCs/>
                <w:color w:val="000000"/>
              </w:rPr>
            </w:pPr>
            <w:r w:rsidRPr="00BF5D87">
              <w:t>Оценка территории по комплексу прир</w:t>
            </w:r>
            <w:r w:rsidR="00AE683C" w:rsidRPr="00BF5D87">
              <w:t>о</w:t>
            </w:r>
            <w:r w:rsidRPr="00BF5D87">
              <w:t>дных факторов</w:t>
            </w:r>
          </w:p>
        </w:tc>
        <w:tc>
          <w:tcPr>
            <w:tcW w:w="1602" w:type="dxa"/>
          </w:tcPr>
          <w:p w:rsidR="00125653" w:rsidRPr="001974FD" w:rsidRDefault="000B6BA4" w:rsidP="007454DD">
            <w:pPr>
              <w:jc w:val="center"/>
              <w:rPr>
                <w:color w:val="000000"/>
              </w:rPr>
            </w:pPr>
            <w:r>
              <w:rPr>
                <w:color w:val="000000"/>
              </w:rPr>
              <w:t>1</w:t>
            </w:r>
            <w:r w:rsidR="008F05B6">
              <w:rPr>
                <w:color w:val="000000"/>
              </w:rPr>
              <w:t>2</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0B6BA4" w:rsidP="007454DD">
            <w:pPr>
              <w:jc w:val="center"/>
              <w:rPr>
                <w:color w:val="000000"/>
              </w:rPr>
            </w:pPr>
            <w:r>
              <w:rPr>
                <w:color w:val="000000"/>
              </w:rPr>
              <w:t>2</w:t>
            </w:r>
            <w:r w:rsidR="004E3974" w:rsidRPr="001974FD">
              <w:rPr>
                <w:color w:val="000000"/>
              </w:rPr>
              <w:t>.</w:t>
            </w:r>
            <w:r w:rsidR="007454DD">
              <w:rPr>
                <w:color w:val="000000"/>
              </w:rPr>
              <w:t>2</w:t>
            </w:r>
          </w:p>
        </w:tc>
        <w:tc>
          <w:tcPr>
            <w:tcW w:w="5946" w:type="dxa"/>
          </w:tcPr>
          <w:p w:rsidR="00125653" w:rsidRPr="001974FD" w:rsidRDefault="004E3974" w:rsidP="009F55DF">
            <w:pPr>
              <w:rPr>
                <w:bCs/>
                <w:color w:val="000000"/>
              </w:rPr>
            </w:pPr>
            <w:r w:rsidRPr="00BF5D87">
              <w:t>Население и демографический потенциал</w:t>
            </w:r>
          </w:p>
        </w:tc>
        <w:tc>
          <w:tcPr>
            <w:tcW w:w="1602" w:type="dxa"/>
          </w:tcPr>
          <w:p w:rsidR="00125653" w:rsidRPr="001974FD" w:rsidRDefault="007B779D" w:rsidP="007454DD">
            <w:pPr>
              <w:jc w:val="center"/>
              <w:rPr>
                <w:color w:val="000000"/>
              </w:rPr>
            </w:pPr>
            <w:r w:rsidRPr="001974FD">
              <w:rPr>
                <w:color w:val="000000"/>
              </w:rPr>
              <w:t>2</w:t>
            </w:r>
            <w:r w:rsidR="008F05B6">
              <w:rPr>
                <w:color w:val="000000"/>
              </w:rPr>
              <w:t>1</w:t>
            </w:r>
          </w:p>
        </w:tc>
      </w:tr>
      <w:tr w:rsidR="00F017F1" w:rsidRPr="001974FD">
        <w:tc>
          <w:tcPr>
            <w:tcW w:w="1004" w:type="dxa"/>
          </w:tcPr>
          <w:p w:rsidR="00F017F1" w:rsidRPr="001974FD" w:rsidRDefault="00F017F1" w:rsidP="001974FD">
            <w:pPr>
              <w:jc w:val="center"/>
              <w:rPr>
                <w:color w:val="000000"/>
              </w:rPr>
            </w:pPr>
          </w:p>
        </w:tc>
        <w:tc>
          <w:tcPr>
            <w:tcW w:w="1302" w:type="dxa"/>
          </w:tcPr>
          <w:p w:rsidR="00F017F1" w:rsidRPr="001974FD" w:rsidRDefault="000B6BA4" w:rsidP="007454DD">
            <w:pPr>
              <w:jc w:val="center"/>
              <w:rPr>
                <w:color w:val="000000"/>
              </w:rPr>
            </w:pPr>
            <w:r>
              <w:rPr>
                <w:color w:val="000000"/>
              </w:rPr>
              <w:t>2</w:t>
            </w:r>
            <w:r w:rsidR="004E3974" w:rsidRPr="001974FD">
              <w:rPr>
                <w:color w:val="000000"/>
              </w:rPr>
              <w:t>.</w:t>
            </w:r>
            <w:r w:rsidR="007454DD">
              <w:rPr>
                <w:color w:val="000000"/>
              </w:rPr>
              <w:t>2</w:t>
            </w:r>
            <w:r w:rsidR="004E3974" w:rsidRPr="001974FD">
              <w:rPr>
                <w:color w:val="000000"/>
              </w:rPr>
              <w:t>.1</w:t>
            </w:r>
          </w:p>
        </w:tc>
        <w:tc>
          <w:tcPr>
            <w:tcW w:w="5946" w:type="dxa"/>
          </w:tcPr>
          <w:p w:rsidR="00F017F1" w:rsidRPr="00BF5D87" w:rsidRDefault="004E3974" w:rsidP="001974FD">
            <w:pPr>
              <w:jc w:val="both"/>
            </w:pPr>
            <w:r w:rsidRPr="00BF5D87">
              <w:t>Современное положение</w:t>
            </w:r>
          </w:p>
        </w:tc>
        <w:tc>
          <w:tcPr>
            <w:tcW w:w="1602" w:type="dxa"/>
          </w:tcPr>
          <w:p w:rsidR="00F017F1" w:rsidRPr="001974FD" w:rsidRDefault="007B779D" w:rsidP="007454DD">
            <w:pPr>
              <w:jc w:val="center"/>
              <w:rPr>
                <w:color w:val="000000"/>
              </w:rPr>
            </w:pPr>
            <w:r w:rsidRPr="001974FD">
              <w:rPr>
                <w:color w:val="000000"/>
              </w:rPr>
              <w:t>2</w:t>
            </w:r>
            <w:r w:rsidR="008F05B6">
              <w:rPr>
                <w:color w:val="000000"/>
              </w:rPr>
              <w:t>1</w:t>
            </w:r>
          </w:p>
        </w:tc>
      </w:tr>
      <w:tr w:rsidR="00F017F1" w:rsidRPr="001974FD">
        <w:tc>
          <w:tcPr>
            <w:tcW w:w="1004" w:type="dxa"/>
          </w:tcPr>
          <w:p w:rsidR="00F017F1" w:rsidRPr="001974FD" w:rsidRDefault="00F017F1" w:rsidP="001974FD">
            <w:pPr>
              <w:jc w:val="center"/>
              <w:rPr>
                <w:color w:val="000000"/>
              </w:rPr>
            </w:pPr>
          </w:p>
        </w:tc>
        <w:tc>
          <w:tcPr>
            <w:tcW w:w="1302" w:type="dxa"/>
          </w:tcPr>
          <w:p w:rsidR="00F017F1" w:rsidRPr="001974FD" w:rsidRDefault="000B6BA4" w:rsidP="007454DD">
            <w:pPr>
              <w:jc w:val="center"/>
              <w:rPr>
                <w:color w:val="000000"/>
              </w:rPr>
            </w:pPr>
            <w:r>
              <w:t>2</w:t>
            </w:r>
            <w:r w:rsidR="00F017F1" w:rsidRPr="00BF5D87">
              <w:t>.</w:t>
            </w:r>
            <w:r w:rsidR="007454DD">
              <w:t>2</w:t>
            </w:r>
            <w:r w:rsidR="004E3974" w:rsidRPr="00BF5D87">
              <w:t>.2</w:t>
            </w:r>
          </w:p>
        </w:tc>
        <w:tc>
          <w:tcPr>
            <w:tcW w:w="5946" w:type="dxa"/>
          </w:tcPr>
          <w:p w:rsidR="00F017F1" w:rsidRPr="00BF5D87" w:rsidRDefault="004E3974" w:rsidP="001974FD">
            <w:pPr>
              <w:jc w:val="both"/>
            </w:pPr>
            <w:r w:rsidRPr="00BF5D87">
              <w:t>Прогноз перспективной численности населения</w:t>
            </w:r>
          </w:p>
        </w:tc>
        <w:tc>
          <w:tcPr>
            <w:tcW w:w="1602" w:type="dxa"/>
          </w:tcPr>
          <w:p w:rsidR="00F017F1" w:rsidRPr="001974FD" w:rsidRDefault="000F150A" w:rsidP="001974FD">
            <w:pPr>
              <w:jc w:val="center"/>
              <w:rPr>
                <w:color w:val="000000"/>
              </w:rPr>
            </w:pPr>
            <w:r>
              <w:rPr>
                <w:color w:val="000000"/>
              </w:rPr>
              <w:t>2</w:t>
            </w:r>
            <w:r w:rsidR="008A59F9">
              <w:rPr>
                <w:color w:val="000000"/>
              </w:rPr>
              <w:t>4</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0B6BA4" w:rsidP="007454DD">
            <w:pPr>
              <w:jc w:val="center"/>
              <w:rPr>
                <w:color w:val="000000"/>
              </w:rPr>
            </w:pPr>
            <w:r>
              <w:t>2</w:t>
            </w:r>
            <w:r w:rsidR="00F017F1" w:rsidRPr="00BF5D87">
              <w:t>.</w:t>
            </w:r>
            <w:r w:rsidR="007454DD">
              <w:t>3</w:t>
            </w:r>
          </w:p>
        </w:tc>
        <w:tc>
          <w:tcPr>
            <w:tcW w:w="5946" w:type="dxa"/>
          </w:tcPr>
          <w:p w:rsidR="00125653" w:rsidRPr="001974FD" w:rsidRDefault="004E3974" w:rsidP="001974FD">
            <w:pPr>
              <w:pStyle w:val="1"/>
              <w:spacing w:before="0" w:after="0"/>
              <w:rPr>
                <w:rFonts w:ascii="Times New Roman" w:hAnsi="Times New Roman" w:cs="Times New Roman"/>
                <w:b w:val="0"/>
                <w:color w:val="000000"/>
                <w:sz w:val="24"/>
                <w:szCs w:val="24"/>
              </w:rPr>
            </w:pPr>
            <w:r w:rsidRPr="001974FD">
              <w:rPr>
                <w:rFonts w:ascii="Times New Roman" w:hAnsi="Times New Roman" w:cs="Times New Roman"/>
                <w:b w:val="0"/>
                <w:sz w:val="24"/>
                <w:szCs w:val="24"/>
              </w:rPr>
              <w:t>Экономическая база и сфера занятости</w:t>
            </w:r>
          </w:p>
        </w:tc>
        <w:tc>
          <w:tcPr>
            <w:tcW w:w="1602" w:type="dxa"/>
          </w:tcPr>
          <w:p w:rsidR="00125653" w:rsidRPr="001974FD" w:rsidRDefault="000B6BA4" w:rsidP="007454DD">
            <w:pPr>
              <w:jc w:val="center"/>
              <w:rPr>
                <w:color w:val="000000"/>
              </w:rPr>
            </w:pPr>
            <w:r>
              <w:rPr>
                <w:color w:val="000000"/>
              </w:rPr>
              <w:t>2</w:t>
            </w:r>
            <w:r w:rsidR="008A59F9">
              <w:rPr>
                <w:color w:val="000000"/>
              </w:rPr>
              <w:t>6</w:t>
            </w:r>
          </w:p>
        </w:tc>
      </w:tr>
      <w:tr w:rsidR="007454DD" w:rsidRPr="001974FD">
        <w:tc>
          <w:tcPr>
            <w:tcW w:w="1004" w:type="dxa"/>
          </w:tcPr>
          <w:p w:rsidR="007454DD" w:rsidRPr="001974FD" w:rsidRDefault="007454DD" w:rsidP="001974FD">
            <w:pPr>
              <w:jc w:val="center"/>
              <w:rPr>
                <w:color w:val="000000"/>
              </w:rPr>
            </w:pPr>
          </w:p>
        </w:tc>
        <w:tc>
          <w:tcPr>
            <w:tcW w:w="1302" w:type="dxa"/>
          </w:tcPr>
          <w:p w:rsidR="007454DD" w:rsidRPr="00BF5D87" w:rsidRDefault="000B6BA4" w:rsidP="007454DD">
            <w:pPr>
              <w:jc w:val="center"/>
            </w:pPr>
            <w:r>
              <w:t>2</w:t>
            </w:r>
            <w:r w:rsidR="007454DD">
              <w:t>.4</w:t>
            </w:r>
          </w:p>
        </w:tc>
        <w:tc>
          <w:tcPr>
            <w:tcW w:w="5946" w:type="dxa"/>
          </w:tcPr>
          <w:p w:rsidR="007454DD" w:rsidRPr="001974FD" w:rsidRDefault="007454DD" w:rsidP="001974F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Жилищный фонд</w:t>
            </w:r>
          </w:p>
        </w:tc>
        <w:tc>
          <w:tcPr>
            <w:tcW w:w="1602" w:type="dxa"/>
          </w:tcPr>
          <w:p w:rsidR="007454DD" w:rsidRPr="001974FD" w:rsidRDefault="00A317E5" w:rsidP="008A59F9">
            <w:pPr>
              <w:jc w:val="center"/>
              <w:rPr>
                <w:color w:val="000000"/>
              </w:rPr>
            </w:pPr>
            <w:r>
              <w:rPr>
                <w:color w:val="000000"/>
              </w:rPr>
              <w:t>3</w:t>
            </w:r>
            <w:r w:rsidR="008A59F9">
              <w:rPr>
                <w:color w:val="000000"/>
              </w:rPr>
              <w:t>2</w:t>
            </w:r>
          </w:p>
        </w:tc>
      </w:tr>
      <w:tr w:rsidR="007454DD" w:rsidRPr="001974FD">
        <w:tc>
          <w:tcPr>
            <w:tcW w:w="1004" w:type="dxa"/>
          </w:tcPr>
          <w:p w:rsidR="007454DD" w:rsidRPr="001974FD" w:rsidRDefault="007454DD" w:rsidP="001974FD">
            <w:pPr>
              <w:jc w:val="center"/>
              <w:rPr>
                <w:color w:val="000000"/>
              </w:rPr>
            </w:pPr>
          </w:p>
        </w:tc>
        <w:tc>
          <w:tcPr>
            <w:tcW w:w="1302" w:type="dxa"/>
          </w:tcPr>
          <w:p w:rsidR="007454DD" w:rsidRDefault="000B6BA4" w:rsidP="007454DD">
            <w:pPr>
              <w:jc w:val="center"/>
            </w:pPr>
            <w:r>
              <w:t>2</w:t>
            </w:r>
            <w:r w:rsidR="007454DD">
              <w:t>.5</w:t>
            </w:r>
          </w:p>
        </w:tc>
        <w:tc>
          <w:tcPr>
            <w:tcW w:w="5946" w:type="dxa"/>
          </w:tcPr>
          <w:p w:rsidR="007454DD" w:rsidRDefault="007454DD" w:rsidP="001974F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Объекты социальной инфраструктуры</w:t>
            </w:r>
          </w:p>
        </w:tc>
        <w:tc>
          <w:tcPr>
            <w:tcW w:w="1602" w:type="dxa"/>
          </w:tcPr>
          <w:p w:rsidR="007454DD" w:rsidRDefault="00A317E5" w:rsidP="007454DD">
            <w:pPr>
              <w:jc w:val="center"/>
              <w:rPr>
                <w:color w:val="000000"/>
              </w:rPr>
            </w:pPr>
            <w:r>
              <w:rPr>
                <w:color w:val="000000"/>
              </w:rPr>
              <w:t>32</w:t>
            </w:r>
          </w:p>
        </w:tc>
      </w:tr>
      <w:tr w:rsidR="00125653" w:rsidRPr="001974FD">
        <w:tc>
          <w:tcPr>
            <w:tcW w:w="1004" w:type="dxa"/>
          </w:tcPr>
          <w:p w:rsidR="00125653" w:rsidRPr="001974FD" w:rsidRDefault="00125653" w:rsidP="001974FD">
            <w:pPr>
              <w:jc w:val="center"/>
              <w:rPr>
                <w:color w:val="000000"/>
              </w:rPr>
            </w:pPr>
          </w:p>
        </w:tc>
        <w:tc>
          <w:tcPr>
            <w:tcW w:w="1302" w:type="dxa"/>
          </w:tcPr>
          <w:p w:rsidR="00125653" w:rsidRPr="001974FD" w:rsidRDefault="000B6BA4" w:rsidP="007454DD">
            <w:pPr>
              <w:jc w:val="center"/>
              <w:rPr>
                <w:color w:val="000000"/>
              </w:rPr>
            </w:pPr>
            <w:r>
              <w:t>2</w:t>
            </w:r>
            <w:r w:rsidR="004E3974" w:rsidRPr="00BF5D87">
              <w:t>.</w:t>
            </w:r>
            <w:r w:rsidR="007454DD">
              <w:t>6</w:t>
            </w:r>
            <w:r w:rsidR="00F017F1" w:rsidRPr="00BF5D87">
              <w:t> </w:t>
            </w:r>
          </w:p>
        </w:tc>
        <w:tc>
          <w:tcPr>
            <w:tcW w:w="5946" w:type="dxa"/>
          </w:tcPr>
          <w:p w:rsidR="00125653" w:rsidRPr="001974FD" w:rsidRDefault="004E3974" w:rsidP="001974FD">
            <w:pPr>
              <w:pStyle w:val="1"/>
              <w:spacing w:before="0" w:after="0"/>
              <w:rPr>
                <w:rFonts w:ascii="Times New Roman" w:hAnsi="Times New Roman" w:cs="Times New Roman"/>
                <w:b w:val="0"/>
                <w:bCs w:val="0"/>
                <w:color w:val="000000"/>
                <w:sz w:val="24"/>
                <w:szCs w:val="24"/>
              </w:rPr>
            </w:pPr>
            <w:r w:rsidRPr="001974FD">
              <w:rPr>
                <w:rFonts w:ascii="Times New Roman" w:hAnsi="Times New Roman" w:cs="Times New Roman"/>
                <w:b w:val="0"/>
                <w:bCs w:val="0"/>
                <w:color w:val="000000"/>
                <w:sz w:val="24"/>
                <w:szCs w:val="24"/>
              </w:rPr>
              <w:t>Транспортная инфраструктура</w:t>
            </w:r>
          </w:p>
        </w:tc>
        <w:tc>
          <w:tcPr>
            <w:tcW w:w="1602" w:type="dxa"/>
          </w:tcPr>
          <w:p w:rsidR="00125653" w:rsidRPr="001974FD" w:rsidRDefault="00A317E5" w:rsidP="001974FD">
            <w:pPr>
              <w:jc w:val="center"/>
              <w:rPr>
                <w:color w:val="000000"/>
              </w:rPr>
            </w:pPr>
            <w:r>
              <w:rPr>
                <w:color w:val="000000"/>
              </w:rPr>
              <w:t>4</w:t>
            </w:r>
            <w:r w:rsidR="008A59F9">
              <w:rPr>
                <w:color w:val="000000"/>
              </w:rPr>
              <w:t>2</w:t>
            </w:r>
          </w:p>
        </w:tc>
      </w:tr>
      <w:tr w:rsidR="007454DD" w:rsidRPr="001974FD">
        <w:tc>
          <w:tcPr>
            <w:tcW w:w="1004" w:type="dxa"/>
          </w:tcPr>
          <w:p w:rsidR="007454DD" w:rsidRPr="001974FD" w:rsidRDefault="007454DD" w:rsidP="001974FD">
            <w:pPr>
              <w:jc w:val="center"/>
              <w:rPr>
                <w:color w:val="000000"/>
              </w:rPr>
            </w:pPr>
          </w:p>
        </w:tc>
        <w:tc>
          <w:tcPr>
            <w:tcW w:w="1302" w:type="dxa"/>
          </w:tcPr>
          <w:p w:rsidR="007454DD" w:rsidRPr="00BF5D87" w:rsidRDefault="000B6BA4" w:rsidP="007454DD">
            <w:pPr>
              <w:jc w:val="center"/>
            </w:pPr>
            <w:r>
              <w:t>2</w:t>
            </w:r>
            <w:r w:rsidR="007454DD">
              <w:t>.7</w:t>
            </w:r>
          </w:p>
        </w:tc>
        <w:tc>
          <w:tcPr>
            <w:tcW w:w="5946" w:type="dxa"/>
          </w:tcPr>
          <w:p w:rsidR="007454DD" w:rsidRPr="001974FD" w:rsidRDefault="007454DD"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Инженерная инфраструктура</w:t>
            </w:r>
          </w:p>
        </w:tc>
        <w:tc>
          <w:tcPr>
            <w:tcW w:w="1602" w:type="dxa"/>
          </w:tcPr>
          <w:p w:rsidR="007454DD" w:rsidRPr="001974FD" w:rsidRDefault="00A317E5" w:rsidP="001974FD">
            <w:pPr>
              <w:jc w:val="center"/>
              <w:rPr>
                <w:color w:val="000000"/>
              </w:rPr>
            </w:pPr>
            <w:r>
              <w:rPr>
                <w:color w:val="000000"/>
              </w:rPr>
              <w:t>43</w:t>
            </w:r>
          </w:p>
        </w:tc>
      </w:tr>
      <w:tr w:rsidR="008F05B6" w:rsidRPr="001974FD">
        <w:tc>
          <w:tcPr>
            <w:tcW w:w="1004" w:type="dxa"/>
          </w:tcPr>
          <w:p w:rsidR="008F05B6" w:rsidRPr="001974FD" w:rsidRDefault="008F05B6" w:rsidP="001974FD">
            <w:pPr>
              <w:jc w:val="center"/>
              <w:rPr>
                <w:color w:val="000000"/>
              </w:rPr>
            </w:pPr>
          </w:p>
        </w:tc>
        <w:tc>
          <w:tcPr>
            <w:tcW w:w="1302" w:type="dxa"/>
          </w:tcPr>
          <w:p w:rsidR="008F05B6" w:rsidRDefault="008F05B6" w:rsidP="007454DD">
            <w:pPr>
              <w:jc w:val="center"/>
            </w:pPr>
            <w:r>
              <w:t>2.8</w:t>
            </w:r>
          </w:p>
        </w:tc>
        <w:tc>
          <w:tcPr>
            <w:tcW w:w="5946" w:type="dxa"/>
          </w:tcPr>
          <w:p w:rsidR="008F05B6" w:rsidRDefault="008F05B6"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Рекреация и туризм</w:t>
            </w:r>
          </w:p>
        </w:tc>
        <w:tc>
          <w:tcPr>
            <w:tcW w:w="1602" w:type="dxa"/>
          </w:tcPr>
          <w:p w:rsidR="008F05B6" w:rsidRDefault="008A59F9" w:rsidP="001974FD">
            <w:pPr>
              <w:jc w:val="center"/>
              <w:rPr>
                <w:color w:val="000000"/>
              </w:rPr>
            </w:pPr>
            <w:r>
              <w:rPr>
                <w:color w:val="000000"/>
              </w:rPr>
              <w:t>50</w:t>
            </w:r>
          </w:p>
        </w:tc>
      </w:tr>
      <w:tr w:rsidR="00D46E77" w:rsidRPr="001974FD" w:rsidTr="005625D4">
        <w:trPr>
          <w:trHeight w:val="112"/>
        </w:trPr>
        <w:tc>
          <w:tcPr>
            <w:tcW w:w="1004" w:type="dxa"/>
          </w:tcPr>
          <w:p w:rsidR="00D46E77" w:rsidRPr="001974FD" w:rsidRDefault="00D46E77" w:rsidP="001974FD">
            <w:pPr>
              <w:jc w:val="center"/>
              <w:rPr>
                <w:color w:val="000000"/>
              </w:rPr>
            </w:pPr>
          </w:p>
        </w:tc>
        <w:tc>
          <w:tcPr>
            <w:tcW w:w="1302" w:type="dxa"/>
          </w:tcPr>
          <w:p w:rsidR="00D46E77" w:rsidRDefault="000B6BA4" w:rsidP="007454DD">
            <w:pPr>
              <w:jc w:val="center"/>
            </w:pPr>
            <w:r>
              <w:t>2</w:t>
            </w:r>
            <w:r w:rsidR="00D46E77">
              <w:t>.</w:t>
            </w:r>
            <w:r w:rsidR="008F05B6">
              <w:t>9</w:t>
            </w:r>
          </w:p>
        </w:tc>
        <w:tc>
          <w:tcPr>
            <w:tcW w:w="5946" w:type="dxa"/>
          </w:tcPr>
          <w:p w:rsidR="00D46E77" w:rsidRDefault="00D46E77"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Экология</w:t>
            </w:r>
          </w:p>
        </w:tc>
        <w:tc>
          <w:tcPr>
            <w:tcW w:w="1602" w:type="dxa"/>
          </w:tcPr>
          <w:p w:rsidR="00D46E77" w:rsidRDefault="002A207C" w:rsidP="001974FD">
            <w:pPr>
              <w:jc w:val="center"/>
              <w:rPr>
                <w:color w:val="000000"/>
              </w:rPr>
            </w:pPr>
            <w:r>
              <w:rPr>
                <w:color w:val="000000"/>
              </w:rPr>
              <w:t>50</w:t>
            </w:r>
          </w:p>
        </w:tc>
      </w:tr>
      <w:tr w:rsidR="005625D4" w:rsidRPr="001974FD">
        <w:trPr>
          <w:trHeight w:val="163"/>
        </w:trPr>
        <w:tc>
          <w:tcPr>
            <w:tcW w:w="1004" w:type="dxa"/>
          </w:tcPr>
          <w:p w:rsidR="005625D4" w:rsidRPr="001974FD" w:rsidRDefault="005625D4" w:rsidP="001974FD">
            <w:pPr>
              <w:jc w:val="center"/>
              <w:rPr>
                <w:color w:val="000000"/>
              </w:rPr>
            </w:pPr>
          </w:p>
        </w:tc>
        <w:tc>
          <w:tcPr>
            <w:tcW w:w="1302" w:type="dxa"/>
          </w:tcPr>
          <w:p w:rsidR="005625D4" w:rsidRDefault="005625D4" w:rsidP="00F13812">
            <w:pPr>
              <w:jc w:val="center"/>
            </w:pPr>
            <w:r>
              <w:t>2.</w:t>
            </w:r>
            <w:r w:rsidR="001E1315">
              <w:t>10</w:t>
            </w:r>
          </w:p>
        </w:tc>
        <w:tc>
          <w:tcPr>
            <w:tcW w:w="5946" w:type="dxa"/>
          </w:tcPr>
          <w:p w:rsidR="005625D4" w:rsidRDefault="005625D4" w:rsidP="00F13812">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Объекты культурного наследия</w:t>
            </w:r>
          </w:p>
        </w:tc>
        <w:tc>
          <w:tcPr>
            <w:tcW w:w="1602" w:type="dxa"/>
          </w:tcPr>
          <w:p w:rsidR="005625D4" w:rsidRDefault="002A207C" w:rsidP="00F13812">
            <w:pPr>
              <w:jc w:val="center"/>
              <w:rPr>
                <w:color w:val="000000"/>
              </w:rPr>
            </w:pPr>
            <w:r>
              <w:rPr>
                <w:color w:val="000000"/>
              </w:rPr>
              <w:t>5</w:t>
            </w:r>
            <w:r w:rsidR="008A59F9">
              <w:rPr>
                <w:color w:val="000000"/>
              </w:rPr>
              <w:t>1</w:t>
            </w:r>
          </w:p>
        </w:tc>
      </w:tr>
      <w:tr w:rsidR="005625D4" w:rsidRPr="001974FD" w:rsidTr="00F10F1B">
        <w:trPr>
          <w:trHeight w:val="225"/>
        </w:trPr>
        <w:tc>
          <w:tcPr>
            <w:tcW w:w="1004" w:type="dxa"/>
          </w:tcPr>
          <w:p w:rsidR="005625D4" w:rsidRPr="001974FD" w:rsidRDefault="005625D4" w:rsidP="001974FD">
            <w:pPr>
              <w:jc w:val="center"/>
              <w:rPr>
                <w:color w:val="000000"/>
              </w:rPr>
            </w:pPr>
          </w:p>
        </w:tc>
        <w:tc>
          <w:tcPr>
            <w:tcW w:w="1302" w:type="dxa"/>
          </w:tcPr>
          <w:p w:rsidR="005625D4" w:rsidRDefault="00F10F1B" w:rsidP="007454DD">
            <w:pPr>
              <w:jc w:val="center"/>
            </w:pPr>
            <w:r>
              <w:t>2.11</w:t>
            </w:r>
          </w:p>
        </w:tc>
        <w:tc>
          <w:tcPr>
            <w:tcW w:w="5946" w:type="dxa"/>
          </w:tcPr>
          <w:p w:rsidR="005625D4" w:rsidRPr="00F10F1B" w:rsidRDefault="00F10F1B" w:rsidP="001974FD">
            <w:pPr>
              <w:pStyle w:val="1"/>
              <w:spacing w:before="0" w:after="0"/>
              <w:rPr>
                <w:rFonts w:ascii="Times New Roman" w:hAnsi="Times New Roman" w:cs="Times New Roman"/>
                <w:b w:val="0"/>
                <w:bCs w:val="0"/>
                <w:color w:val="000000"/>
                <w:sz w:val="24"/>
                <w:szCs w:val="24"/>
              </w:rPr>
            </w:pPr>
            <w:r w:rsidRPr="00F10F1B">
              <w:rPr>
                <w:rFonts w:ascii="Times New Roman" w:hAnsi="Times New Roman" w:cs="Times New Roman"/>
                <w:b w:val="0"/>
                <w:sz w:val="24"/>
                <w:szCs w:val="24"/>
              </w:rPr>
              <w:t>Особо охраняемые природные территории</w:t>
            </w:r>
          </w:p>
        </w:tc>
        <w:tc>
          <w:tcPr>
            <w:tcW w:w="1602" w:type="dxa"/>
          </w:tcPr>
          <w:p w:rsidR="005625D4" w:rsidRPr="000F150A" w:rsidRDefault="002A207C" w:rsidP="00EF4E95">
            <w:pPr>
              <w:jc w:val="center"/>
              <w:rPr>
                <w:color w:val="000000"/>
              </w:rPr>
            </w:pPr>
            <w:r>
              <w:rPr>
                <w:color w:val="000000"/>
              </w:rPr>
              <w:t>53</w:t>
            </w:r>
          </w:p>
        </w:tc>
      </w:tr>
      <w:tr w:rsidR="00F10F1B" w:rsidRPr="001974FD">
        <w:trPr>
          <w:trHeight w:val="602"/>
        </w:trPr>
        <w:tc>
          <w:tcPr>
            <w:tcW w:w="1004" w:type="dxa"/>
          </w:tcPr>
          <w:p w:rsidR="00F10F1B" w:rsidRDefault="00F10F1B" w:rsidP="001974FD">
            <w:pPr>
              <w:jc w:val="center"/>
              <w:rPr>
                <w:color w:val="000000"/>
              </w:rPr>
            </w:pPr>
            <w:r>
              <w:rPr>
                <w:color w:val="000000"/>
              </w:rPr>
              <w:t>3</w:t>
            </w:r>
          </w:p>
        </w:tc>
        <w:tc>
          <w:tcPr>
            <w:tcW w:w="1302" w:type="dxa"/>
          </w:tcPr>
          <w:p w:rsidR="00F10F1B" w:rsidRDefault="00F10F1B" w:rsidP="007454DD">
            <w:pPr>
              <w:jc w:val="center"/>
            </w:pPr>
          </w:p>
        </w:tc>
        <w:tc>
          <w:tcPr>
            <w:tcW w:w="5946" w:type="dxa"/>
          </w:tcPr>
          <w:p w:rsidR="00F10F1B" w:rsidRDefault="00F10F1B" w:rsidP="001974FD">
            <w:pPr>
              <w:pStyle w:val="1"/>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Обоснование вариантов решения задач территориального планирования</w:t>
            </w:r>
          </w:p>
        </w:tc>
        <w:tc>
          <w:tcPr>
            <w:tcW w:w="1602" w:type="dxa"/>
          </w:tcPr>
          <w:p w:rsidR="00F10F1B" w:rsidRDefault="008A59F9" w:rsidP="00EF4E95">
            <w:pPr>
              <w:jc w:val="center"/>
              <w:rPr>
                <w:color w:val="000000"/>
              </w:rPr>
            </w:pPr>
            <w:r>
              <w:rPr>
                <w:color w:val="000000"/>
              </w:rPr>
              <w:t>55</w:t>
            </w:r>
          </w:p>
        </w:tc>
      </w:tr>
      <w:tr w:rsidR="005625D4" w:rsidRPr="001974FD">
        <w:tc>
          <w:tcPr>
            <w:tcW w:w="1004" w:type="dxa"/>
          </w:tcPr>
          <w:p w:rsidR="005625D4" w:rsidRDefault="005625D4" w:rsidP="001974FD">
            <w:pPr>
              <w:jc w:val="center"/>
              <w:rPr>
                <w:color w:val="000000"/>
              </w:rPr>
            </w:pPr>
            <w:r>
              <w:rPr>
                <w:color w:val="000000"/>
              </w:rPr>
              <w:t>4</w:t>
            </w:r>
          </w:p>
        </w:tc>
        <w:tc>
          <w:tcPr>
            <w:tcW w:w="1302" w:type="dxa"/>
          </w:tcPr>
          <w:p w:rsidR="005625D4" w:rsidRDefault="005625D4" w:rsidP="007454DD">
            <w:pPr>
              <w:jc w:val="center"/>
            </w:pPr>
          </w:p>
        </w:tc>
        <w:tc>
          <w:tcPr>
            <w:tcW w:w="5946" w:type="dxa"/>
          </w:tcPr>
          <w:p w:rsidR="005625D4" w:rsidRDefault="005625D4"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Перечень мероприятий по территориальному планированию </w:t>
            </w:r>
            <w:proofErr w:type="spellStart"/>
            <w:r>
              <w:rPr>
                <w:rFonts w:ascii="Times New Roman" w:hAnsi="Times New Roman" w:cs="Times New Roman"/>
                <w:b w:val="0"/>
                <w:bCs w:val="0"/>
                <w:color w:val="000000"/>
                <w:sz w:val="24"/>
                <w:szCs w:val="24"/>
              </w:rPr>
              <w:t>Екатериновского</w:t>
            </w:r>
            <w:proofErr w:type="spellEnd"/>
            <w:r>
              <w:rPr>
                <w:rFonts w:ascii="Times New Roman" w:hAnsi="Times New Roman" w:cs="Times New Roman"/>
                <w:b w:val="0"/>
                <w:bCs w:val="0"/>
                <w:color w:val="000000"/>
                <w:sz w:val="24"/>
                <w:szCs w:val="24"/>
              </w:rPr>
              <w:t xml:space="preserve"> сельского поселения</w:t>
            </w:r>
          </w:p>
        </w:tc>
        <w:tc>
          <w:tcPr>
            <w:tcW w:w="1602" w:type="dxa"/>
          </w:tcPr>
          <w:p w:rsidR="005625D4" w:rsidRPr="000F150A" w:rsidRDefault="008A59F9" w:rsidP="00EF4E95">
            <w:pPr>
              <w:jc w:val="center"/>
              <w:rPr>
                <w:color w:val="000000"/>
              </w:rPr>
            </w:pPr>
            <w:r>
              <w:rPr>
                <w:color w:val="000000"/>
              </w:rPr>
              <w:t>56</w:t>
            </w:r>
          </w:p>
        </w:tc>
      </w:tr>
      <w:tr w:rsidR="005625D4" w:rsidRPr="001974FD">
        <w:tc>
          <w:tcPr>
            <w:tcW w:w="1004" w:type="dxa"/>
          </w:tcPr>
          <w:p w:rsidR="005625D4" w:rsidRDefault="005625D4" w:rsidP="001974FD">
            <w:pPr>
              <w:jc w:val="center"/>
              <w:rPr>
                <w:color w:val="000000"/>
              </w:rPr>
            </w:pPr>
            <w:r>
              <w:rPr>
                <w:color w:val="000000"/>
              </w:rPr>
              <w:t>5</w:t>
            </w:r>
          </w:p>
        </w:tc>
        <w:tc>
          <w:tcPr>
            <w:tcW w:w="1302" w:type="dxa"/>
          </w:tcPr>
          <w:p w:rsidR="005625D4" w:rsidRDefault="005625D4" w:rsidP="007454DD">
            <w:pPr>
              <w:jc w:val="center"/>
            </w:pPr>
          </w:p>
        </w:tc>
        <w:tc>
          <w:tcPr>
            <w:tcW w:w="5946" w:type="dxa"/>
          </w:tcPr>
          <w:p w:rsidR="005625D4" w:rsidRDefault="005625D4"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Обоснование предложений по территориальному планированию, этапы их реализации</w:t>
            </w:r>
          </w:p>
        </w:tc>
        <w:tc>
          <w:tcPr>
            <w:tcW w:w="1602" w:type="dxa"/>
          </w:tcPr>
          <w:p w:rsidR="005625D4" w:rsidRPr="000F150A" w:rsidRDefault="008A59F9" w:rsidP="00EF4E95">
            <w:pPr>
              <w:jc w:val="center"/>
              <w:rPr>
                <w:color w:val="000000"/>
              </w:rPr>
            </w:pPr>
            <w:r>
              <w:rPr>
                <w:color w:val="000000"/>
              </w:rPr>
              <w:t>72</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Pr="001974FD" w:rsidRDefault="005625D4" w:rsidP="001974FD">
            <w:pPr>
              <w:jc w:val="center"/>
              <w:rPr>
                <w:color w:val="000000"/>
              </w:rPr>
            </w:pPr>
            <w:r>
              <w:t>5.1</w:t>
            </w:r>
            <w:r w:rsidRPr="00BF5D87">
              <w:t> </w:t>
            </w:r>
          </w:p>
        </w:tc>
        <w:tc>
          <w:tcPr>
            <w:tcW w:w="5946" w:type="dxa"/>
          </w:tcPr>
          <w:p w:rsidR="005625D4" w:rsidRPr="001974FD" w:rsidRDefault="005625D4" w:rsidP="001974FD">
            <w:pPr>
              <w:pStyle w:val="1"/>
              <w:spacing w:before="0" w:after="0"/>
              <w:rPr>
                <w:rFonts w:ascii="Times New Roman" w:hAnsi="Times New Roman" w:cs="Times New Roman"/>
                <w:b w:val="0"/>
                <w:bCs w:val="0"/>
                <w:color w:val="000000"/>
                <w:sz w:val="24"/>
                <w:szCs w:val="24"/>
              </w:rPr>
            </w:pPr>
            <w:r w:rsidRPr="001974FD">
              <w:rPr>
                <w:rFonts w:ascii="Times New Roman" w:hAnsi="Times New Roman" w:cs="Times New Roman"/>
                <w:b w:val="0"/>
                <w:sz w:val="24"/>
                <w:szCs w:val="24"/>
              </w:rPr>
              <w:t>Экономическая база и сфера занятости</w:t>
            </w:r>
          </w:p>
        </w:tc>
        <w:tc>
          <w:tcPr>
            <w:tcW w:w="1602" w:type="dxa"/>
          </w:tcPr>
          <w:p w:rsidR="005625D4" w:rsidRPr="000F150A" w:rsidRDefault="008A59F9" w:rsidP="00EF4E95">
            <w:pPr>
              <w:jc w:val="center"/>
              <w:rPr>
                <w:color w:val="000000"/>
              </w:rPr>
            </w:pPr>
            <w:r>
              <w:rPr>
                <w:color w:val="000000"/>
              </w:rPr>
              <w:t>72</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Pr="001974FD" w:rsidRDefault="005625D4" w:rsidP="001974FD">
            <w:pPr>
              <w:jc w:val="center"/>
              <w:rPr>
                <w:color w:val="000000"/>
              </w:rPr>
            </w:pPr>
            <w:r>
              <w:t>5</w:t>
            </w:r>
            <w:r w:rsidRPr="00BF5D87">
              <w:t>.2 </w:t>
            </w:r>
          </w:p>
        </w:tc>
        <w:tc>
          <w:tcPr>
            <w:tcW w:w="5946" w:type="dxa"/>
          </w:tcPr>
          <w:p w:rsidR="005625D4" w:rsidRPr="001974FD" w:rsidRDefault="005625D4"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sz w:val="24"/>
                <w:szCs w:val="24"/>
              </w:rPr>
              <w:t>Жилищный фонд</w:t>
            </w:r>
          </w:p>
        </w:tc>
        <w:tc>
          <w:tcPr>
            <w:tcW w:w="1602" w:type="dxa"/>
          </w:tcPr>
          <w:p w:rsidR="005625D4" w:rsidRPr="000F150A" w:rsidRDefault="008A59F9" w:rsidP="00EF4E95">
            <w:pPr>
              <w:jc w:val="center"/>
              <w:rPr>
                <w:color w:val="000000"/>
              </w:rPr>
            </w:pPr>
            <w:r>
              <w:rPr>
                <w:color w:val="000000"/>
              </w:rPr>
              <w:t>74</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Pr="001974FD" w:rsidRDefault="005625D4" w:rsidP="001974FD">
            <w:pPr>
              <w:jc w:val="center"/>
              <w:rPr>
                <w:color w:val="000000"/>
              </w:rPr>
            </w:pPr>
            <w:r>
              <w:t>5</w:t>
            </w:r>
            <w:r w:rsidRPr="00BF5D87">
              <w:t>.3 </w:t>
            </w:r>
          </w:p>
        </w:tc>
        <w:tc>
          <w:tcPr>
            <w:tcW w:w="5946" w:type="dxa"/>
          </w:tcPr>
          <w:p w:rsidR="005625D4" w:rsidRPr="001974FD" w:rsidRDefault="005625D4"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sz w:val="24"/>
                <w:szCs w:val="24"/>
              </w:rPr>
              <w:t>Объекты социальной инфраструктуры</w:t>
            </w:r>
          </w:p>
        </w:tc>
        <w:tc>
          <w:tcPr>
            <w:tcW w:w="1602" w:type="dxa"/>
          </w:tcPr>
          <w:p w:rsidR="005625D4" w:rsidRPr="000F150A" w:rsidRDefault="008A59F9" w:rsidP="00EF4E95">
            <w:pPr>
              <w:jc w:val="center"/>
              <w:rPr>
                <w:color w:val="000000"/>
              </w:rPr>
            </w:pPr>
            <w:r>
              <w:rPr>
                <w:color w:val="000000"/>
              </w:rPr>
              <w:t>75</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Pr="001974FD" w:rsidRDefault="005625D4" w:rsidP="001974FD">
            <w:pPr>
              <w:jc w:val="center"/>
              <w:rPr>
                <w:color w:val="000000"/>
              </w:rPr>
            </w:pPr>
            <w:r>
              <w:t>5</w:t>
            </w:r>
            <w:r w:rsidRPr="00BF5D87">
              <w:t>.4 </w:t>
            </w:r>
          </w:p>
        </w:tc>
        <w:tc>
          <w:tcPr>
            <w:tcW w:w="5946" w:type="dxa"/>
          </w:tcPr>
          <w:p w:rsidR="005625D4" w:rsidRPr="001974FD" w:rsidRDefault="005625D4" w:rsidP="001974FD">
            <w:pPr>
              <w:pStyle w:val="1"/>
              <w:spacing w:before="0" w:after="0"/>
              <w:rPr>
                <w:rFonts w:ascii="Times New Roman" w:hAnsi="Times New Roman" w:cs="Times New Roman"/>
                <w:b w:val="0"/>
                <w:bCs w:val="0"/>
                <w:color w:val="000000"/>
                <w:sz w:val="24"/>
                <w:szCs w:val="24"/>
              </w:rPr>
            </w:pPr>
            <w:r w:rsidRPr="001974FD">
              <w:rPr>
                <w:rFonts w:ascii="Times New Roman" w:hAnsi="Times New Roman" w:cs="Times New Roman"/>
                <w:b w:val="0"/>
                <w:bCs w:val="0"/>
                <w:color w:val="000000"/>
                <w:sz w:val="24"/>
                <w:szCs w:val="24"/>
              </w:rPr>
              <w:t>Транспортная инфраструктура</w:t>
            </w:r>
          </w:p>
        </w:tc>
        <w:tc>
          <w:tcPr>
            <w:tcW w:w="1602" w:type="dxa"/>
          </w:tcPr>
          <w:p w:rsidR="005625D4" w:rsidRPr="000777F0" w:rsidRDefault="008A59F9" w:rsidP="00EF4E95">
            <w:pPr>
              <w:jc w:val="center"/>
              <w:rPr>
                <w:color w:val="000000"/>
              </w:rPr>
            </w:pPr>
            <w:r>
              <w:rPr>
                <w:color w:val="000000"/>
              </w:rPr>
              <w:t>83</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pPr>
            <w:r>
              <w:rPr>
                <w:color w:val="000000"/>
              </w:rPr>
              <w:t>5.5</w:t>
            </w:r>
          </w:p>
        </w:tc>
        <w:tc>
          <w:tcPr>
            <w:tcW w:w="5946" w:type="dxa"/>
          </w:tcPr>
          <w:p w:rsidR="005625D4" w:rsidRPr="001974FD" w:rsidRDefault="005625D4" w:rsidP="001974FD">
            <w:pPr>
              <w:pStyle w:val="1"/>
              <w:spacing w:before="0" w:after="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Инженерная инфраструктура</w:t>
            </w:r>
          </w:p>
        </w:tc>
        <w:tc>
          <w:tcPr>
            <w:tcW w:w="1602" w:type="dxa"/>
          </w:tcPr>
          <w:p w:rsidR="005625D4" w:rsidRPr="00EF4E95" w:rsidRDefault="008A59F9" w:rsidP="00EF4E95">
            <w:pPr>
              <w:jc w:val="center"/>
              <w:rPr>
                <w:color w:val="000000"/>
                <w:lang w:val="en-US"/>
              </w:rPr>
            </w:pPr>
            <w:r>
              <w:rPr>
                <w:color w:val="000000"/>
              </w:rPr>
              <w:t>86</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rPr>
                <w:color w:val="000000"/>
              </w:rPr>
            </w:pPr>
            <w:r>
              <w:rPr>
                <w:color w:val="000000"/>
              </w:rPr>
              <w:t>5.5.1</w:t>
            </w:r>
          </w:p>
        </w:tc>
        <w:tc>
          <w:tcPr>
            <w:tcW w:w="5946" w:type="dxa"/>
          </w:tcPr>
          <w:p w:rsidR="005625D4" w:rsidRPr="007F42E8" w:rsidRDefault="005625D4" w:rsidP="001974FD">
            <w:pPr>
              <w:pStyle w:val="1"/>
              <w:spacing w:before="0" w:after="0"/>
              <w:rPr>
                <w:rFonts w:ascii="Times New Roman" w:hAnsi="Times New Roman" w:cs="Times New Roman"/>
                <w:b w:val="0"/>
                <w:bCs w:val="0"/>
                <w:color w:val="000000"/>
                <w:sz w:val="24"/>
                <w:szCs w:val="24"/>
              </w:rPr>
            </w:pPr>
            <w:r w:rsidRPr="007F42E8">
              <w:rPr>
                <w:rFonts w:ascii="Times New Roman" w:hAnsi="Times New Roman" w:cs="Times New Roman"/>
                <w:b w:val="0"/>
                <w:sz w:val="24"/>
                <w:szCs w:val="24"/>
              </w:rPr>
              <w:t>Электроснабжение</w:t>
            </w:r>
          </w:p>
        </w:tc>
        <w:tc>
          <w:tcPr>
            <w:tcW w:w="1602" w:type="dxa"/>
          </w:tcPr>
          <w:p w:rsidR="005625D4" w:rsidRPr="00EF4E95" w:rsidRDefault="008A59F9" w:rsidP="00EF4E95">
            <w:pPr>
              <w:jc w:val="center"/>
              <w:rPr>
                <w:color w:val="000000"/>
                <w:lang w:val="en-US"/>
              </w:rPr>
            </w:pPr>
            <w:r>
              <w:rPr>
                <w:color w:val="000000"/>
              </w:rPr>
              <w:t>86</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rPr>
                <w:color w:val="000000"/>
              </w:rPr>
            </w:pPr>
            <w:r>
              <w:rPr>
                <w:color w:val="000000"/>
              </w:rPr>
              <w:t>5.5.2</w:t>
            </w:r>
          </w:p>
        </w:tc>
        <w:tc>
          <w:tcPr>
            <w:tcW w:w="5946" w:type="dxa"/>
          </w:tcPr>
          <w:p w:rsidR="005625D4" w:rsidRPr="007F42E8" w:rsidRDefault="005625D4" w:rsidP="001974FD">
            <w:pPr>
              <w:pStyle w:val="1"/>
              <w:spacing w:before="0" w:after="0"/>
              <w:rPr>
                <w:rFonts w:ascii="Times New Roman" w:hAnsi="Times New Roman" w:cs="Times New Roman"/>
                <w:b w:val="0"/>
                <w:sz w:val="24"/>
                <w:szCs w:val="24"/>
              </w:rPr>
            </w:pPr>
            <w:r w:rsidRPr="007F42E8">
              <w:rPr>
                <w:rFonts w:ascii="Times New Roman" w:hAnsi="Times New Roman" w:cs="Times New Roman"/>
                <w:b w:val="0"/>
                <w:sz w:val="24"/>
                <w:szCs w:val="24"/>
              </w:rPr>
              <w:t>Теплоснабжение</w:t>
            </w:r>
          </w:p>
        </w:tc>
        <w:tc>
          <w:tcPr>
            <w:tcW w:w="1602" w:type="dxa"/>
          </w:tcPr>
          <w:p w:rsidR="005625D4" w:rsidRPr="00EF4E95" w:rsidRDefault="008A59F9" w:rsidP="00EF4E95">
            <w:pPr>
              <w:jc w:val="center"/>
              <w:rPr>
                <w:color w:val="000000"/>
                <w:lang w:val="en-US"/>
              </w:rPr>
            </w:pPr>
            <w:r>
              <w:rPr>
                <w:color w:val="000000"/>
              </w:rPr>
              <w:t>87</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rPr>
                <w:color w:val="000000"/>
              </w:rPr>
            </w:pPr>
            <w:r>
              <w:rPr>
                <w:color w:val="000000"/>
              </w:rPr>
              <w:t>5.5.3</w:t>
            </w:r>
          </w:p>
        </w:tc>
        <w:tc>
          <w:tcPr>
            <w:tcW w:w="5946" w:type="dxa"/>
          </w:tcPr>
          <w:p w:rsidR="005625D4" w:rsidRPr="007179DC" w:rsidRDefault="005625D4" w:rsidP="001974FD">
            <w:pPr>
              <w:pStyle w:val="1"/>
              <w:spacing w:before="0" w:after="0"/>
              <w:rPr>
                <w:rFonts w:ascii="Times New Roman" w:hAnsi="Times New Roman" w:cs="Times New Roman"/>
                <w:b w:val="0"/>
                <w:sz w:val="24"/>
                <w:szCs w:val="24"/>
              </w:rPr>
            </w:pPr>
            <w:r w:rsidRPr="007179DC">
              <w:rPr>
                <w:rFonts w:ascii="Times New Roman" w:hAnsi="Times New Roman" w:cs="Times New Roman"/>
                <w:b w:val="0"/>
                <w:color w:val="000000"/>
                <w:sz w:val="24"/>
                <w:szCs w:val="24"/>
              </w:rPr>
              <w:t>Водоснабжение и водоотведение</w:t>
            </w:r>
          </w:p>
        </w:tc>
        <w:tc>
          <w:tcPr>
            <w:tcW w:w="1602" w:type="dxa"/>
          </w:tcPr>
          <w:p w:rsidR="005625D4" w:rsidRPr="008A59F9" w:rsidRDefault="008A59F9" w:rsidP="001974FD">
            <w:pPr>
              <w:jc w:val="center"/>
              <w:rPr>
                <w:color w:val="000000"/>
              </w:rPr>
            </w:pPr>
            <w:r>
              <w:rPr>
                <w:color w:val="000000"/>
              </w:rPr>
              <w:t>87</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rPr>
                <w:color w:val="000000"/>
              </w:rPr>
            </w:pPr>
            <w:r>
              <w:rPr>
                <w:color w:val="000000"/>
              </w:rPr>
              <w:t>5.5.3.1</w:t>
            </w:r>
          </w:p>
        </w:tc>
        <w:tc>
          <w:tcPr>
            <w:tcW w:w="5946" w:type="dxa"/>
          </w:tcPr>
          <w:p w:rsidR="005625D4" w:rsidRPr="007179DC" w:rsidRDefault="005625D4" w:rsidP="001974FD">
            <w:pPr>
              <w:pStyle w:val="1"/>
              <w:spacing w:before="0" w:after="0"/>
              <w:rPr>
                <w:rFonts w:ascii="Times New Roman" w:hAnsi="Times New Roman" w:cs="Times New Roman"/>
                <w:b w:val="0"/>
                <w:color w:val="000000"/>
                <w:sz w:val="24"/>
                <w:szCs w:val="24"/>
              </w:rPr>
            </w:pPr>
            <w:r w:rsidRPr="007179DC">
              <w:rPr>
                <w:rFonts w:ascii="Times New Roman" w:hAnsi="Times New Roman" w:cs="Times New Roman"/>
                <w:b w:val="0"/>
                <w:color w:val="000000"/>
                <w:sz w:val="24"/>
                <w:szCs w:val="24"/>
              </w:rPr>
              <w:t>Водоснабжение</w:t>
            </w:r>
          </w:p>
        </w:tc>
        <w:tc>
          <w:tcPr>
            <w:tcW w:w="1602" w:type="dxa"/>
          </w:tcPr>
          <w:p w:rsidR="005625D4" w:rsidRPr="000777F0" w:rsidRDefault="008A59F9" w:rsidP="001974FD">
            <w:pPr>
              <w:jc w:val="center"/>
              <w:rPr>
                <w:color w:val="000000"/>
              </w:rPr>
            </w:pPr>
            <w:r>
              <w:rPr>
                <w:color w:val="000000"/>
              </w:rPr>
              <w:t>8</w:t>
            </w:r>
            <w:r w:rsidR="005625D4">
              <w:rPr>
                <w:color w:val="000000"/>
              </w:rPr>
              <w:t>7</w:t>
            </w:r>
          </w:p>
        </w:tc>
      </w:tr>
      <w:tr w:rsidR="005625D4" w:rsidRPr="001974FD">
        <w:tc>
          <w:tcPr>
            <w:tcW w:w="1004" w:type="dxa"/>
          </w:tcPr>
          <w:p w:rsidR="005625D4" w:rsidRPr="001974FD" w:rsidRDefault="005625D4" w:rsidP="001974FD">
            <w:pPr>
              <w:jc w:val="center"/>
              <w:rPr>
                <w:color w:val="000000"/>
              </w:rPr>
            </w:pPr>
          </w:p>
        </w:tc>
        <w:tc>
          <w:tcPr>
            <w:tcW w:w="1302" w:type="dxa"/>
          </w:tcPr>
          <w:p w:rsidR="005625D4" w:rsidRDefault="005625D4" w:rsidP="001974FD">
            <w:pPr>
              <w:jc w:val="center"/>
              <w:rPr>
                <w:color w:val="000000"/>
              </w:rPr>
            </w:pPr>
            <w:r>
              <w:rPr>
                <w:color w:val="000000"/>
              </w:rPr>
              <w:t>5.5.3.2</w:t>
            </w:r>
          </w:p>
        </w:tc>
        <w:tc>
          <w:tcPr>
            <w:tcW w:w="5946" w:type="dxa"/>
          </w:tcPr>
          <w:p w:rsidR="005625D4" w:rsidRDefault="005625D4" w:rsidP="001974FD">
            <w:pPr>
              <w:pStyle w:val="1"/>
              <w:spacing w:before="0" w:after="0"/>
              <w:rPr>
                <w:rFonts w:ascii="Times New Roman" w:hAnsi="Times New Roman" w:cs="Times New Roman"/>
                <w:b w:val="0"/>
                <w:color w:val="000000"/>
                <w:sz w:val="24"/>
                <w:szCs w:val="24"/>
              </w:rPr>
            </w:pPr>
            <w:r w:rsidRPr="007179DC">
              <w:rPr>
                <w:rFonts w:ascii="Times New Roman" w:hAnsi="Times New Roman" w:cs="Times New Roman"/>
                <w:b w:val="0"/>
                <w:color w:val="000000"/>
                <w:sz w:val="24"/>
                <w:szCs w:val="24"/>
              </w:rPr>
              <w:t>Водоотведение</w:t>
            </w:r>
          </w:p>
          <w:p w:rsidR="003F24DC" w:rsidRPr="003F24DC" w:rsidRDefault="003F24DC" w:rsidP="003F24DC"/>
        </w:tc>
        <w:tc>
          <w:tcPr>
            <w:tcW w:w="1602" w:type="dxa"/>
          </w:tcPr>
          <w:p w:rsidR="005625D4" w:rsidRPr="000777F0" w:rsidRDefault="008A59F9" w:rsidP="00EF4E95">
            <w:pPr>
              <w:jc w:val="center"/>
              <w:rPr>
                <w:color w:val="000000"/>
              </w:rPr>
            </w:pPr>
            <w:r>
              <w:rPr>
                <w:color w:val="000000"/>
              </w:rPr>
              <w:t>9</w:t>
            </w:r>
            <w:r w:rsidR="005625D4">
              <w:rPr>
                <w:color w:val="000000"/>
              </w:rPr>
              <w:t>1</w:t>
            </w:r>
          </w:p>
        </w:tc>
      </w:tr>
      <w:tr w:rsidR="005625D4" w:rsidRPr="001974FD" w:rsidTr="003F24DC">
        <w:trPr>
          <w:trHeight w:val="97"/>
        </w:trPr>
        <w:tc>
          <w:tcPr>
            <w:tcW w:w="1004" w:type="dxa"/>
          </w:tcPr>
          <w:p w:rsidR="005625D4" w:rsidRPr="001974FD" w:rsidRDefault="005625D4" w:rsidP="001974FD">
            <w:pPr>
              <w:jc w:val="center"/>
              <w:rPr>
                <w:color w:val="000000"/>
              </w:rPr>
            </w:pPr>
          </w:p>
        </w:tc>
        <w:tc>
          <w:tcPr>
            <w:tcW w:w="1302" w:type="dxa"/>
          </w:tcPr>
          <w:p w:rsidR="005625D4" w:rsidRDefault="003F24DC" w:rsidP="001974FD">
            <w:pPr>
              <w:jc w:val="center"/>
              <w:rPr>
                <w:color w:val="000000"/>
              </w:rPr>
            </w:pPr>
            <w:r>
              <w:rPr>
                <w:color w:val="000000"/>
              </w:rPr>
              <w:t>5.5.4</w:t>
            </w:r>
          </w:p>
        </w:tc>
        <w:tc>
          <w:tcPr>
            <w:tcW w:w="5946" w:type="dxa"/>
          </w:tcPr>
          <w:p w:rsidR="005625D4" w:rsidRPr="005424F2" w:rsidRDefault="003F24DC" w:rsidP="001974FD">
            <w:pPr>
              <w:pStyle w:val="1"/>
              <w:spacing w:before="0" w:after="0"/>
              <w:rPr>
                <w:rFonts w:ascii="Times New Roman" w:hAnsi="Times New Roman" w:cs="Times New Roman"/>
                <w:b w:val="0"/>
                <w:color w:val="000000"/>
                <w:sz w:val="24"/>
                <w:szCs w:val="24"/>
              </w:rPr>
            </w:pPr>
            <w:r>
              <w:rPr>
                <w:rFonts w:ascii="Times New Roman" w:hAnsi="Times New Roman" w:cs="Times New Roman"/>
                <w:b w:val="0"/>
                <w:color w:val="000000"/>
                <w:sz w:val="24"/>
                <w:szCs w:val="24"/>
              </w:rPr>
              <w:t>Газоснабжение</w:t>
            </w:r>
          </w:p>
        </w:tc>
        <w:tc>
          <w:tcPr>
            <w:tcW w:w="1602" w:type="dxa"/>
          </w:tcPr>
          <w:p w:rsidR="005625D4" w:rsidRPr="000777F0" w:rsidRDefault="009E669A" w:rsidP="00EF4E95">
            <w:pPr>
              <w:jc w:val="center"/>
              <w:rPr>
                <w:color w:val="000000"/>
              </w:rPr>
            </w:pPr>
            <w:r>
              <w:rPr>
                <w:color w:val="000000"/>
              </w:rPr>
              <w:t>9</w:t>
            </w:r>
            <w:r w:rsidR="008A59F9">
              <w:rPr>
                <w:color w:val="000000"/>
              </w:rPr>
              <w:t>1</w:t>
            </w:r>
          </w:p>
        </w:tc>
      </w:tr>
      <w:tr w:rsidR="003F24DC" w:rsidRPr="001974FD">
        <w:trPr>
          <w:trHeight w:val="172"/>
        </w:trPr>
        <w:tc>
          <w:tcPr>
            <w:tcW w:w="1004" w:type="dxa"/>
          </w:tcPr>
          <w:p w:rsidR="003F24DC" w:rsidRPr="001974FD" w:rsidRDefault="003F24DC" w:rsidP="001974FD">
            <w:pPr>
              <w:jc w:val="center"/>
              <w:rPr>
                <w:color w:val="000000"/>
              </w:rPr>
            </w:pPr>
          </w:p>
        </w:tc>
        <w:tc>
          <w:tcPr>
            <w:tcW w:w="1302" w:type="dxa"/>
          </w:tcPr>
          <w:p w:rsidR="003F24DC" w:rsidRDefault="003F24DC" w:rsidP="00F022D8">
            <w:pPr>
              <w:jc w:val="center"/>
              <w:rPr>
                <w:color w:val="000000"/>
              </w:rPr>
            </w:pPr>
            <w:r>
              <w:rPr>
                <w:color w:val="000000"/>
              </w:rPr>
              <w:t>5.6</w:t>
            </w:r>
          </w:p>
        </w:tc>
        <w:tc>
          <w:tcPr>
            <w:tcW w:w="5946" w:type="dxa"/>
          </w:tcPr>
          <w:p w:rsidR="003F24DC" w:rsidRPr="005424F2" w:rsidRDefault="003F24DC" w:rsidP="00F022D8">
            <w:pPr>
              <w:pStyle w:val="1"/>
              <w:spacing w:before="0" w:after="0"/>
              <w:rPr>
                <w:rFonts w:ascii="Times New Roman" w:hAnsi="Times New Roman" w:cs="Times New Roman"/>
                <w:b w:val="0"/>
                <w:color w:val="000000"/>
                <w:sz w:val="24"/>
                <w:szCs w:val="24"/>
              </w:rPr>
            </w:pPr>
            <w:r w:rsidRPr="005424F2">
              <w:rPr>
                <w:rFonts w:ascii="Times New Roman" w:hAnsi="Times New Roman" w:cs="Times New Roman"/>
                <w:b w:val="0"/>
                <w:color w:val="000000"/>
                <w:sz w:val="24"/>
                <w:szCs w:val="24"/>
              </w:rPr>
              <w:t>Связь</w:t>
            </w:r>
          </w:p>
        </w:tc>
        <w:tc>
          <w:tcPr>
            <w:tcW w:w="1602" w:type="dxa"/>
          </w:tcPr>
          <w:p w:rsidR="003F24DC" w:rsidRPr="000777F0" w:rsidRDefault="008A59F9" w:rsidP="00F022D8">
            <w:pPr>
              <w:jc w:val="center"/>
              <w:rPr>
                <w:color w:val="000000"/>
              </w:rPr>
            </w:pPr>
            <w:r>
              <w:rPr>
                <w:color w:val="000000"/>
              </w:rPr>
              <w:t>92</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Default="003F24DC" w:rsidP="001974FD">
            <w:pPr>
              <w:jc w:val="center"/>
              <w:rPr>
                <w:color w:val="000000"/>
              </w:rPr>
            </w:pPr>
            <w:r>
              <w:rPr>
                <w:color w:val="000000"/>
              </w:rPr>
              <w:t>5.7</w:t>
            </w:r>
          </w:p>
        </w:tc>
        <w:tc>
          <w:tcPr>
            <w:tcW w:w="5946" w:type="dxa"/>
          </w:tcPr>
          <w:p w:rsidR="003F24DC" w:rsidRPr="005424F2" w:rsidRDefault="003F24DC" w:rsidP="001974FD">
            <w:pPr>
              <w:pStyle w:val="1"/>
              <w:spacing w:before="0" w:after="0"/>
              <w:rPr>
                <w:rFonts w:ascii="Times New Roman" w:hAnsi="Times New Roman" w:cs="Times New Roman"/>
                <w:b w:val="0"/>
                <w:color w:val="000000"/>
                <w:sz w:val="24"/>
                <w:szCs w:val="24"/>
              </w:rPr>
            </w:pPr>
            <w:r>
              <w:rPr>
                <w:rFonts w:ascii="Times New Roman" w:hAnsi="Times New Roman" w:cs="Times New Roman"/>
                <w:b w:val="0"/>
                <w:bCs w:val="0"/>
                <w:color w:val="000000"/>
                <w:sz w:val="24"/>
                <w:szCs w:val="24"/>
              </w:rPr>
              <w:t>Рекреация и туризм</w:t>
            </w:r>
          </w:p>
        </w:tc>
        <w:tc>
          <w:tcPr>
            <w:tcW w:w="1602" w:type="dxa"/>
          </w:tcPr>
          <w:p w:rsidR="003F24DC" w:rsidRDefault="008A59F9" w:rsidP="00EF4E95">
            <w:pPr>
              <w:jc w:val="center"/>
              <w:rPr>
                <w:color w:val="000000"/>
              </w:rPr>
            </w:pPr>
            <w:r>
              <w:rPr>
                <w:color w:val="000000"/>
              </w:rPr>
              <w:t>94</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1974FD" w:rsidRDefault="003F24DC" w:rsidP="001974FD">
            <w:pPr>
              <w:jc w:val="center"/>
              <w:rPr>
                <w:color w:val="000000"/>
              </w:rPr>
            </w:pPr>
            <w:r>
              <w:rPr>
                <w:color w:val="000000"/>
              </w:rPr>
              <w:t>5.8</w:t>
            </w:r>
          </w:p>
        </w:tc>
        <w:tc>
          <w:tcPr>
            <w:tcW w:w="5946" w:type="dxa"/>
          </w:tcPr>
          <w:p w:rsidR="003F24DC" w:rsidRPr="001974FD" w:rsidRDefault="003F24DC" w:rsidP="001974FD">
            <w:pPr>
              <w:pStyle w:val="1"/>
              <w:spacing w:before="0" w:after="0"/>
              <w:rPr>
                <w:rFonts w:ascii="Times New Roman" w:hAnsi="Times New Roman" w:cs="Times New Roman"/>
                <w:b w:val="0"/>
                <w:color w:val="000000"/>
                <w:sz w:val="24"/>
                <w:szCs w:val="24"/>
              </w:rPr>
            </w:pPr>
            <w:r w:rsidRPr="001974FD">
              <w:rPr>
                <w:rFonts w:ascii="Times New Roman" w:hAnsi="Times New Roman" w:cs="Times New Roman"/>
                <w:b w:val="0"/>
                <w:color w:val="000000"/>
                <w:sz w:val="24"/>
                <w:szCs w:val="24"/>
              </w:rPr>
              <w:t>Планировочная структура и перспективы развития</w:t>
            </w:r>
            <w:r w:rsidRPr="001974FD">
              <w:rPr>
                <w:rFonts w:ascii="Times New Roman" w:hAnsi="Times New Roman" w:cs="Times New Roman"/>
                <w:color w:val="000000"/>
                <w:sz w:val="24"/>
                <w:szCs w:val="24"/>
              </w:rPr>
              <w:t xml:space="preserve"> </w:t>
            </w:r>
            <w:proofErr w:type="spellStart"/>
            <w:r>
              <w:rPr>
                <w:rFonts w:ascii="Times New Roman" w:hAnsi="Times New Roman" w:cs="Times New Roman"/>
                <w:b w:val="0"/>
                <w:color w:val="000000"/>
                <w:sz w:val="24"/>
                <w:szCs w:val="24"/>
              </w:rPr>
              <w:t>Екатеринов</w:t>
            </w:r>
            <w:r w:rsidRPr="001974FD">
              <w:rPr>
                <w:rFonts w:ascii="Times New Roman" w:hAnsi="Times New Roman" w:cs="Times New Roman"/>
                <w:b w:val="0"/>
                <w:color w:val="000000"/>
                <w:sz w:val="24"/>
                <w:szCs w:val="24"/>
              </w:rPr>
              <w:t>ского</w:t>
            </w:r>
            <w:proofErr w:type="spellEnd"/>
            <w:r w:rsidRPr="001974FD">
              <w:rPr>
                <w:rFonts w:ascii="Times New Roman" w:hAnsi="Times New Roman" w:cs="Times New Roman"/>
                <w:color w:val="000000"/>
                <w:sz w:val="24"/>
                <w:szCs w:val="24"/>
              </w:rPr>
              <w:t xml:space="preserve"> </w:t>
            </w:r>
            <w:r w:rsidRPr="001974FD">
              <w:rPr>
                <w:rFonts w:ascii="Times New Roman" w:hAnsi="Times New Roman" w:cs="Times New Roman"/>
                <w:b w:val="0"/>
                <w:color w:val="000000"/>
                <w:sz w:val="24"/>
                <w:szCs w:val="24"/>
              </w:rPr>
              <w:t>сельского поселения</w:t>
            </w:r>
          </w:p>
        </w:tc>
        <w:tc>
          <w:tcPr>
            <w:tcW w:w="1602" w:type="dxa"/>
          </w:tcPr>
          <w:p w:rsidR="003F24DC" w:rsidRPr="000777F0" w:rsidRDefault="008A59F9" w:rsidP="00EF4E95">
            <w:pPr>
              <w:jc w:val="center"/>
              <w:rPr>
                <w:color w:val="000000"/>
              </w:rPr>
            </w:pPr>
            <w:r>
              <w:rPr>
                <w:color w:val="000000"/>
              </w:rPr>
              <w:t>94</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1974FD" w:rsidRDefault="003F24DC" w:rsidP="001974FD">
            <w:pPr>
              <w:jc w:val="center"/>
              <w:rPr>
                <w:color w:val="000000"/>
              </w:rPr>
            </w:pPr>
            <w:r>
              <w:t>5</w:t>
            </w:r>
            <w:r w:rsidRPr="00BF5D87">
              <w:t>.</w:t>
            </w:r>
            <w:r>
              <w:t>8</w:t>
            </w:r>
            <w:r w:rsidRPr="00BF5D87">
              <w:t>.1</w:t>
            </w:r>
          </w:p>
        </w:tc>
        <w:tc>
          <w:tcPr>
            <w:tcW w:w="5946" w:type="dxa"/>
          </w:tcPr>
          <w:p w:rsidR="003F24DC" w:rsidRPr="001974FD" w:rsidRDefault="003F24DC" w:rsidP="001974FD">
            <w:pPr>
              <w:pStyle w:val="1"/>
              <w:spacing w:before="0" w:after="0"/>
              <w:rPr>
                <w:rFonts w:ascii="Times New Roman" w:hAnsi="Times New Roman" w:cs="Times New Roman"/>
                <w:b w:val="0"/>
                <w:color w:val="000000"/>
                <w:sz w:val="24"/>
                <w:szCs w:val="24"/>
              </w:rPr>
            </w:pPr>
            <w:r w:rsidRPr="001974FD">
              <w:rPr>
                <w:rFonts w:ascii="Times New Roman" w:hAnsi="Times New Roman" w:cs="Times New Roman"/>
                <w:b w:val="0"/>
                <w:sz w:val="24"/>
                <w:szCs w:val="24"/>
              </w:rPr>
              <w:t>Современное положение</w:t>
            </w:r>
          </w:p>
        </w:tc>
        <w:tc>
          <w:tcPr>
            <w:tcW w:w="1602" w:type="dxa"/>
          </w:tcPr>
          <w:p w:rsidR="003F24DC" w:rsidRPr="000777F0" w:rsidRDefault="008A59F9" w:rsidP="00EF4E95">
            <w:pPr>
              <w:jc w:val="center"/>
              <w:rPr>
                <w:color w:val="000000"/>
              </w:rPr>
            </w:pPr>
            <w:r>
              <w:rPr>
                <w:color w:val="000000"/>
              </w:rPr>
              <w:t>94</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5</w:t>
            </w:r>
            <w:r w:rsidRPr="00BF5D87">
              <w:t>.</w:t>
            </w:r>
            <w:r>
              <w:t>8</w:t>
            </w:r>
            <w:r w:rsidRPr="00BF5D87">
              <w:t>.2</w:t>
            </w:r>
          </w:p>
        </w:tc>
        <w:tc>
          <w:tcPr>
            <w:tcW w:w="5946" w:type="dxa"/>
          </w:tcPr>
          <w:p w:rsidR="003F24DC" w:rsidRPr="001974FD" w:rsidRDefault="003F24DC" w:rsidP="001974FD">
            <w:pPr>
              <w:pStyle w:val="1"/>
              <w:spacing w:before="0" w:after="0"/>
              <w:rPr>
                <w:rFonts w:ascii="Times New Roman" w:hAnsi="Times New Roman" w:cs="Times New Roman"/>
                <w:b w:val="0"/>
                <w:sz w:val="24"/>
                <w:szCs w:val="24"/>
              </w:rPr>
            </w:pPr>
            <w:r w:rsidRPr="001974FD">
              <w:rPr>
                <w:rFonts w:ascii="Times New Roman" w:hAnsi="Times New Roman" w:cs="Times New Roman"/>
                <w:b w:val="0"/>
                <w:sz w:val="24"/>
                <w:szCs w:val="24"/>
              </w:rPr>
              <w:t>Концепция градостроительного развития</w:t>
            </w:r>
          </w:p>
        </w:tc>
        <w:tc>
          <w:tcPr>
            <w:tcW w:w="1602" w:type="dxa"/>
          </w:tcPr>
          <w:p w:rsidR="003F24DC" w:rsidRPr="000777F0" w:rsidRDefault="008A59F9" w:rsidP="00EF4E95">
            <w:pPr>
              <w:jc w:val="center"/>
              <w:rPr>
                <w:color w:val="000000"/>
              </w:rPr>
            </w:pPr>
            <w:r>
              <w:rPr>
                <w:color w:val="000000"/>
              </w:rPr>
              <w:t>95</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Default="003F24DC" w:rsidP="001974FD">
            <w:pPr>
              <w:jc w:val="center"/>
            </w:pPr>
            <w:r>
              <w:t>5.8.3</w:t>
            </w:r>
          </w:p>
        </w:tc>
        <w:tc>
          <w:tcPr>
            <w:tcW w:w="5946" w:type="dxa"/>
          </w:tcPr>
          <w:p w:rsidR="003F24DC" w:rsidRPr="001974FD" w:rsidRDefault="003F24DC" w:rsidP="001974FD">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Архитектурно-планировочная организация территории</w:t>
            </w:r>
          </w:p>
        </w:tc>
        <w:tc>
          <w:tcPr>
            <w:tcW w:w="1602" w:type="dxa"/>
          </w:tcPr>
          <w:p w:rsidR="003F24DC" w:rsidRDefault="008A59F9" w:rsidP="001974FD">
            <w:pPr>
              <w:jc w:val="center"/>
              <w:rPr>
                <w:color w:val="000000"/>
              </w:rPr>
            </w:pPr>
            <w:r>
              <w:rPr>
                <w:color w:val="000000"/>
              </w:rPr>
              <w:t>96</w:t>
            </w:r>
          </w:p>
        </w:tc>
      </w:tr>
      <w:tr w:rsidR="003F24DC" w:rsidRPr="001974FD" w:rsidTr="008A59F9">
        <w:trPr>
          <w:trHeight w:val="150"/>
        </w:trPr>
        <w:tc>
          <w:tcPr>
            <w:tcW w:w="1004" w:type="dxa"/>
          </w:tcPr>
          <w:p w:rsidR="003F24DC" w:rsidRPr="001974FD" w:rsidRDefault="003F24DC" w:rsidP="001974FD">
            <w:pPr>
              <w:jc w:val="center"/>
              <w:rPr>
                <w:color w:val="000000"/>
              </w:rPr>
            </w:pPr>
          </w:p>
        </w:tc>
        <w:tc>
          <w:tcPr>
            <w:tcW w:w="1302" w:type="dxa"/>
          </w:tcPr>
          <w:p w:rsidR="003F24DC" w:rsidRPr="001974FD" w:rsidRDefault="008A59F9" w:rsidP="005424F2">
            <w:pPr>
              <w:jc w:val="center"/>
              <w:rPr>
                <w:color w:val="000000"/>
              </w:rPr>
            </w:pPr>
            <w:r>
              <w:t>5.8.3.1</w:t>
            </w:r>
          </w:p>
        </w:tc>
        <w:tc>
          <w:tcPr>
            <w:tcW w:w="5946" w:type="dxa"/>
          </w:tcPr>
          <w:p w:rsidR="003F24DC" w:rsidRPr="001974FD" w:rsidRDefault="008A59F9" w:rsidP="001974FD">
            <w:pPr>
              <w:numPr>
                <w:ilvl w:val="1"/>
                <w:numId w:val="3"/>
              </w:numPr>
              <w:tabs>
                <w:tab w:val="clear" w:pos="360"/>
                <w:tab w:val="num" w:pos="34"/>
              </w:tabs>
              <w:jc w:val="both"/>
              <w:rPr>
                <w:color w:val="000000"/>
              </w:rPr>
            </w:pPr>
            <w:r>
              <w:rPr>
                <w:color w:val="000000"/>
              </w:rPr>
              <w:t>Земли по категориям</w:t>
            </w:r>
          </w:p>
        </w:tc>
        <w:tc>
          <w:tcPr>
            <w:tcW w:w="1602" w:type="dxa"/>
          </w:tcPr>
          <w:p w:rsidR="003F24DC" w:rsidRPr="00C8079C" w:rsidRDefault="008A59F9" w:rsidP="001E69FB">
            <w:pPr>
              <w:jc w:val="center"/>
              <w:rPr>
                <w:color w:val="000000"/>
              </w:rPr>
            </w:pPr>
            <w:r>
              <w:rPr>
                <w:color w:val="000000"/>
              </w:rPr>
              <w:t>96</w:t>
            </w:r>
          </w:p>
        </w:tc>
      </w:tr>
      <w:tr w:rsidR="008A59F9" w:rsidRPr="001974FD" w:rsidTr="008A59F9">
        <w:trPr>
          <w:trHeight w:val="150"/>
        </w:trPr>
        <w:tc>
          <w:tcPr>
            <w:tcW w:w="1004" w:type="dxa"/>
          </w:tcPr>
          <w:p w:rsidR="008A59F9" w:rsidRPr="001974FD" w:rsidRDefault="008A59F9" w:rsidP="001974FD">
            <w:pPr>
              <w:jc w:val="center"/>
              <w:rPr>
                <w:color w:val="000000"/>
              </w:rPr>
            </w:pPr>
          </w:p>
        </w:tc>
        <w:tc>
          <w:tcPr>
            <w:tcW w:w="1302" w:type="dxa"/>
          </w:tcPr>
          <w:p w:rsidR="008A59F9" w:rsidRPr="001974FD" w:rsidRDefault="008A59F9" w:rsidP="005424F2">
            <w:pPr>
              <w:jc w:val="center"/>
              <w:rPr>
                <w:color w:val="000000"/>
              </w:rPr>
            </w:pPr>
            <w:r>
              <w:t>5.8.3.2</w:t>
            </w:r>
          </w:p>
        </w:tc>
        <w:tc>
          <w:tcPr>
            <w:tcW w:w="5946" w:type="dxa"/>
          </w:tcPr>
          <w:p w:rsidR="008A59F9" w:rsidRPr="001974FD" w:rsidRDefault="008A59F9" w:rsidP="001974FD">
            <w:pPr>
              <w:numPr>
                <w:ilvl w:val="1"/>
                <w:numId w:val="3"/>
              </w:numPr>
              <w:tabs>
                <w:tab w:val="clear" w:pos="360"/>
                <w:tab w:val="num" w:pos="34"/>
              </w:tabs>
              <w:jc w:val="both"/>
              <w:rPr>
                <w:color w:val="000000"/>
              </w:rPr>
            </w:pPr>
            <w:r>
              <w:rPr>
                <w:color w:val="000000"/>
              </w:rPr>
              <w:t>Предложение по изменению категорий земель</w:t>
            </w:r>
          </w:p>
        </w:tc>
        <w:tc>
          <w:tcPr>
            <w:tcW w:w="1602" w:type="dxa"/>
          </w:tcPr>
          <w:p w:rsidR="008A59F9" w:rsidRPr="00C8079C" w:rsidRDefault="008A59F9" w:rsidP="001E69FB">
            <w:pPr>
              <w:jc w:val="center"/>
              <w:rPr>
                <w:color w:val="000000"/>
              </w:rPr>
            </w:pPr>
            <w:r>
              <w:rPr>
                <w:color w:val="000000"/>
              </w:rPr>
              <w:t>98</w:t>
            </w:r>
          </w:p>
        </w:tc>
      </w:tr>
      <w:tr w:rsidR="008A59F9" w:rsidRPr="001974FD" w:rsidTr="008A59F9">
        <w:trPr>
          <w:trHeight w:val="122"/>
        </w:trPr>
        <w:tc>
          <w:tcPr>
            <w:tcW w:w="1004" w:type="dxa"/>
          </w:tcPr>
          <w:p w:rsidR="008A59F9" w:rsidRPr="001974FD" w:rsidRDefault="008A59F9" w:rsidP="001974FD">
            <w:pPr>
              <w:jc w:val="center"/>
              <w:rPr>
                <w:color w:val="000000"/>
              </w:rPr>
            </w:pPr>
          </w:p>
        </w:tc>
        <w:tc>
          <w:tcPr>
            <w:tcW w:w="1302" w:type="dxa"/>
          </w:tcPr>
          <w:p w:rsidR="008A59F9" w:rsidRPr="001974FD" w:rsidRDefault="008A59F9" w:rsidP="005424F2">
            <w:pPr>
              <w:jc w:val="center"/>
              <w:rPr>
                <w:color w:val="000000"/>
              </w:rPr>
            </w:pPr>
            <w:r>
              <w:t>5.8.3.3</w:t>
            </w:r>
          </w:p>
        </w:tc>
        <w:tc>
          <w:tcPr>
            <w:tcW w:w="5946" w:type="dxa"/>
          </w:tcPr>
          <w:p w:rsidR="008A59F9" w:rsidRPr="001974FD" w:rsidRDefault="008A59F9" w:rsidP="001974FD">
            <w:pPr>
              <w:numPr>
                <w:ilvl w:val="1"/>
                <w:numId w:val="3"/>
              </w:numPr>
              <w:tabs>
                <w:tab w:val="clear" w:pos="360"/>
                <w:tab w:val="num" w:pos="34"/>
              </w:tabs>
              <w:jc w:val="both"/>
              <w:rPr>
                <w:color w:val="000000"/>
              </w:rPr>
            </w:pPr>
            <w:r>
              <w:rPr>
                <w:color w:val="000000"/>
              </w:rPr>
              <w:t>Функциональное зонирование</w:t>
            </w:r>
          </w:p>
        </w:tc>
        <w:tc>
          <w:tcPr>
            <w:tcW w:w="1602" w:type="dxa"/>
          </w:tcPr>
          <w:p w:rsidR="008A59F9" w:rsidRPr="00C8079C" w:rsidRDefault="004456A7" w:rsidP="001E69FB">
            <w:pPr>
              <w:jc w:val="center"/>
              <w:rPr>
                <w:color w:val="000000"/>
              </w:rPr>
            </w:pPr>
            <w:r>
              <w:rPr>
                <w:color w:val="000000"/>
              </w:rPr>
              <w:t>99</w:t>
            </w:r>
          </w:p>
        </w:tc>
      </w:tr>
      <w:tr w:rsidR="008A59F9" w:rsidRPr="001974FD">
        <w:trPr>
          <w:trHeight w:val="683"/>
        </w:trPr>
        <w:tc>
          <w:tcPr>
            <w:tcW w:w="1004" w:type="dxa"/>
          </w:tcPr>
          <w:p w:rsidR="008A59F9" w:rsidRPr="001974FD" w:rsidRDefault="008A59F9" w:rsidP="001974FD">
            <w:pPr>
              <w:jc w:val="center"/>
              <w:rPr>
                <w:color w:val="000000"/>
              </w:rPr>
            </w:pPr>
          </w:p>
        </w:tc>
        <w:tc>
          <w:tcPr>
            <w:tcW w:w="1302" w:type="dxa"/>
          </w:tcPr>
          <w:p w:rsidR="008A59F9" w:rsidRDefault="008A59F9" w:rsidP="005424F2">
            <w:pPr>
              <w:jc w:val="center"/>
            </w:pPr>
            <w:r>
              <w:t>5</w:t>
            </w:r>
            <w:r w:rsidRPr="00BF5D87">
              <w:t>.</w:t>
            </w:r>
            <w:r>
              <w:t>8</w:t>
            </w:r>
            <w:r w:rsidRPr="00BF5D87">
              <w:t>.</w:t>
            </w:r>
            <w:r>
              <w:t>4</w:t>
            </w:r>
          </w:p>
        </w:tc>
        <w:tc>
          <w:tcPr>
            <w:tcW w:w="5946" w:type="dxa"/>
          </w:tcPr>
          <w:p w:rsidR="008A59F9" w:rsidRDefault="008A59F9" w:rsidP="001974FD">
            <w:pPr>
              <w:numPr>
                <w:ilvl w:val="1"/>
                <w:numId w:val="3"/>
              </w:numPr>
              <w:tabs>
                <w:tab w:val="clear" w:pos="360"/>
                <w:tab w:val="num" w:pos="34"/>
              </w:tabs>
              <w:jc w:val="both"/>
              <w:rPr>
                <w:color w:val="000000"/>
              </w:rPr>
            </w:pPr>
            <w:r w:rsidRPr="001974FD">
              <w:rPr>
                <w:color w:val="000000"/>
              </w:rPr>
              <w:t>Резервные площадки нового градостроительного освоения</w:t>
            </w:r>
          </w:p>
        </w:tc>
        <w:tc>
          <w:tcPr>
            <w:tcW w:w="1602" w:type="dxa"/>
          </w:tcPr>
          <w:p w:rsidR="008A59F9" w:rsidRPr="008A59F9" w:rsidRDefault="008A59F9" w:rsidP="001E69FB">
            <w:pPr>
              <w:jc w:val="center"/>
              <w:rPr>
                <w:color w:val="000000"/>
              </w:rPr>
            </w:pPr>
            <w:r>
              <w:rPr>
                <w:color w:val="000000"/>
              </w:rPr>
              <w:t>102</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1974FD" w:rsidRDefault="003F24DC" w:rsidP="001974FD">
            <w:pPr>
              <w:jc w:val="center"/>
              <w:rPr>
                <w:color w:val="000000"/>
              </w:rPr>
            </w:pPr>
            <w:r>
              <w:t>5</w:t>
            </w:r>
            <w:r w:rsidRPr="00BF5D87">
              <w:t>.</w:t>
            </w:r>
            <w:r>
              <w:t>9</w:t>
            </w:r>
          </w:p>
        </w:tc>
        <w:tc>
          <w:tcPr>
            <w:tcW w:w="5946" w:type="dxa"/>
          </w:tcPr>
          <w:p w:rsidR="003F24DC" w:rsidRPr="001974FD" w:rsidRDefault="003F24DC" w:rsidP="001974FD">
            <w:pPr>
              <w:pStyle w:val="1"/>
              <w:spacing w:before="0" w:after="0"/>
              <w:rPr>
                <w:rFonts w:ascii="Times New Roman" w:hAnsi="Times New Roman" w:cs="Times New Roman"/>
                <w:b w:val="0"/>
                <w:color w:val="000000"/>
                <w:sz w:val="24"/>
                <w:szCs w:val="24"/>
              </w:rPr>
            </w:pPr>
            <w:r w:rsidRPr="001974FD">
              <w:rPr>
                <w:rFonts w:ascii="Times New Roman" w:hAnsi="Times New Roman" w:cs="Times New Roman"/>
                <w:b w:val="0"/>
                <w:color w:val="000000"/>
                <w:sz w:val="24"/>
                <w:szCs w:val="24"/>
              </w:rPr>
              <w:t>Зоны запрета, ограничений и особых условий пользования</w:t>
            </w:r>
          </w:p>
        </w:tc>
        <w:tc>
          <w:tcPr>
            <w:tcW w:w="1602" w:type="dxa"/>
          </w:tcPr>
          <w:p w:rsidR="003F24DC" w:rsidRPr="008A59F9" w:rsidRDefault="008A59F9" w:rsidP="001E69FB">
            <w:pPr>
              <w:jc w:val="center"/>
              <w:rPr>
                <w:color w:val="000000"/>
              </w:rPr>
            </w:pPr>
            <w:r>
              <w:rPr>
                <w:color w:val="000000"/>
              </w:rPr>
              <w:t>103</w:t>
            </w:r>
          </w:p>
        </w:tc>
      </w:tr>
      <w:tr w:rsidR="003F24DC" w:rsidRPr="001974FD">
        <w:tc>
          <w:tcPr>
            <w:tcW w:w="1004" w:type="dxa"/>
          </w:tcPr>
          <w:p w:rsidR="003F24DC" w:rsidRPr="00BF5D87" w:rsidRDefault="003F24DC" w:rsidP="001974FD">
            <w:pPr>
              <w:jc w:val="center"/>
            </w:pPr>
            <w:r>
              <w:t>6</w:t>
            </w:r>
          </w:p>
        </w:tc>
        <w:tc>
          <w:tcPr>
            <w:tcW w:w="1302" w:type="dxa"/>
          </w:tcPr>
          <w:p w:rsidR="003F24DC" w:rsidRPr="00BF5D87" w:rsidRDefault="003F24DC" w:rsidP="001974FD">
            <w:pPr>
              <w:jc w:val="center"/>
            </w:pPr>
          </w:p>
        </w:tc>
        <w:tc>
          <w:tcPr>
            <w:tcW w:w="5946" w:type="dxa"/>
          </w:tcPr>
          <w:p w:rsidR="003F24DC" w:rsidRPr="00BF5D87" w:rsidRDefault="003F24DC" w:rsidP="009F55DF">
            <w:r w:rsidRPr="00BF5D87">
              <w:t>Охрана окружающей среды</w:t>
            </w:r>
          </w:p>
        </w:tc>
        <w:tc>
          <w:tcPr>
            <w:tcW w:w="1602" w:type="dxa"/>
          </w:tcPr>
          <w:p w:rsidR="003F24DC" w:rsidRPr="00C8079C" w:rsidRDefault="008A59F9" w:rsidP="00EF4E95">
            <w:pPr>
              <w:jc w:val="center"/>
              <w:rPr>
                <w:color w:val="000000"/>
              </w:rPr>
            </w:pPr>
            <w:r>
              <w:rPr>
                <w:color w:val="000000"/>
              </w:rPr>
              <w:t>109</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.1.</w:t>
            </w:r>
          </w:p>
        </w:tc>
        <w:tc>
          <w:tcPr>
            <w:tcW w:w="5946" w:type="dxa"/>
          </w:tcPr>
          <w:p w:rsidR="003F24DC" w:rsidRPr="001974FD" w:rsidRDefault="003F24DC" w:rsidP="009F55DF">
            <w:pPr>
              <w:rPr>
                <w:color w:val="000000"/>
              </w:rPr>
            </w:pPr>
            <w:r w:rsidRPr="001974FD">
              <w:rPr>
                <w:color w:val="000000"/>
              </w:rPr>
              <w:t>Полномочия и ответственность органов местного самоуправления в сфере охраны окружающей среды</w:t>
            </w:r>
          </w:p>
        </w:tc>
        <w:tc>
          <w:tcPr>
            <w:tcW w:w="1602" w:type="dxa"/>
          </w:tcPr>
          <w:p w:rsidR="003F24DC" w:rsidRPr="00C8079C" w:rsidRDefault="008A59F9" w:rsidP="00EF4E95">
            <w:pPr>
              <w:jc w:val="center"/>
              <w:rPr>
                <w:color w:val="000000"/>
              </w:rPr>
            </w:pPr>
            <w:r>
              <w:rPr>
                <w:color w:val="000000"/>
              </w:rPr>
              <w:t>109</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.2.</w:t>
            </w:r>
          </w:p>
        </w:tc>
        <w:tc>
          <w:tcPr>
            <w:tcW w:w="5946" w:type="dxa"/>
          </w:tcPr>
          <w:p w:rsidR="003F24DC" w:rsidRPr="00BF5D87" w:rsidRDefault="003F24DC" w:rsidP="009F55DF">
            <w:r w:rsidRPr="00BF5D87">
              <w:t>Состояния и мероприятия по охране окружающей среды</w:t>
            </w:r>
          </w:p>
        </w:tc>
        <w:tc>
          <w:tcPr>
            <w:tcW w:w="1602" w:type="dxa"/>
          </w:tcPr>
          <w:p w:rsidR="003F24DC" w:rsidRPr="00C8079C" w:rsidRDefault="008A59F9" w:rsidP="00EF4E95">
            <w:pPr>
              <w:jc w:val="center"/>
              <w:rPr>
                <w:color w:val="000000"/>
              </w:rPr>
            </w:pPr>
            <w:r>
              <w:rPr>
                <w:color w:val="000000"/>
              </w:rPr>
              <w:t>109</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.2.1</w:t>
            </w:r>
          </w:p>
        </w:tc>
        <w:tc>
          <w:tcPr>
            <w:tcW w:w="5946" w:type="dxa"/>
          </w:tcPr>
          <w:p w:rsidR="003F24DC" w:rsidRPr="00BF5D87" w:rsidRDefault="003F24DC" w:rsidP="009F55DF">
            <w:r w:rsidRPr="00BF5D87">
              <w:t>Состояние и охрана воздушного бассейна</w:t>
            </w:r>
          </w:p>
        </w:tc>
        <w:tc>
          <w:tcPr>
            <w:tcW w:w="1602" w:type="dxa"/>
          </w:tcPr>
          <w:p w:rsidR="003F24DC" w:rsidRPr="00C8079C" w:rsidRDefault="008A59F9" w:rsidP="00EF4E95">
            <w:pPr>
              <w:jc w:val="center"/>
              <w:rPr>
                <w:color w:val="000000"/>
              </w:rPr>
            </w:pPr>
            <w:r>
              <w:rPr>
                <w:color w:val="000000"/>
              </w:rPr>
              <w:t>110</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.2.2</w:t>
            </w:r>
          </w:p>
        </w:tc>
        <w:tc>
          <w:tcPr>
            <w:tcW w:w="5946" w:type="dxa"/>
          </w:tcPr>
          <w:p w:rsidR="003F24DC" w:rsidRPr="00BF5D87" w:rsidRDefault="003F24DC" w:rsidP="00C155F8">
            <w:r w:rsidRPr="00BF5D87">
              <w:t xml:space="preserve">Охрана водных </w:t>
            </w:r>
            <w:r>
              <w:t>ресурсов</w:t>
            </w:r>
          </w:p>
        </w:tc>
        <w:tc>
          <w:tcPr>
            <w:tcW w:w="1602" w:type="dxa"/>
          </w:tcPr>
          <w:p w:rsidR="003F24DC" w:rsidRPr="000F150A" w:rsidRDefault="008A59F9" w:rsidP="00EF4E95">
            <w:pPr>
              <w:jc w:val="center"/>
              <w:rPr>
                <w:color w:val="000000"/>
              </w:rPr>
            </w:pPr>
            <w:r>
              <w:rPr>
                <w:color w:val="000000"/>
              </w:rPr>
              <w:t>111</w:t>
            </w:r>
          </w:p>
        </w:tc>
      </w:tr>
      <w:tr w:rsidR="003F24DC" w:rsidRPr="001974FD">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.2.3</w:t>
            </w:r>
          </w:p>
        </w:tc>
        <w:tc>
          <w:tcPr>
            <w:tcW w:w="5946" w:type="dxa"/>
          </w:tcPr>
          <w:p w:rsidR="003F24DC" w:rsidRPr="00BF5D87" w:rsidRDefault="003F24DC" w:rsidP="009F55DF">
            <w:r w:rsidRPr="00BF5D87">
              <w:t>Инженерная подготовка</w:t>
            </w:r>
          </w:p>
        </w:tc>
        <w:tc>
          <w:tcPr>
            <w:tcW w:w="1602" w:type="dxa"/>
          </w:tcPr>
          <w:p w:rsidR="003F24DC" w:rsidRPr="00C8079C" w:rsidRDefault="008A59F9" w:rsidP="00EF4E95">
            <w:pPr>
              <w:jc w:val="center"/>
              <w:rPr>
                <w:color w:val="000000"/>
              </w:rPr>
            </w:pPr>
            <w:r>
              <w:rPr>
                <w:color w:val="000000"/>
              </w:rPr>
              <w:t>114</w:t>
            </w:r>
          </w:p>
        </w:tc>
      </w:tr>
      <w:tr w:rsidR="003F24DC" w:rsidRPr="001974FD">
        <w:trPr>
          <w:trHeight w:val="70"/>
        </w:trPr>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6</w:t>
            </w:r>
            <w:r w:rsidRPr="00BF5D87">
              <w:t>.2.4</w:t>
            </w:r>
          </w:p>
        </w:tc>
        <w:tc>
          <w:tcPr>
            <w:tcW w:w="5946" w:type="dxa"/>
          </w:tcPr>
          <w:p w:rsidR="003F24DC" w:rsidRPr="00BF5D87" w:rsidRDefault="003F24DC" w:rsidP="009F55DF">
            <w:r w:rsidRPr="00BF5D87">
              <w:t>Санитарная очистка территории</w:t>
            </w:r>
          </w:p>
        </w:tc>
        <w:tc>
          <w:tcPr>
            <w:tcW w:w="1602" w:type="dxa"/>
          </w:tcPr>
          <w:p w:rsidR="003F24DC" w:rsidRPr="00C8079C" w:rsidRDefault="008A59F9" w:rsidP="00EF4E95">
            <w:pPr>
              <w:jc w:val="center"/>
              <w:rPr>
                <w:color w:val="000000"/>
              </w:rPr>
            </w:pPr>
            <w:r>
              <w:rPr>
                <w:color w:val="000000"/>
              </w:rPr>
              <w:t>118</w:t>
            </w:r>
          </w:p>
        </w:tc>
      </w:tr>
      <w:tr w:rsidR="003F24DC" w:rsidRPr="001974FD">
        <w:trPr>
          <w:trHeight w:val="70"/>
        </w:trPr>
        <w:tc>
          <w:tcPr>
            <w:tcW w:w="1004" w:type="dxa"/>
          </w:tcPr>
          <w:p w:rsidR="003F24DC" w:rsidRPr="001974FD" w:rsidRDefault="003F24DC" w:rsidP="001974FD">
            <w:pPr>
              <w:jc w:val="center"/>
              <w:rPr>
                <w:color w:val="000000"/>
              </w:rPr>
            </w:pPr>
            <w:r>
              <w:rPr>
                <w:color w:val="000000"/>
              </w:rPr>
              <w:t>7</w:t>
            </w:r>
          </w:p>
        </w:tc>
        <w:tc>
          <w:tcPr>
            <w:tcW w:w="1302" w:type="dxa"/>
          </w:tcPr>
          <w:p w:rsidR="003F24DC" w:rsidRPr="00BF5D87" w:rsidRDefault="003F24DC" w:rsidP="001974FD">
            <w:pPr>
              <w:jc w:val="center"/>
            </w:pPr>
          </w:p>
        </w:tc>
        <w:tc>
          <w:tcPr>
            <w:tcW w:w="5946" w:type="dxa"/>
          </w:tcPr>
          <w:p w:rsidR="003F24DC" w:rsidRPr="00BF5D87" w:rsidRDefault="003F24DC" w:rsidP="009F55DF">
            <w:r w:rsidRPr="00BF5D87">
              <w:t>Участие в предупреждении и ликвидации последствий чрезвычайных ситуаций на территории сельского поселения</w:t>
            </w:r>
          </w:p>
        </w:tc>
        <w:tc>
          <w:tcPr>
            <w:tcW w:w="1602" w:type="dxa"/>
          </w:tcPr>
          <w:p w:rsidR="003F24DC" w:rsidRPr="00C8079C" w:rsidRDefault="008A59F9" w:rsidP="00EF4E95">
            <w:pPr>
              <w:jc w:val="center"/>
              <w:rPr>
                <w:color w:val="000000"/>
              </w:rPr>
            </w:pPr>
            <w:r>
              <w:rPr>
                <w:color w:val="000000"/>
              </w:rPr>
              <w:t>120</w:t>
            </w:r>
          </w:p>
        </w:tc>
      </w:tr>
      <w:tr w:rsidR="003F24DC" w:rsidRPr="001974FD" w:rsidTr="00E26D2D">
        <w:trPr>
          <w:trHeight w:val="691"/>
        </w:trPr>
        <w:tc>
          <w:tcPr>
            <w:tcW w:w="1004" w:type="dxa"/>
          </w:tcPr>
          <w:p w:rsidR="003F24DC" w:rsidRPr="001974FD" w:rsidRDefault="003F24DC" w:rsidP="001974FD">
            <w:pPr>
              <w:jc w:val="center"/>
              <w:rPr>
                <w:color w:val="000000"/>
              </w:rPr>
            </w:pPr>
          </w:p>
        </w:tc>
        <w:tc>
          <w:tcPr>
            <w:tcW w:w="1302" w:type="dxa"/>
          </w:tcPr>
          <w:p w:rsidR="003F24DC" w:rsidRPr="00BF5D87" w:rsidRDefault="003F24DC" w:rsidP="001974FD">
            <w:pPr>
              <w:jc w:val="center"/>
            </w:pPr>
            <w:r>
              <w:t>7.1</w:t>
            </w:r>
          </w:p>
        </w:tc>
        <w:tc>
          <w:tcPr>
            <w:tcW w:w="5946" w:type="dxa"/>
          </w:tcPr>
          <w:p w:rsidR="003F24DC" w:rsidRPr="00E26D2D" w:rsidRDefault="003F24DC" w:rsidP="009F55DF">
            <w:r w:rsidRPr="00E26D2D">
              <w:t>Инженерно-технические мероприятия гражданской обороны. Мероприятия по предупреждению чрезвычайных ситуаций.</w:t>
            </w:r>
          </w:p>
        </w:tc>
        <w:tc>
          <w:tcPr>
            <w:tcW w:w="1602" w:type="dxa"/>
          </w:tcPr>
          <w:p w:rsidR="003F24DC" w:rsidRPr="00C8079C" w:rsidRDefault="008A59F9" w:rsidP="001E69FB">
            <w:pPr>
              <w:jc w:val="center"/>
              <w:rPr>
                <w:color w:val="000000"/>
              </w:rPr>
            </w:pPr>
            <w:r>
              <w:rPr>
                <w:color w:val="000000"/>
              </w:rPr>
              <w:t>123</w:t>
            </w:r>
          </w:p>
        </w:tc>
      </w:tr>
      <w:tr w:rsidR="003F24DC" w:rsidRPr="001974FD" w:rsidTr="004B383B">
        <w:trPr>
          <w:trHeight w:val="623"/>
        </w:trPr>
        <w:tc>
          <w:tcPr>
            <w:tcW w:w="1004" w:type="dxa"/>
          </w:tcPr>
          <w:p w:rsidR="003F24DC" w:rsidRPr="001974FD" w:rsidRDefault="003F24DC" w:rsidP="001974FD">
            <w:pPr>
              <w:jc w:val="center"/>
              <w:rPr>
                <w:color w:val="000000"/>
              </w:rPr>
            </w:pPr>
          </w:p>
        </w:tc>
        <w:tc>
          <w:tcPr>
            <w:tcW w:w="1302" w:type="dxa"/>
          </w:tcPr>
          <w:p w:rsidR="003F24DC" w:rsidRDefault="003F24DC" w:rsidP="001974FD">
            <w:pPr>
              <w:jc w:val="center"/>
            </w:pPr>
            <w:r>
              <w:t>7.1.1</w:t>
            </w:r>
          </w:p>
        </w:tc>
        <w:tc>
          <w:tcPr>
            <w:tcW w:w="5946" w:type="dxa"/>
          </w:tcPr>
          <w:p w:rsidR="004B383B" w:rsidRPr="00E26D2D" w:rsidRDefault="003F24DC" w:rsidP="00E26D2D">
            <w:pPr>
              <w:spacing w:line="276" w:lineRule="auto"/>
              <w:contextualSpacing/>
            </w:pPr>
            <w:r w:rsidRPr="00E26D2D">
              <w:t xml:space="preserve">ЧС, характерные </w:t>
            </w:r>
            <w:proofErr w:type="spellStart"/>
            <w:r w:rsidRPr="00E26D2D">
              <w:t>Екатериновскому</w:t>
            </w:r>
            <w:proofErr w:type="spellEnd"/>
            <w:r w:rsidRPr="00E26D2D">
              <w:t xml:space="preserve"> сельскому поселению</w:t>
            </w:r>
          </w:p>
        </w:tc>
        <w:tc>
          <w:tcPr>
            <w:tcW w:w="1602" w:type="dxa"/>
          </w:tcPr>
          <w:p w:rsidR="003F24DC" w:rsidRDefault="008A59F9" w:rsidP="001E69FB">
            <w:pPr>
              <w:jc w:val="center"/>
              <w:rPr>
                <w:color w:val="000000"/>
              </w:rPr>
            </w:pPr>
            <w:r>
              <w:rPr>
                <w:color w:val="000000"/>
              </w:rPr>
              <w:t>123</w:t>
            </w:r>
          </w:p>
        </w:tc>
      </w:tr>
      <w:tr w:rsidR="004B383B" w:rsidRPr="001974FD" w:rsidTr="00E26D2D">
        <w:trPr>
          <w:trHeight w:val="318"/>
        </w:trPr>
        <w:tc>
          <w:tcPr>
            <w:tcW w:w="1004" w:type="dxa"/>
          </w:tcPr>
          <w:p w:rsidR="004B383B" w:rsidRPr="001974FD" w:rsidRDefault="004B383B" w:rsidP="001974FD">
            <w:pPr>
              <w:jc w:val="center"/>
              <w:rPr>
                <w:color w:val="000000"/>
              </w:rPr>
            </w:pPr>
          </w:p>
        </w:tc>
        <w:tc>
          <w:tcPr>
            <w:tcW w:w="1302" w:type="dxa"/>
          </w:tcPr>
          <w:p w:rsidR="004B383B" w:rsidRDefault="004B383B" w:rsidP="00206900">
            <w:pPr>
              <w:jc w:val="center"/>
            </w:pPr>
            <w:r>
              <w:t>7.1.2</w:t>
            </w:r>
          </w:p>
        </w:tc>
        <w:tc>
          <w:tcPr>
            <w:tcW w:w="5946" w:type="dxa"/>
          </w:tcPr>
          <w:p w:rsidR="004B383B" w:rsidRPr="00E26D2D" w:rsidRDefault="004B383B" w:rsidP="00206900">
            <w:pPr>
              <w:spacing w:line="276" w:lineRule="auto"/>
              <w:contextualSpacing/>
            </w:pPr>
            <w:r>
              <w:t xml:space="preserve">Перечень мероприятий по обеспечению </w:t>
            </w:r>
            <w:proofErr w:type="gramStart"/>
            <w:r>
              <w:t>пожарной</w:t>
            </w:r>
            <w:proofErr w:type="gramEnd"/>
            <w:r>
              <w:t xml:space="preserve"> безопасности</w:t>
            </w:r>
          </w:p>
        </w:tc>
        <w:tc>
          <w:tcPr>
            <w:tcW w:w="1602" w:type="dxa"/>
          </w:tcPr>
          <w:p w:rsidR="004B383B" w:rsidRDefault="008A59F9" w:rsidP="00206900">
            <w:pPr>
              <w:jc w:val="center"/>
              <w:rPr>
                <w:color w:val="000000"/>
              </w:rPr>
            </w:pPr>
            <w:r>
              <w:rPr>
                <w:color w:val="000000"/>
              </w:rPr>
              <w:t>130</w:t>
            </w:r>
          </w:p>
        </w:tc>
      </w:tr>
      <w:tr w:rsidR="004B383B" w:rsidRPr="001974FD">
        <w:trPr>
          <w:trHeight w:val="173"/>
        </w:trPr>
        <w:tc>
          <w:tcPr>
            <w:tcW w:w="1004" w:type="dxa"/>
          </w:tcPr>
          <w:p w:rsidR="004B383B" w:rsidRPr="001974FD" w:rsidRDefault="004B383B" w:rsidP="00BC792E">
            <w:pPr>
              <w:jc w:val="center"/>
              <w:rPr>
                <w:color w:val="000000"/>
              </w:rPr>
            </w:pPr>
            <w:r>
              <w:rPr>
                <w:color w:val="000000"/>
              </w:rPr>
              <w:t>8</w:t>
            </w:r>
          </w:p>
        </w:tc>
        <w:tc>
          <w:tcPr>
            <w:tcW w:w="1302" w:type="dxa"/>
          </w:tcPr>
          <w:p w:rsidR="004B383B" w:rsidRPr="00BF5D87" w:rsidRDefault="004B383B" w:rsidP="00BC792E">
            <w:pPr>
              <w:jc w:val="center"/>
            </w:pPr>
          </w:p>
        </w:tc>
        <w:tc>
          <w:tcPr>
            <w:tcW w:w="5946" w:type="dxa"/>
          </w:tcPr>
          <w:p w:rsidR="004B383B" w:rsidRPr="00BF5D87" w:rsidRDefault="004B383B" w:rsidP="00BC792E">
            <w:r w:rsidRPr="00BF5D87">
              <w:t>Основные технико-экономические показатели</w:t>
            </w:r>
          </w:p>
        </w:tc>
        <w:tc>
          <w:tcPr>
            <w:tcW w:w="1602" w:type="dxa"/>
          </w:tcPr>
          <w:p w:rsidR="004B383B" w:rsidRPr="008A59F9" w:rsidRDefault="008A59F9" w:rsidP="0013512F">
            <w:pPr>
              <w:jc w:val="center"/>
              <w:rPr>
                <w:color w:val="000000"/>
              </w:rPr>
            </w:pPr>
            <w:r>
              <w:rPr>
                <w:color w:val="000000"/>
              </w:rPr>
              <w:t>132</w:t>
            </w:r>
          </w:p>
        </w:tc>
      </w:tr>
      <w:tr w:rsidR="004B383B" w:rsidRPr="001974FD">
        <w:trPr>
          <w:trHeight w:val="70"/>
        </w:trPr>
        <w:tc>
          <w:tcPr>
            <w:tcW w:w="1004" w:type="dxa"/>
          </w:tcPr>
          <w:p w:rsidR="004B383B" w:rsidRPr="001974FD" w:rsidRDefault="004B383B" w:rsidP="001974FD">
            <w:pPr>
              <w:jc w:val="center"/>
              <w:rPr>
                <w:color w:val="000000"/>
              </w:rPr>
            </w:pPr>
          </w:p>
        </w:tc>
        <w:tc>
          <w:tcPr>
            <w:tcW w:w="1302" w:type="dxa"/>
          </w:tcPr>
          <w:p w:rsidR="004B383B" w:rsidRPr="00BF5D87" w:rsidRDefault="004B383B" w:rsidP="001974FD">
            <w:pPr>
              <w:jc w:val="center"/>
            </w:pPr>
          </w:p>
        </w:tc>
        <w:tc>
          <w:tcPr>
            <w:tcW w:w="5946" w:type="dxa"/>
          </w:tcPr>
          <w:p w:rsidR="004B383B" w:rsidRPr="00BF5D87" w:rsidRDefault="004B383B" w:rsidP="009F55DF">
            <w:r w:rsidRPr="00BF5D87">
              <w:t>Перечень законодательных и нормативных документов</w:t>
            </w:r>
          </w:p>
        </w:tc>
        <w:tc>
          <w:tcPr>
            <w:tcW w:w="1602" w:type="dxa"/>
          </w:tcPr>
          <w:p w:rsidR="004B383B" w:rsidRPr="00C8079C" w:rsidRDefault="008A59F9" w:rsidP="0013512F">
            <w:pPr>
              <w:jc w:val="center"/>
              <w:rPr>
                <w:color w:val="000000"/>
              </w:rPr>
            </w:pPr>
            <w:r>
              <w:rPr>
                <w:color w:val="000000"/>
              </w:rPr>
              <w:t>135</w:t>
            </w:r>
          </w:p>
        </w:tc>
      </w:tr>
      <w:tr w:rsidR="004B383B" w:rsidRPr="001974FD">
        <w:trPr>
          <w:trHeight w:val="70"/>
        </w:trPr>
        <w:tc>
          <w:tcPr>
            <w:tcW w:w="1004" w:type="dxa"/>
          </w:tcPr>
          <w:p w:rsidR="004B383B" w:rsidRPr="001974FD" w:rsidRDefault="004B383B" w:rsidP="001974FD">
            <w:pPr>
              <w:jc w:val="center"/>
              <w:rPr>
                <w:color w:val="000000"/>
              </w:rPr>
            </w:pPr>
          </w:p>
        </w:tc>
        <w:tc>
          <w:tcPr>
            <w:tcW w:w="1302" w:type="dxa"/>
          </w:tcPr>
          <w:p w:rsidR="004B383B" w:rsidRPr="00BF5D87" w:rsidRDefault="004B383B" w:rsidP="001974FD">
            <w:pPr>
              <w:jc w:val="center"/>
            </w:pPr>
          </w:p>
        </w:tc>
        <w:tc>
          <w:tcPr>
            <w:tcW w:w="5946" w:type="dxa"/>
          </w:tcPr>
          <w:p w:rsidR="004B383B" w:rsidRPr="00BF5D87" w:rsidRDefault="004B383B" w:rsidP="009F55DF">
            <w:r w:rsidRPr="00BF5D87">
              <w:t>Приложения</w:t>
            </w:r>
          </w:p>
        </w:tc>
        <w:tc>
          <w:tcPr>
            <w:tcW w:w="1602" w:type="dxa"/>
          </w:tcPr>
          <w:p w:rsidR="004B383B" w:rsidRPr="00EF4E95" w:rsidRDefault="008A59F9" w:rsidP="00EF4E95">
            <w:pPr>
              <w:jc w:val="center"/>
              <w:rPr>
                <w:color w:val="000000"/>
                <w:lang w:val="en-US"/>
              </w:rPr>
            </w:pPr>
            <w:r>
              <w:rPr>
                <w:color w:val="000000"/>
              </w:rPr>
              <w:t>160</w:t>
            </w:r>
          </w:p>
        </w:tc>
      </w:tr>
      <w:tr w:rsidR="004B383B" w:rsidRPr="001974FD">
        <w:trPr>
          <w:trHeight w:val="70"/>
        </w:trPr>
        <w:tc>
          <w:tcPr>
            <w:tcW w:w="1004" w:type="dxa"/>
          </w:tcPr>
          <w:p w:rsidR="004B383B" w:rsidRPr="001974FD" w:rsidRDefault="004B383B" w:rsidP="001974FD">
            <w:pPr>
              <w:jc w:val="center"/>
              <w:rPr>
                <w:color w:val="000000"/>
              </w:rPr>
            </w:pPr>
          </w:p>
        </w:tc>
        <w:tc>
          <w:tcPr>
            <w:tcW w:w="1302" w:type="dxa"/>
          </w:tcPr>
          <w:p w:rsidR="004B383B" w:rsidRPr="00BF5D87" w:rsidRDefault="004B383B" w:rsidP="001974FD">
            <w:pPr>
              <w:jc w:val="center"/>
            </w:pPr>
          </w:p>
        </w:tc>
        <w:tc>
          <w:tcPr>
            <w:tcW w:w="5946" w:type="dxa"/>
          </w:tcPr>
          <w:p w:rsidR="004B383B" w:rsidRPr="00BF5D87" w:rsidRDefault="004B383B" w:rsidP="009F55DF">
            <w:r w:rsidRPr="00BF5D87">
              <w:t>Свидетельство о допуске</w:t>
            </w:r>
          </w:p>
        </w:tc>
        <w:tc>
          <w:tcPr>
            <w:tcW w:w="1602" w:type="dxa"/>
          </w:tcPr>
          <w:p w:rsidR="004B383B" w:rsidRPr="00EA3E58" w:rsidRDefault="004B383B" w:rsidP="00F26A12">
            <w:pPr>
              <w:jc w:val="center"/>
              <w:rPr>
                <w:color w:val="000000"/>
              </w:rPr>
            </w:pPr>
          </w:p>
        </w:tc>
      </w:tr>
      <w:tr w:rsidR="004B383B" w:rsidRPr="001974FD">
        <w:trPr>
          <w:trHeight w:val="70"/>
        </w:trPr>
        <w:tc>
          <w:tcPr>
            <w:tcW w:w="1004" w:type="dxa"/>
          </w:tcPr>
          <w:p w:rsidR="004B383B" w:rsidRPr="001974FD" w:rsidRDefault="004B383B" w:rsidP="001974FD">
            <w:pPr>
              <w:jc w:val="center"/>
              <w:rPr>
                <w:color w:val="000000"/>
              </w:rPr>
            </w:pPr>
          </w:p>
        </w:tc>
        <w:tc>
          <w:tcPr>
            <w:tcW w:w="1302" w:type="dxa"/>
          </w:tcPr>
          <w:p w:rsidR="004B383B" w:rsidRPr="00BF5D87" w:rsidRDefault="004B383B" w:rsidP="001974FD">
            <w:pPr>
              <w:jc w:val="center"/>
            </w:pPr>
          </w:p>
        </w:tc>
        <w:tc>
          <w:tcPr>
            <w:tcW w:w="5946" w:type="dxa"/>
          </w:tcPr>
          <w:p w:rsidR="004B383B" w:rsidRPr="00BF5D87" w:rsidRDefault="004B383B" w:rsidP="009F55DF">
            <w:r w:rsidRPr="00BF5D87">
              <w:t>Лицензия на осуществление работ с использованием сведений, составляющих государственную тайну.</w:t>
            </w:r>
          </w:p>
        </w:tc>
        <w:tc>
          <w:tcPr>
            <w:tcW w:w="1602" w:type="dxa"/>
          </w:tcPr>
          <w:p w:rsidR="004B383B" w:rsidRPr="00EA3E58" w:rsidRDefault="004B383B" w:rsidP="00F26A12">
            <w:pPr>
              <w:jc w:val="center"/>
              <w:rPr>
                <w:color w:val="000000"/>
              </w:rPr>
            </w:pPr>
          </w:p>
        </w:tc>
      </w:tr>
      <w:tr w:rsidR="004B383B" w:rsidRPr="001974FD">
        <w:trPr>
          <w:trHeight w:val="70"/>
        </w:trPr>
        <w:tc>
          <w:tcPr>
            <w:tcW w:w="1004" w:type="dxa"/>
          </w:tcPr>
          <w:p w:rsidR="004B383B" w:rsidRPr="001974FD" w:rsidRDefault="004B383B" w:rsidP="001974FD">
            <w:pPr>
              <w:jc w:val="center"/>
              <w:rPr>
                <w:color w:val="000000"/>
              </w:rPr>
            </w:pPr>
          </w:p>
        </w:tc>
        <w:tc>
          <w:tcPr>
            <w:tcW w:w="1302" w:type="dxa"/>
          </w:tcPr>
          <w:p w:rsidR="004B383B" w:rsidRPr="00BF5D87" w:rsidRDefault="004B383B" w:rsidP="001974FD">
            <w:pPr>
              <w:jc w:val="center"/>
            </w:pPr>
          </w:p>
        </w:tc>
        <w:tc>
          <w:tcPr>
            <w:tcW w:w="5946" w:type="dxa"/>
          </w:tcPr>
          <w:p w:rsidR="004B383B" w:rsidRPr="00BF5D87" w:rsidRDefault="004B383B" w:rsidP="009F55DF">
            <w:r>
              <w:t>Муниципальный контракт</w:t>
            </w:r>
          </w:p>
        </w:tc>
        <w:tc>
          <w:tcPr>
            <w:tcW w:w="1602" w:type="dxa"/>
          </w:tcPr>
          <w:p w:rsidR="004B383B" w:rsidRPr="00F26A12" w:rsidRDefault="004B383B" w:rsidP="00F26A12">
            <w:pPr>
              <w:jc w:val="center"/>
              <w:rPr>
                <w:color w:val="000000"/>
              </w:rPr>
            </w:pPr>
          </w:p>
        </w:tc>
      </w:tr>
    </w:tbl>
    <w:p w:rsidR="00991BAA" w:rsidRDefault="00991BAA" w:rsidP="00991BAA">
      <w:bookmarkStart w:id="1" w:name="_Toc256336433"/>
    </w:p>
    <w:p w:rsidR="00D1186C" w:rsidRPr="000A16CC" w:rsidRDefault="00851DE4" w:rsidP="00D1186C">
      <w:pPr>
        <w:pStyle w:val="af9"/>
        <w:jc w:val="center"/>
        <w:rPr>
          <w:rFonts w:ascii="Times New Roman" w:hAnsi="Times New Roman"/>
          <w:b/>
          <w:sz w:val="28"/>
          <w:szCs w:val="28"/>
        </w:rPr>
      </w:pPr>
      <w:r w:rsidRPr="000A16CC">
        <w:rPr>
          <w:rFonts w:ascii="Times New Roman" w:hAnsi="Times New Roman" w:cs="Times New Roman"/>
          <w:b/>
          <w:caps/>
          <w:sz w:val="28"/>
          <w:szCs w:val="28"/>
        </w:rPr>
        <w:lastRenderedPageBreak/>
        <w:t>Предисловие</w:t>
      </w:r>
    </w:p>
    <w:p w:rsidR="006B4C16" w:rsidRDefault="006B4C16" w:rsidP="006B4C16">
      <w:pPr>
        <w:ind w:firstLine="540"/>
        <w:jc w:val="both"/>
      </w:pPr>
      <w:r>
        <w:t>Генеральный план</w:t>
      </w:r>
      <w:r w:rsidR="00D034F6">
        <w:t xml:space="preserve"> </w:t>
      </w:r>
      <w:proofErr w:type="spellStart"/>
      <w:r w:rsidR="00AE3DCC" w:rsidRPr="00AE3DCC">
        <w:rPr>
          <w:bCs/>
          <w:iCs/>
        </w:rPr>
        <w:t>Екатериновского</w:t>
      </w:r>
      <w:proofErr w:type="spellEnd"/>
      <w:r w:rsidR="00AE3DCC">
        <w:t xml:space="preserve"> </w:t>
      </w:r>
      <w:r w:rsidR="00851DE4">
        <w:t>сельского поселения</w:t>
      </w:r>
      <w:r w:rsidR="00D034F6">
        <w:t>.</w:t>
      </w:r>
      <w:r w:rsidR="00851DE4">
        <w:t xml:space="preserve">  </w:t>
      </w:r>
      <w:r w:rsidR="00D90659">
        <w:t xml:space="preserve">Партизанского </w:t>
      </w:r>
      <w:r w:rsidR="00851DE4" w:rsidRPr="005E7704">
        <w:t>муниципального района</w:t>
      </w:r>
      <w:r w:rsidR="003A206B">
        <w:t xml:space="preserve"> </w:t>
      </w:r>
      <w:r w:rsidR="00D90659">
        <w:t>Приморского</w:t>
      </w:r>
      <w:r w:rsidR="00851DE4" w:rsidRPr="005E7704">
        <w:t xml:space="preserve"> края </w:t>
      </w:r>
      <w:r w:rsidR="00851DE4">
        <w:t>разработан</w:t>
      </w:r>
      <w:r w:rsidR="00851DE4" w:rsidRPr="005E7704">
        <w:t xml:space="preserve"> </w:t>
      </w:r>
      <w:r w:rsidR="00851DE4">
        <w:t>обществом с ограниченной ответственностью «</w:t>
      </w:r>
      <w:r w:rsidR="00D90659">
        <w:t xml:space="preserve">ПСК </w:t>
      </w:r>
      <w:proofErr w:type="spellStart"/>
      <w:r w:rsidR="00D90659">
        <w:t>Стройрегион</w:t>
      </w:r>
      <w:proofErr w:type="spellEnd"/>
      <w:r w:rsidR="00851DE4">
        <w:t xml:space="preserve">» </w:t>
      </w:r>
      <w:r w:rsidR="00851DE4" w:rsidRPr="005E7704">
        <w:t xml:space="preserve">по заказу </w:t>
      </w:r>
      <w:r w:rsidR="00851DE4" w:rsidRPr="008635EA">
        <w:t xml:space="preserve">администрации </w:t>
      </w:r>
      <w:proofErr w:type="spellStart"/>
      <w:r w:rsidR="00AE3DCC" w:rsidRPr="00AE3DCC">
        <w:rPr>
          <w:bCs/>
          <w:iCs/>
        </w:rPr>
        <w:t>Екатериновского</w:t>
      </w:r>
      <w:proofErr w:type="spellEnd"/>
      <w:r w:rsidR="00AE3DCC">
        <w:t xml:space="preserve"> </w:t>
      </w:r>
      <w:r w:rsidR="00851DE4">
        <w:t>сельского поселения  на основании</w:t>
      </w:r>
      <w:r w:rsidR="00851DE4" w:rsidRPr="008635EA">
        <w:t xml:space="preserve"> муниципальн</w:t>
      </w:r>
      <w:r w:rsidR="00851DE4">
        <w:t>ого</w:t>
      </w:r>
      <w:r w:rsidR="00851DE4" w:rsidRPr="008635EA">
        <w:t xml:space="preserve"> контракт</w:t>
      </w:r>
      <w:r w:rsidR="00851DE4">
        <w:t>а</w:t>
      </w:r>
      <w:r w:rsidR="00D90659">
        <w:t xml:space="preserve"> </w:t>
      </w:r>
      <w:r w:rsidR="00D90659" w:rsidRPr="0026781F">
        <w:t xml:space="preserve">№ </w:t>
      </w:r>
      <w:r w:rsidR="0026781F" w:rsidRPr="0026781F">
        <w:t>1</w:t>
      </w:r>
      <w:r w:rsidR="00851DE4" w:rsidRPr="0026781F">
        <w:t xml:space="preserve">  от</w:t>
      </w:r>
      <w:r w:rsidR="00017E0E" w:rsidRPr="0026781F">
        <w:t xml:space="preserve"> </w:t>
      </w:r>
      <w:r w:rsidR="0026781F" w:rsidRPr="0026781F">
        <w:t>30</w:t>
      </w:r>
      <w:r w:rsidR="00D90659" w:rsidRPr="0026781F">
        <w:t xml:space="preserve"> </w:t>
      </w:r>
      <w:r w:rsidR="0026781F">
        <w:t>августа</w:t>
      </w:r>
      <w:r w:rsidR="00851DE4" w:rsidRPr="00017E0E">
        <w:t xml:space="preserve"> 201</w:t>
      </w:r>
      <w:r w:rsidR="00D90659">
        <w:t>2</w:t>
      </w:r>
      <w:r w:rsidR="00851DE4" w:rsidRPr="00017E0E">
        <w:t xml:space="preserve">  г. на</w:t>
      </w:r>
      <w:r w:rsidR="00851DE4" w:rsidRPr="003A206B">
        <w:t xml:space="preserve"> </w:t>
      </w:r>
      <w:r w:rsidR="003A206B">
        <w:t xml:space="preserve">выполнение работ по </w:t>
      </w:r>
      <w:r>
        <w:t>разработке</w:t>
      </w:r>
      <w:r w:rsidR="003A206B">
        <w:t xml:space="preserve"> </w:t>
      </w:r>
      <w:r w:rsidRPr="00D8383A">
        <w:t xml:space="preserve">генерального плана </w:t>
      </w:r>
      <w:r>
        <w:t xml:space="preserve">и правил землепользования и застройки </w:t>
      </w:r>
      <w:proofErr w:type="spellStart"/>
      <w:r w:rsidR="005F5644" w:rsidRPr="00AE3DCC">
        <w:rPr>
          <w:bCs/>
          <w:iCs/>
        </w:rPr>
        <w:t>Екатериновского</w:t>
      </w:r>
      <w:proofErr w:type="spellEnd"/>
      <w:r w:rsidR="005F5644">
        <w:t xml:space="preserve"> </w:t>
      </w:r>
      <w:r>
        <w:t>сельского поселения Партиза</w:t>
      </w:r>
      <w:r w:rsidRPr="00D8383A">
        <w:t>нского</w:t>
      </w:r>
      <w:r>
        <w:t xml:space="preserve"> </w:t>
      </w:r>
      <w:r w:rsidRPr="00D8383A">
        <w:t>муниципального</w:t>
      </w:r>
      <w:r>
        <w:t xml:space="preserve"> района </w:t>
      </w:r>
      <w:r w:rsidRPr="00D8383A">
        <w:t>Приморского края</w:t>
      </w:r>
      <w:r w:rsidR="00996F0B">
        <w:t>.</w:t>
      </w:r>
      <w:r>
        <w:t xml:space="preserve">  </w:t>
      </w:r>
    </w:p>
    <w:p w:rsidR="006C6416" w:rsidRDefault="00851DE4" w:rsidP="000A16CC">
      <w:pPr>
        <w:ind w:firstLine="540"/>
        <w:jc w:val="both"/>
      </w:pPr>
      <w:proofErr w:type="gramStart"/>
      <w:r>
        <w:t xml:space="preserve">Проект разработан в </w:t>
      </w:r>
      <w:r w:rsidRPr="008635EA">
        <w:t>соответствии с Градостроительным кодексом</w:t>
      </w:r>
      <w:r w:rsidRPr="00636929">
        <w:t xml:space="preserve"> РФ </w:t>
      </w:r>
      <w:r w:rsidR="006C6416">
        <w:t xml:space="preserve">(в ред. Федерального </w:t>
      </w:r>
      <w:hyperlink r:id="rId8" w:history="1">
        <w:r w:rsidR="006C6416" w:rsidRPr="006C6416">
          <w:rPr>
            <w:rStyle w:val="a5"/>
            <w:color w:val="auto"/>
            <w:u w:val="none"/>
          </w:rPr>
          <w:t>закона</w:t>
        </w:r>
      </w:hyperlink>
      <w:r w:rsidR="006C6416">
        <w:t xml:space="preserve"> от 20.03.2011 N 41-ФЗ), Методическими рекомендациями по разработке проектов генеральных планов  поселений и городских округов (приказ Министерства регионального развития Российской Федерации от </w:t>
      </w:r>
      <w:r w:rsidR="006C6416" w:rsidRPr="005C3DC6">
        <w:t>26</w:t>
      </w:r>
      <w:r w:rsidR="006C6416">
        <w:t xml:space="preserve"> мая 2011 года № 244), действующего законодательства РФ и Технического задания к </w:t>
      </w:r>
      <w:r w:rsidR="006C6416" w:rsidRPr="008635EA">
        <w:t>муниципальн</w:t>
      </w:r>
      <w:r w:rsidR="006C6416">
        <w:t>ому</w:t>
      </w:r>
      <w:r w:rsidR="006C6416" w:rsidRPr="008635EA">
        <w:t xml:space="preserve"> контракт</w:t>
      </w:r>
      <w:r w:rsidR="006C6416">
        <w:t xml:space="preserve">у </w:t>
      </w:r>
      <w:r w:rsidR="006C6416" w:rsidRPr="0026781F">
        <w:t xml:space="preserve">№ </w:t>
      </w:r>
      <w:r w:rsidR="0026781F" w:rsidRPr="0026781F">
        <w:t>1</w:t>
      </w:r>
      <w:r w:rsidR="006C6416" w:rsidRPr="0026781F">
        <w:t xml:space="preserve">  от </w:t>
      </w:r>
      <w:r w:rsidR="0026781F" w:rsidRPr="0026781F">
        <w:t>30</w:t>
      </w:r>
      <w:r w:rsidR="006C6416" w:rsidRPr="0026781F">
        <w:t xml:space="preserve"> </w:t>
      </w:r>
      <w:r w:rsidR="0026781F">
        <w:t>августа</w:t>
      </w:r>
      <w:r w:rsidR="006C6416" w:rsidRPr="00017E0E">
        <w:t xml:space="preserve"> 201</w:t>
      </w:r>
      <w:r w:rsidR="006C6416">
        <w:t>2</w:t>
      </w:r>
      <w:r w:rsidR="006C6416" w:rsidRPr="00017E0E">
        <w:t xml:space="preserve">  г.</w:t>
      </w:r>
      <w:proofErr w:type="gramEnd"/>
    </w:p>
    <w:p w:rsidR="00BD32DC" w:rsidRDefault="006C6416" w:rsidP="000A16CC">
      <w:pPr>
        <w:ind w:firstLine="540"/>
        <w:jc w:val="both"/>
      </w:pPr>
      <w:r>
        <w:t xml:space="preserve"> </w:t>
      </w:r>
      <w:r w:rsidR="003A206B">
        <w:t>Картографические м</w:t>
      </w:r>
      <w:r w:rsidR="00851DE4">
        <w:t>атериалы</w:t>
      </w:r>
      <w:r>
        <w:t>, исходные данные</w:t>
      </w:r>
      <w:r w:rsidR="00851DE4">
        <w:t xml:space="preserve"> </w:t>
      </w:r>
      <w:r w:rsidR="00D034F6" w:rsidRPr="00D034F6">
        <w:t>предоставлены администраци</w:t>
      </w:r>
      <w:r>
        <w:t>ей</w:t>
      </w:r>
      <w:r w:rsidR="00D034F6" w:rsidRPr="00D034F6">
        <w:t xml:space="preserve"> </w:t>
      </w:r>
      <w:proofErr w:type="spellStart"/>
      <w:r w:rsidR="005F5644" w:rsidRPr="00AE3DCC">
        <w:rPr>
          <w:bCs/>
          <w:iCs/>
        </w:rPr>
        <w:t>Екатериновского</w:t>
      </w:r>
      <w:proofErr w:type="spellEnd"/>
      <w:r w:rsidR="005F5644">
        <w:t xml:space="preserve"> </w:t>
      </w:r>
      <w:r w:rsidR="0026781F">
        <w:t>сельского поселения</w:t>
      </w:r>
      <w:r>
        <w:t xml:space="preserve">  Партизанского </w:t>
      </w:r>
      <w:r w:rsidRPr="005E7704">
        <w:t>муниципального района</w:t>
      </w:r>
      <w:r>
        <w:t xml:space="preserve"> Приморского</w:t>
      </w:r>
      <w:r w:rsidRPr="005E7704">
        <w:t xml:space="preserve"> края</w:t>
      </w:r>
      <w:r w:rsidR="000C288A">
        <w:t>.</w:t>
      </w:r>
    </w:p>
    <w:p w:rsidR="00D034F6" w:rsidRPr="00D034F6" w:rsidRDefault="00D034F6" w:rsidP="000A16CC">
      <w:pPr>
        <w:ind w:firstLine="540"/>
        <w:jc w:val="both"/>
      </w:pPr>
      <w:r w:rsidRPr="00D034F6">
        <w:t xml:space="preserve"> </w:t>
      </w:r>
    </w:p>
    <w:p w:rsidR="00BD32DC" w:rsidRPr="00BD32DC" w:rsidRDefault="00851DE4" w:rsidP="00D1186C">
      <w:pPr>
        <w:pStyle w:val="af9"/>
        <w:jc w:val="center"/>
      </w:pPr>
      <w:bookmarkStart w:id="2" w:name="_Toc258332521"/>
      <w:r w:rsidRPr="000A16CC">
        <w:rPr>
          <w:rFonts w:ascii="Times New Roman" w:hAnsi="Times New Roman" w:cs="Times New Roman"/>
          <w:b/>
          <w:caps/>
          <w:sz w:val="28"/>
          <w:szCs w:val="28"/>
        </w:rPr>
        <w:t>Введение</w:t>
      </w:r>
      <w:bookmarkEnd w:id="2"/>
    </w:p>
    <w:p w:rsidR="00851DE4" w:rsidRPr="00380975" w:rsidRDefault="00851DE4" w:rsidP="000A16CC">
      <w:pPr>
        <w:ind w:firstLine="540"/>
        <w:jc w:val="both"/>
        <w:outlineLvl w:val="1"/>
        <w:rPr>
          <w:bCs/>
          <w:szCs w:val="20"/>
        </w:rPr>
      </w:pPr>
      <w:r w:rsidRPr="00380975">
        <w:rPr>
          <w:bCs/>
          <w:szCs w:val="20"/>
        </w:rPr>
        <w:t>С принятием Градостроительного Кодекса (декабрь 2004г.) градостроительная документация переходит в ранг правового документа.</w:t>
      </w:r>
    </w:p>
    <w:p w:rsidR="00851DE4" w:rsidRPr="00380975" w:rsidRDefault="004D4E62" w:rsidP="000A16CC">
      <w:pPr>
        <w:ind w:firstLine="540"/>
        <w:jc w:val="both"/>
        <w:rPr>
          <w:rFonts w:cs="Arial"/>
          <w:szCs w:val="20"/>
        </w:rPr>
      </w:pPr>
      <w:r>
        <w:t>Генеральный план</w:t>
      </w:r>
      <w:r w:rsidR="00851DE4" w:rsidRPr="00380975">
        <w:t xml:space="preserve"> является основополагающим документом, на базе которого формируются программы по экономическому и социальному развитию, по использованию территории, градостроительных мероприятий, размещению объектов капитального строительства, предотвращению чрезвычайных ситуаций природного и техногенного характера.</w:t>
      </w:r>
      <w:r w:rsidR="00851DE4" w:rsidRPr="00380975">
        <w:rPr>
          <w:rFonts w:cs="Arial"/>
          <w:szCs w:val="20"/>
        </w:rPr>
        <w:t xml:space="preserve"> </w:t>
      </w:r>
    </w:p>
    <w:p w:rsidR="00851DE4" w:rsidRPr="00380975" w:rsidRDefault="004D4E62" w:rsidP="000A16CC">
      <w:pPr>
        <w:ind w:firstLine="540"/>
        <w:jc w:val="both"/>
        <w:rPr>
          <w:rFonts w:ascii="Tahoma" w:hAnsi="Tahoma" w:cs="Tahoma"/>
          <w:sz w:val="20"/>
          <w:szCs w:val="20"/>
        </w:rPr>
      </w:pPr>
      <w:r>
        <w:rPr>
          <w:rFonts w:cs="Arial"/>
          <w:szCs w:val="20"/>
        </w:rPr>
        <w:t>Генеральный план</w:t>
      </w:r>
      <w:r w:rsidR="00851DE4" w:rsidRPr="00FA3EF3">
        <w:t xml:space="preserve"> </w:t>
      </w:r>
      <w:proofErr w:type="spellStart"/>
      <w:r w:rsidR="005F5644" w:rsidRPr="00AE3DCC">
        <w:rPr>
          <w:bCs/>
          <w:iCs/>
        </w:rPr>
        <w:t>Екатериновского</w:t>
      </w:r>
      <w:proofErr w:type="spellEnd"/>
      <w:r w:rsidR="00996F0B">
        <w:t xml:space="preserve"> </w:t>
      </w:r>
      <w:r w:rsidR="000C288A" w:rsidRPr="00D034F6">
        <w:t xml:space="preserve"> </w:t>
      </w:r>
      <w:r w:rsidR="00D034F6">
        <w:t xml:space="preserve">сельского поселения  </w:t>
      </w:r>
      <w:r w:rsidR="00851DE4" w:rsidRPr="00380975">
        <w:rPr>
          <w:rFonts w:cs="Arial"/>
          <w:szCs w:val="20"/>
        </w:rPr>
        <w:t xml:space="preserve">представляет собой </w:t>
      </w:r>
      <w:r w:rsidR="00851DE4" w:rsidRPr="00380975">
        <w:rPr>
          <w:rFonts w:cs="Arial"/>
          <w:bCs/>
          <w:szCs w:val="20"/>
        </w:rPr>
        <w:t>комплексный</w:t>
      </w:r>
      <w:r w:rsidR="00851DE4">
        <w:rPr>
          <w:rFonts w:cs="Arial"/>
          <w:szCs w:val="20"/>
        </w:rPr>
        <w:t xml:space="preserve"> градостроительный</w:t>
      </w:r>
      <w:r w:rsidR="00851DE4" w:rsidRPr="00380975">
        <w:rPr>
          <w:rFonts w:cs="Arial"/>
          <w:szCs w:val="20"/>
        </w:rPr>
        <w:t xml:space="preserve"> документ, учитывающий всю совокупность природных,</w:t>
      </w:r>
      <w:r w:rsidR="00851DE4" w:rsidRPr="00380975">
        <w:rPr>
          <w:rFonts w:cs="Tahoma"/>
          <w:szCs w:val="20"/>
        </w:rPr>
        <w:t xml:space="preserve"> социальных, экономических, инженерных, транспортных, экологических и иных факторов, оказывающих существенное влияние на развитие </w:t>
      </w:r>
      <w:r w:rsidR="00FC5FCC">
        <w:rPr>
          <w:rFonts w:cs="Tahoma"/>
          <w:szCs w:val="20"/>
        </w:rPr>
        <w:t>сельского поселения</w:t>
      </w:r>
      <w:r w:rsidR="00851DE4" w:rsidRPr="00380975">
        <w:rPr>
          <w:rFonts w:ascii="Tahoma" w:hAnsi="Tahoma" w:cs="Tahoma"/>
          <w:sz w:val="20"/>
          <w:szCs w:val="20"/>
        </w:rPr>
        <w:t>.</w:t>
      </w:r>
    </w:p>
    <w:p w:rsidR="00851DE4" w:rsidRPr="00380975" w:rsidRDefault="00851DE4" w:rsidP="000A16CC">
      <w:pPr>
        <w:ind w:firstLine="540"/>
        <w:jc w:val="both"/>
      </w:pPr>
      <w:r w:rsidRPr="00380975">
        <w:t xml:space="preserve">В условиях децентрализации власти настоящий проект должен обеспечить в перспективе территориальное устройство </w:t>
      </w:r>
      <w:proofErr w:type="spellStart"/>
      <w:r w:rsidR="005F5644" w:rsidRPr="00AE3DCC">
        <w:rPr>
          <w:bCs/>
          <w:iCs/>
        </w:rPr>
        <w:t>Екатериновского</w:t>
      </w:r>
      <w:proofErr w:type="spellEnd"/>
      <w:r w:rsidR="00FC5FCC">
        <w:t xml:space="preserve"> </w:t>
      </w:r>
      <w:r w:rsidR="00FC5FCC" w:rsidRPr="00D034F6">
        <w:t xml:space="preserve"> </w:t>
      </w:r>
      <w:r w:rsidR="00FC5FCC">
        <w:t xml:space="preserve">сельского </w:t>
      </w:r>
      <w:r>
        <w:t>поселения</w:t>
      </w:r>
      <w:r w:rsidRPr="00380975">
        <w:t xml:space="preserve"> как одно</w:t>
      </w:r>
      <w:r w:rsidR="00FC5FCC">
        <w:t>го</w:t>
      </w:r>
      <w:r w:rsidRPr="00380975">
        <w:t xml:space="preserve"> из составных элементов территории</w:t>
      </w:r>
      <w:r w:rsidRPr="00FA3EF3">
        <w:t xml:space="preserve"> </w:t>
      </w:r>
      <w:r w:rsidR="00996F0B">
        <w:t>Партиза</w:t>
      </w:r>
      <w:r w:rsidR="00996F0B" w:rsidRPr="00D8383A">
        <w:t>нского</w:t>
      </w:r>
      <w:r w:rsidR="00996F0B">
        <w:t xml:space="preserve"> </w:t>
      </w:r>
      <w:r w:rsidR="00996F0B" w:rsidRPr="00D8383A">
        <w:t>муниципального</w:t>
      </w:r>
      <w:r w:rsidR="00996F0B">
        <w:t xml:space="preserve"> района </w:t>
      </w:r>
      <w:r w:rsidRPr="00380975">
        <w:t>и устойчивое развитие территории</w:t>
      </w:r>
      <w:r w:rsidRPr="00FA3EF3">
        <w:t xml:space="preserve"> </w:t>
      </w:r>
      <w:r w:rsidR="00FC5FCC">
        <w:t xml:space="preserve">сельского </w:t>
      </w:r>
      <w:r>
        <w:t>поселения</w:t>
      </w:r>
      <w:r w:rsidRPr="00380975">
        <w:t xml:space="preserve"> с учетом интересов трех составляющих территориального сообщества – власти, бизнеса и населения.</w:t>
      </w:r>
    </w:p>
    <w:p w:rsidR="00851DE4" w:rsidRPr="002643E4" w:rsidRDefault="00FC5FCC" w:rsidP="00996F0B">
      <w:pPr>
        <w:ind w:firstLine="539"/>
        <w:jc w:val="both"/>
      </w:pPr>
      <w:r>
        <w:rPr>
          <w:rFonts w:cs="Arial"/>
          <w:szCs w:val="20"/>
        </w:rPr>
        <w:t>Генеральный план</w:t>
      </w:r>
      <w:r w:rsidRPr="00FA3EF3">
        <w:t xml:space="preserve"> </w:t>
      </w:r>
      <w:proofErr w:type="spellStart"/>
      <w:r w:rsidR="005F5644" w:rsidRPr="00AE3DCC">
        <w:rPr>
          <w:bCs/>
          <w:iCs/>
        </w:rPr>
        <w:t>Екатериновского</w:t>
      </w:r>
      <w:proofErr w:type="spellEnd"/>
      <w:r>
        <w:t xml:space="preserve"> </w:t>
      </w:r>
      <w:r w:rsidRPr="00D034F6">
        <w:t xml:space="preserve"> </w:t>
      </w:r>
      <w:r>
        <w:t>сельского поселения</w:t>
      </w:r>
      <w:r w:rsidR="00D034F6">
        <w:t xml:space="preserve">  </w:t>
      </w:r>
      <w:r w:rsidR="00851DE4" w:rsidRPr="002643E4">
        <w:t>разработан на основе законов, иных нормативно-правовых актов Российской Федерации</w:t>
      </w:r>
      <w:r w:rsidR="00851DE4">
        <w:t>,</w:t>
      </w:r>
      <w:r w:rsidR="00851DE4" w:rsidRPr="002643E4">
        <w:t xml:space="preserve"> </w:t>
      </w:r>
      <w:r>
        <w:t>Приморского</w:t>
      </w:r>
      <w:r w:rsidR="00851DE4" w:rsidRPr="002643E4">
        <w:t xml:space="preserve"> края,</w:t>
      </w:r>
      <w:r w:rsidR="00851DE4" w:rsidRPr="006236AF">
        <w:t xml:space="preserve"> </w:t>
      </w:r>
      <w:r>
        <w:t>Партиза</w:t>
      </w:r>
      <w:r w:rsidRPr="00D8383A">
        <w:t>нского</w:t>
      </w:r>
      <w:r>
        <w:t xml:space="preserve"> </w:t>
      </w:r>
      <w:r w:rsidRPr="00D8383A">
        <w:t>муниципального</w:t>
      </w:r>
      <w:r>
        <w:t xml:space="preserve"> района</w:t>
      </w:r>
      <w:r w:rsidR="00851DE4">
        <w:t>,</w:t>
      </w:r>
      <w:r w:rsidR="00851DE4" w:rsidRPr="002643E4">
        <w:t xml:space="preserve"> а также нормативно-технических документов:</w:t>
      </w:r>
    </w:p>
    <w:p w:rsidR="00851DE4" w:rsidRPr="002643E4" w:rsidRDefault="00851DE4" w:rsidP="00851DE4">
      <w:pPr>
        <w:spacing w:before="60"/>
        <w:ind w:firstLine="720"/>
        <w:jc w:val="both"/>
        <w:rPr>
          <w:b/>
          <w:lang w:eastAsia="ar-SA"/>
        </w:rPr>
      </w:pPr>
      <w:r w:rsidRPr="002643E4">
        <w:rPr>
          <w:b/>
          <w:lang w:eastAsia="ar-SA"/>
        </w:rPr>
        <w:t>1. Законы Российской Федерации:</w:t>
      </w:r>
    </w:p>
    <w:p w:rsidR="00851DE4" w:rsidRPr="002643E4" w:rsidRDefault="00851DE4" w:rsidP="00851DE4">
      <w:pPr>
        <w:numPr>
          <w:ilvl w:val="0"/>
          <w:numId w:val="6"/>
        </w:numPr>
        <w:jc w:val="both"/>
        <w:rPr>
          <w:rFonts w:eastAsia="Arial CYR" w:cs="Arial CYR"/>
        </w:rPr>
      </w:pPr>
      <w:r w:rsidRPr="002643E4">
        <w:t xml:space="preserve">Градостроительный кодекс Российской Федерации </w:t>
      </w:r>
      <w:r w:rsidR="00FC5FCC">
        <w:t xml:space="preserve">(в ред. Федерального </w:t>
      </w:r>
      <w:hyperlink r:id="rId9" w:history="1">
        <w:r w:rsidR="00FC5FCC" w:rsidRPr="006C6416">
          <w:rPr>
            <w:rStyle w:val="a5"/>
            <w:color w:val="auto"/>
            <w:u w:val="none"/>
          </w:rPr>
          <w:t>закона</w:t>
        </w:r>
      </w:hyperlink>
      <w:r w:rsidR="00FC5FCC">
        <w:t xml:space="preserve"> N 41-ФЗ</w:t>
      </w:r>
      <w:r w:rsidR="00FC5FCC" w:rsidRPr="002643E4">
        <w:t xml:space="preserve"> </w:t>
      </w:r>
      <w:r w:rsidRPr="002643E4">
        <w:t>от</w:t>
      </w:r>
      <w:r w:rsidR="00FC5FCC">
        <w:t xml:space="preserve"> 20.03.2011</w:t>
      </w:r>
      <w:r w:rsidRPr="002643E4">
        <w:rPr>
          <w:rFonts w:eastAsia="Arial CYR" w:cs="Arial CYR"/>
        </w:rPr>
        <w:t>);</w:t>
      </w:r>
    </w:p>
    <w:p w:rsidR="00851DE4" w:rsidRPr="002643E4" w:rsidRDefault="00851DE4" w:rsidP="00851DE4">
      <w:pPr>
        <w:numPr>
          <w:ilvl w:val="0"/>
          <w:numId w:val="6"/>
        </w:numPr>
        <w:jc w:val="both"/>
        <w:rPr>
          <w:lang w:eastAsia="ar-SA"/>
        </w:rPr>
      </w:pPr>
      <w:r w:rsidRPr="002643E4">
        <w:rPr>
          <w:lang w:eastAsia="ar-SA"/>
        </w:rPr>
        <w:t>Федеральный закон «О введении в действие Градостроительного кодекса Российской Федерации» (№</w:t>
      </w:r>
      <w:r w:rsidR="00FC5FCC">
        <w:rPr>
          <w:lang w:eastAsia="ar-SA"/>
        </w:rPr>
        <w:t xml:space="preserve"> </w:t>
      </w:r>
      <w:r w:rsidRPr="002643E4">
        <w:rPr>
          <w:lang w:eastAsia="ar-SA"/>
        </w:rPr>
        <w:t>191-ФЗ от 29.12.2004);</w:t>
      </w:r>
    </w:p>
    <w:p w:rsidR="00851DE4" w:rsidRPr="002643E4" w:rsidRDefault="00851DE4" w:rsidP="00851DE4">
      <w:pPr>
        <w:numPr>
          <w:ilvl w:val="0"/>
          <w:numId w:val="6"/>
        </w:numPr>
        <w:jc w:val="both"/>
        <w:rPr>
          <w:rFonts w:eastAsia="Arial CYR" w:cs="Arial CYR"/>
          <w:lang w:eastAsia="ar-SA"/>
        </w:rPr>
      </w:pPr>
      <w:r w:rsidRPr="002643E4">
        <w:rPr>
          <w:lang w:eastAsia="ar-SA"/>
        </w:rPr>
        <w:t>Земельный кодекс Российской Федерации (№</w:t>
      </w:r>
      <w:r w:rsidR="00FC5FCC">
        <w:rPr>
          <w:lang w:eastAsia="ar-SA"/>
        </w:rPr>
        <w:t xml:space="preserve"> </w:t>
      </w:r>
      <w:r w:rsidRPr="002643E4">
        <w:rPr>
          <w:rFonts w:eastAsia="Arial CYR" w:cs="Arial CYR"/>
          <w:lang w:eastAsia="ar-SA"/>
        </w:rPr>
        <w:t>136-ФЗ от 25.10.2001);</w:t>
      </w:r>
    </w:p>
    <w:p w:rsidR="00851DE4" w:rsidRPr="002643E4" w:rsidRDefault="00851DE4" w:rsidP="00851DE4">
      <w:pPr>
        <w:numPr>
          <w:ilvl w:val="0"/>
          <w:numId w:val="6"/>
        </w:numPr>
        <w:jc w:val="both"/>
        <w:rPr>
          <w:rFonts w:eastAsia="Arial CYR" w:cs="Arial CYR"/>
          <w:lang w:eastAsia="ar-SA"/>
        </w:rPr>
      </w:pPr>
      <w:r w:rsidRPr="002643E4">
        <w:rPr>
          <w:lang w:eastAsia="ar-SA"/>
        </w:rPr>
        <w:t>Лесной кодекс Российской Федерации (№</w:t>
      </w:r>
      <w:r w:rsidR="00FC5FCC">
        <w:rPr>
          <w:lang w:eastAsia="ar-SA"/>
        </w:rPr>
        <w:t xml:space="preserve"> </w:t>
      </w:r>
      <w:r w:rsidRPr="002643E4">
        <w:rPr>
          <w:rFonts w:eastAsia="Arial CYR" w:cs="Arial CYR"/>
          <w:lang w:eastAsia="ar-SA"/>
        </w:rPr>
        <w:t xml:space="preserve">200-ФЗ от 04.12.2006); </w:t>
      </w:r>
    </w:p>
    <w:p w:rsidR="00851DE4" w:rsidRPr="002643E4" w:rsidRDefault="00851DE4" w:rsidP="00851DE4">
      <w:pPr>
        <w:numPr>
          <w:ilvl w:val="0"/>
          <w:numId w:val="6"/>
        </w:numPr>
        <w:jc w:val="both"/>
        <w:rPr>
          <w:lang w:eastAsia="ar-SA"/>
        </w:rPr>
      </w:pPr>
      <w:r w:rsidRPr="002643E4">
        <w:rPr>
          <w:lang w:eastAsia="ar-SA"/>
        </w:rPr>
        <w:t>Водный кодекс Российской Федерации (№74</w:t>
      </w:r>
      <w:r w:rsidRPr="002643E4">
        <w:rPr>
          <w:rFonts w:eastAsia="Arial CYR" w:cs="Arial CYR"/>
          <w:lang w:eastAsia="ar-SA"/>
        </w:rPr>
        <w:t>-ФЗ</w:t>
      </w:r>
      <w:r w:rsidRPr="002643E4">
        <w:rPr>
          <w:lang w:eastAsia="ar-SA"/>
        </w:rPr>
        <w:t xml:space="preserve"> от 03.06.2006</w:t>
      </w:r>
      <w:r w:rsidRPr="002643E4">
        <w:rPr>
          <w:rFonts w:eastAsia="Arial CYR" w:cs="Arial CYR"/>
          <w:lang w:eastAsia="ar-SA"/>
        </w:rPr>
        <w:t>);</w:t>
      </w:r>
    </w:p>
    <w:p w:rsidR="00851DE4" w:rsidRPr="002643E4" w:rsidRDefault="00851DE4" w:rsidP="00851DE4">
      <w:pPr>
        <w:numPr>
          <w:ilvl w:val="0"/>
          <w:numId w:val="6"/>
        </w:numPr>
        <w:jc w:val="both"/>
        <w:rPr>
          <w:lang w:eastAsia="ar-SA"/>
        </w:rPr>
      </w:pPr>
      <w:r w:rsidRPr="002643E4">
        <w:rPr>
          <w:lang w:eastAsia="ar-SA"/>
        </w:rPr>
        <w:lastRenderedPageBreak/>
        <w:t>Федеральный закон «Об особо охраняемых природных территориях» (№</w:t>
      </w:r>
      <w:r w:rsidR="00FC5FCC">
        <w:rPr>
          <w:lang w:eastAsia="ar-SA"/>
        </w:rPr>
        <w:t xml:space="preserve"> </w:t>
      </w:r>
      <w:r w:rsidRPr="002643E4">
        <w:rPr>
          <w:lang w:eastAsia="ar-SA"/>
        </w:rPr>
        <w:t>33-ФЗ от 14.03.1995);</w:t>
      </w:r>
    </w:p>
    <w:p w:rsidR="00851DE4" w:rsidRPr="002643E4" w:rsidRDefault="00851DE4" w:rsidP="00851DE4">
      <w:pPr>
        <w:numPr>
          <w:ilvl w:val="0"/>
          <w:numId w:val="6"/>
        </w:numPr>
        <w:jc w:val="both"/>
        <w:rPr>
          <w:lang w:eastAsia="ar-SA"/>
        </w:rPr>
      </w:pPr>
      <w:r w:rsidRPr="002643E4">
        <w:rPr>
          <w:lang w:eastAsia="ar-SA"/>
        </w:rPr>
        <w:t>Федеральный закон «Об объектах культурного наследия (памятниках истории и культуры) народов Российской Федерации» (№</w:t>
      </w:r>
      <w:r w:rsidR="00FC5FCC">
        <w:rPr>
          <w:lang w:eastAsia="ar-SA"/>
        </w:rPr>
        <w:t xml:space="preserve"> </w:t>
      </w:r>
      <w:r w:rsidRPr="002643E4">
        <w:rPr>
          <w:lang w:eastAsia="ar-SA"/>
        </w:rPr>
        <w:t>73-ФЗ от 25.06.2002);</w:t>
      </w:r>
    </w:p>
    <w:p w:rsidR="00851DE4" w:rsidRPr="002643E4" w:rsidRDefault="00851DE4" w:rsidP="00851DE4">
      <w:pPr>
        <w:numPr>
          <w:ilvl w:val="0"/>
          <w:numId w:val="6"/>
        </w:numPr>
        <w:jc w:val="both"/>
        <w:rPr>
          <w:lang w:eastAsia="ar-SA"/>
        </w:rPr>
      </w:pPr>
      <w:r w:rsidRPr="002643E4">
        <w:rPr>
          <w:lang w:eastAsia="ar-SA"/>
        </w:rPr>
        <w:t>Федеральный закон «Об общих принципах организации местного самоуправления в Российской Федерации» (№</w:t>
      </w:r>
      <w:r w:rsidR="00FC5FCC">
        <w:rPr>
          <w:lang w:eastAsia="ar-SA"/>
        </w:rPr>
        <w:t xml:space="preserve"> </w:t>
      </w:r>
      <w:r w:rsidRPr="002643E4">
        <w:rPr>
          <w:lang w:eastAsia="ar-SA"/>
        </w:rPr>
        <w:t>131-ФЗ от 06.10.2003);</w:t>
      </w:r>
    </w:p>
    <w:p w:rsidR="00851DE4" w:rsidRPr="002643E4" w:rsidRDefault="00851DE4" w:rsidP="00851DE4">
      <w:pPr>
        <w:ind w:firstLine="720"/>
        <w:jc w:val="both"/>
        <w:rPr>
          <w:b/>
          <w:lang w:eastAsia="ar-SA"/>
        </w:rPr>
      </w:pPr>
      <w:r w:rsidRPr="002643E4">
        <w:rPr>
          <w:b/>
          <w:lang w:eastAsia="ar-SA"/>
        </w:rPr>
        <w:t xml:space="preserve">2. Строительные нормы и правила </w:t>
      </w:r>
    </w:p>
    <w:p w:rsidR="00851DE4" w:rsidRPr="002643E4" w:rsidRDefault="00851DE4" w:rsidP="00851DE4">
      <w:pPr>
        <w:numPr>
          <w:ilvl w:val="0"/>
          <w:numId w:val="6"/>
        </w:numPr>
        <w:jc w:val="both"/>
      </w:pPr>
      <w:r w:rsidRPr="002643E4">
        <w:t xml:space="preserve">СП </w:t>
      </w:r>
      <w:r w:rsidR="000C288A">
        <w:t>42.13330.2011</w:t>
      </w:r>
      <w:r w:rsidRPr="002643E4">
        <w:t xml:space="preserve"> «Градостроительство. Планировка и застройка городских и сельских поселений»; </w:t>
      </w:r>
    </w:p>
    <w:p w:rsidR="00851DE4" w:rsidRPr="002643E4" w:rsidRDefault="00851DE4" w:rsidP="00851DE4">
      <w:pPr>
        <w:numPr>
          <w:ilvl w:val="0"/>
          <w:numId w:val="6"/>
        </w:numPr>
        <w:jc w:val="both"/>
      </w:pPr>
      <w:r w:rsidRPr="002643E4">
        <w:t xml:space="preserve">СП </w:t>
      </w:r>
      <w:r w:rsidR="00F26A12">
        <w:t>3</w:t>
      </w:r>
      <w:r w:rsidRPr="002643E4">
        <w:t>2.</w:t>
      </w:r>
      <w:r w:rsidR="00F26A12">
        <w:t>13330.2010.</w:t>
      </w:r>
      <w:r w:rsidRPr="002643E4">
        <w:t xml:space="preserve"> «Канализация»;</w:t>
      </w:r>
    </w:p>
    <w:p w:rsidR="00851DE4" w:rsidRPr="002643E4" w:rsidRDefault="00851DE4" w:rsidP="00851DE4">
      <w:pPr>
        <w:numPr>
          <w:ilvl w:val="0"/>
          <w:numId w:val="6"/>
        </w:numPr>
        <w:jc w:val="both"/>
      </w:pPr>
      <w:proofErr w:type="spellStart"/>
      <w:r w:rsidRPr="002643E4">
        <w:t>СНиП</w:t>
      </w:r>
      <w:proofErr w:type="spellEnd"/>
      <w:r w:rsidRPr="002643E4">
        <w:t xml:space="preserve"> 2.06.15-85 «Инженерная защита территори</w:t>
      </w:r>
      <w:r>
        <w:t>й от затопления и подтопления»;</w:t>
      </w:r>
    </w:p>
    <w:p w:rsidR="00851DE4" w:rsidRPr="002643E4" w:rsidRDefault="00851DE4" w:rsidP="00851DE4">
      <w:pPr>
        <w:numPr>
          <w:ilvl w:val="0"/>
          <w:numId w:val="6"/>
        </w:numPr>
        <w:jc w:val="both"/>
      </w:pPr>
      <w:proofErr w:type="spellStart"/>
      <w:r w:rsidRPr="002643E4">
        <w:t>СНиП</w:t>
      </w:r>
      <w:proofErr w:type="spellEnd"/>
      <w:r w:rsidRPr="002643E4">
        <w:t xml:space="preserve"> 32-01-95 «Железные дороги колеи 1520 мм»;</w:t>
      </w:r>
    </w:p>
    <w:p w:rsidR="00851DE4" w:rsidRPr="002643E4" w:rsidRDefault="00851DE4" w:rsidP="00851DE4">
      <w:pPr>
        <w:numPr>
          <w:ilvl w:val="0"/>
          <w:numId w:val="6"/>
        </w:numPr>
        <w:jc w:val="both"/>
      </w:pPr>
      <w:r w:rsidRPr="002643E4">
        <w:t xml:space="preserve">СП </w:t>
      </w:r>
      <w:r w:rsidR="00F26A12" w:rsidRPr="00F26A12">
        <w:t>34</w:t>
      </w:r>
      <w:r w:rsidR="00F26A12">
        <w:t>.13330.2011</w:t>
      </w:r>
      <w:r w:rsidRPr="002643E4">
        <w:t xml:space="preserve"> «Автомобильные дороги»; </w:t>
      </w:r>
    </w:p>
    <w:p w:rsidR="00851DE4" w:rsidRDefault="00851DE4" w:rsidP="00851DE4">
      <w:pPr>
        <w:numPr>
          <w:ilvl w:val="0"/>
          <w:numId w:val="6"/>
        </w:numPr>
        <w:jc w:val="both"/>
      </w:pPr>
      <w:r w:rsidRPr="002643E4">
        <w:t>СП 11-102-97 «Инженерно-экологические изыскания для строительства»;</w:t>
      </w:r>
    </w:p>
    <w:p w:rsidR="00851DE4" w:rsidRPr="002643E4" w:rsidRDefault="00851DE4" w:rsidP="00851DE4">
      <w:pPr>
        <w:numPr>
          <w:ilvl w:val="0"/>
          <w:numId w:val="6"/>
        </w:numPr>
        <w:jc w:val="both"/>
      </w:pPr>
      <w:proofErr w:type="spellStart"/>
      <w:r>
        <w:t>СНиП</w:t>
      </w:r>
      <w:proofErr w:type="spellEnd"/>
      <w:r>
        <w:t xml:space="preserve"> 11-7-81*-2000 «Строительство в сейсмических районах»;</w:t>
      </w:r>
    </w:p>
    <w:p w:rsidR="00851DE4" w:rsidRPr="002643E4" w:rsidRDefault="00851DE4" w:rsidP="00851DE4">
      <w:pPr>
        <w:numPr>
          <w:ilvl w:val="0"/>
          <w:numId w:val="6"/>
        </w:numPr>
        <w:jc w:val="both"/>
      </w:pPr>
      <w:proofErr w:type="spellStart"/>
      <w:r w:rsidRPr="002643E4">
        <w:t>СНиП</w:t>
      </w:r>
      <w:proofErr w:type="spellEnd"/>
      <w:r w:rsidRPr="002643E4">
        <w:t xml:space="preserve"> 11-04-2003 «Инструкция о порядке разработки, согласования, экспертизы и утверждения градостроительной документации»; и др.</w:t>
      </w:r>
    </w:p>
    <w:p w:rsidR="00851DE4" w:rsidRPr="002643E4" w:rsidRDefault="00851DE4" w:rsidP="00851DE4">
      <w:pPr>
        <w:ind w:firstLine="720"/>
        <w:jc w:val="both"/>
        <w:rPr>
          <w:b/>
          <w:lang w:eastAsia="ar-SA"/>
        </w:rPr>
      </w:pPr>
      <w:r w:rsidRPr="002643E4">
        <w:rPr>
          <w:b/>
          <w:lang w:eastAsia="ar-SA"/>
        </w:rPr>
        <w:t>3. Санитарные правила и нормы (</w:t>
      </w:r>
      <w:proofErr w:type="spellStart"/>
      <w:r w:rsidRPr="002643E4">
        <w:rPr>
          <w:b/>
          <w:lang w:eastAsia="ar-SA"/>
        </w:rPr>
        <w:t>СанПиН</w:t>
      </w:r>
      <w:proofErr w:type="spellEnd"/>
      <w:r w:rsidRPr="002643E4">
        <w:rPr>
          <w:b/>
          <w:lang w:eastAsia="ar-SA"/>
        </w:rPr>
        <w:t>):</w:t>
      </w:r>
    </w:p>
    <w:p w:rsidR="00851DE4" w:rsidRPr="002643E4" w:rsidRDefault="00851DE4" w:rsidP="00851DE4">
      <w:pPr>
        <w:numPr>
          <w:ilvl w:val="0"/>
          <w:numId w:val="6"/>
        </w:numPr>
        <w:jc w:val="both"/>
      </w:pPr>
      <w:proofErr w:type="spellStart"/>
      <w:r w:rsidRPr="002643E4">
        <w:t>СанПиН</w:t>
      </w:r>
      <w:proofErr w:type="spellEnd"/>
      <w:r w:rsidRPr="002643E4">
        <w:t xml:space="preserve"> 2.2.1/2.1.1.1200-03 «Санитарно-защитные зоны и санитарная классификация предприятий, сооружений и иных объектов»;</w:t>
      </w:r>
    </w:p>
    <w:p w:rsidR="00851DE4" w:rsidRPr="002643E4" w:rsidRDefault="00851DE4" w:rsidP="00851DE4">
      <w:pPr>
        <w:numPr>
          <w:ilvl w:val="0"/>
          <w:numId w:val="6"/>
        </w:numPr>
        <w:jc w:val="both"/>
      </w:pPr>
      <w:proofErr w:type="spellStart"/>
      <w:r w:rsidRPr="002643E4">
        <w:t>СанПиН</w:t>
      </w:r>
      <w:proofErr w:type="spellEnd"/>
      <w:r w:rsidRPr="002643E4">
        <w:t xml:space="preserve"> 2.1.4.1110-02 «Зоны санитарной охраны источников водоснабжения и водопроводов питьевого назначения»;</w:t>
      </w:r>
    </w:p>
    <w:p w:rsidR="00851DE4" w:rsidRDefault="00851DE4" w:rsidP="00851DE4">
      <w:pPr>
        <w:numPr>
          <w:ilvl w:val="0"/>
          <w:numId w:val="6"/>
        </w:numPr>
        <w:jc w:val="both"/>
      </w:pPr>
      <w:proofErr w:type="spellStart"/>
      <w:r w:rsidRPr="002643E4">
        <w:t>СанПиН</w:t>
      </w:r>
      <w:proofErr w:type="spellEnd"/>
      <w:r w:rsidRPr="002643E4">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2643E4">
        <w:t>ВЛ</w:t>
      </w:r>
      <w:proofErr w:type="gramEnd"/>
      <w:r w:rsidRPr="002643E4">
        <w:t>) переменного тока промышленной частоты» и др.</w:t>
      </w:r>
    </w:p>
    <w:p w:rsidR="00463213" w:rsidRPr="002643E4" w:rsidRDefault="00463213" w:rsidP="00463213">
      <w:pPr>
        <w:jc w:val="both"/>
      </w:pPr>
    </w:p>
    <w:p w:rsidR="00851DE4" w:rsidRPr="00534A3A" w:rsidRDefault="00851DE4" w:rsidP="005B432E">
      <w:pPr>
        <w:ind w:firstLine="540"/>
        <w:jc w:val="both"/>
        <w:rPr>
          <w:bCs/>
          <w:szCs w:val="20"/>
          <w:highlight w:val="yellow"/>
        </w:rPr>
      </w:pPr>
      <w:proofErr w:type="gramStart"/>
      <w:r>
        <w:t xml:space="preserve">В проекте </w:t>
      </w:r>
      <w:r w:rsidR="0046127B">
        <w:t>Генерального плана</w:t>
      </w:r>
      <w:r w:rsidRPr="002643E4">
        <w:t xml:space="preserve"> </w:t>
      </w:r>
      <w:proofErr w:type="spellStart"/>
      <w:r w:rsidR="005F5644" w:rsidRPr="00AE3DCC">
        <w:rPr>
          <w:bCs/>
          <w:iCs/>
        </w:rPr>
        <w:t>Екатериновского</w:t>
      </w:r>
      <w:proofErr w:type="spellEnd"/>
      <w:r w:rsidR="005F5644">
        <w:t xml:space="preserve"> </w:t>
      </w:r>
      <w:r>
        <w:t xml:space="preserve">сельского поселения </w:t>
      </w:r>
      <w:r w:rsidRPr="00380975">
        <w:rPr>
          <w:rFonts w:cs="Arial"/>
          <w:szCs w:val="20"/>
        </w:rPr>
        <w:t xml:space="preserve"> </w:t>
      </w:r>
      <w:r w:rsidRPr="002643E4">
        <w:t>представлен анализ существующих природных условий и ресурсов; выявляется экономический, социальный, ландшафтно-рекреационный потенциал</w:t>
      </w:r>
      <w:r w:rsidRPr="006236AF">
        <w:t xml:space="preserve"> </w:t>
      </w:r>
      <w:r>
        <w:t>поселения</w:t>
      </w:r>
      <w:r w:rsidRPr="002643E4">
        <w:t>; определяются территории, благоприятные для использования по различному функциональному назначению (градостроительному, рекреационному, сельскохозяйственному), предлагается гипотеза социально-экономического развития; гипотеза развития транспортной и инженерной инфраструктуры (автодороги, транспорт, водоснабжение,); рассматриваются экологические проблемы и пути их решения;</w:t>
      </w:r>
      <w:proofErr w:type="gramEnd"/>
      <w:r w:rsidRPr="002643E4">
        <w:t xml:space="preserve"> даются предложения по планировочной организации и функциональному зонированию территории (расселение и развитие </w:t>
      </w:r>
      <w:r>
        <w:t>поселения</w:t>
      </w:r>
      <w:r w:rsidRPr="002643E4">
        <w:t>, жилищное строительство, организация системы культурно-бытового обслуживания и отдыха, организация системы связи и др.), обозначен перечень мероприятий по территориальному планированию и объектов капитального строительства местного (районного) значения, а также этапы их реализации.</w:t>
      </w:r>
    </w:p>
    <w:p w:rsidR="00851DE4" w:rsidRDefault="00851DE4" w:rsidP="000A16CC">
      <w:pPr>
        <w:ind w:firstLine="540"/>
        <w:jc w:val="both"/>
      </w:pPr>
      <w:r>
        <w:t>Основн</w:t>
      </w:r>
      <w:r w:rsidR="00673BE9">
        <w:t>ыми</w:t>
      </w:r>
      <w:r>
        <w:t xml:space="preserve"> предпосылк</w:t>
      </w:r>
      <w:r w:rsidR="00673BE9">
        <w:t>ами</w:t>
      </w:r>
      <w:r>
        <w:t xml:space="preserve"> экономического развития сельского поселения является </w:t>
      </w:r>
      <w:r w:rsidRPr="00AE3ADC">
        <w:t xml:space="preserve">наличие </w:t>
      </w:r>
      <w:r w:rsidR="00463213" w:rsidRPr="00AE3ADC">
        <w:t>земель для ведения сельского хозяйства</w:t>
      </w:r>
      <w:r w:rsidR="005F5644">
        <w:t>, запасов полезных ископаемых, рекреационных ресурсов, экономическое тяготение</w:t>
      </w:r>
      <w:r w:rsidR="00673BE9">
        <w:t xml:space="preserve"> сельского поселения к </w:t>
      </w:r>
      <w:proofErr w:type="spellStart"/>
      <w:r w:rsidR="00673BE9" w:rsidRPr="00673BE9">
        <w:rPr>
          <w:color w:val="000000"/>
          <w:spacing w:val="2"/>
        </w:rPr>
        <w:t>акватерриториальн</w:t>
      </w:r>
      <w:r w:rsidR="00673BE9">
        <w:rPr>
          <w:color w:val="000000"/>
          <w:spacing w:val="2"/>
        </w:rPr>
        <w:t>ому</w:t>
      </w:r>
      <w:proofErr w:type="spellEnd"/>
      <w:r w:rsidR="00673BE9" w:rsidRPr="00673BE9">
        <w:rPr>
          <w:color w:val="000000"/>
          <w:spacing w:val="2"/>
        </w:rPr>
        <w:t xml:space="preserve">   производственн</w:t>
      </w:r>
      <w:r w:rsidR="00673BE9">
        <w:rPr>
          <w:color w:val="000000"/>
          <w:spacing w:val="2"/>
        </w:rPr>
        <w:t>ому</w:t>
      </w:r>
      <w:r w:rsidR="00673BE9" w:rsidRPr="00673BE9">
        <w:rPr>
          <w:color w:val="000000"/>
          <w:spacing w:val="2"/>
        </w:rPr>
        <w:t xml:space="preserve">   комплекс</w:t>
      </w:r>
      <w:r w:rsidR="00673BE9">
        <w:rPr>
          <w:color w:val="000000"/>
          <w:spacing w:val="2"/>
        </w:rPr>
        <w:t>у</w:t>
      </w:r>
      <w:r w:rsidR="00673BE9" w:rsidRPr="00673BE9">
        <w:rPr>
          <w:color w:val="000000"/>
          <w:spacing w:val="2"/>
        </w:rPr>
        <w:t>,</w:t>
      </w:r>
      <w:r w:rsidR="00673BE9" w:rsidRPr="00673BE9">
        <w:rPr>
          <w:color w:val="000000"/>
        </w:rPr>
        <w:t xml:space="preserve"> </w:t>
      </w:r>
      <w:r w:rsidR="00673BE9" w:rsidRPr="00673BE9">
        <w:rPr>
          <w:color w:val="000000"/>
          <w:spacing w:val="-5"/>
        </w:rPr>
        <w:t>формируем</w:t>
      </w:r>
      <w:r w:rsidR="00673BE9">
        <w:rPr>
          <w:color w:val="000000"/>
          <w:spacing w:val="-5"/>
        </w:rPr>
        <w:t>ому</w:t>
      </w:r>
      <w:r w:rsidR="00673BE9" w:rsidRPr="00673BE9">
        <w:rPr>
          <w:color w:val="000000"/>
          <w:spacing w:val="-5"/>
        </w:rPr>
        <w:t xml:space="preserve"> </w:t>
      </w:r>
      <w:proofErr w:type="spellStart"/>
      <w:r w:rsidR="00673BE9" w:rsidRPr="00673BE9">
        <w:rPr>
          <w:color w:val="000000"/>
          <w:spacing w:val="3"/>
        </w:rPr>
        <w:t>Находкинским</w:t>
      </w:r>
      <w:proofErr w:type="spellEnd"/>
      <w:r w:rsidR="00673BE9" w:rsidRPr="00673BE9">
        <w:rPr>
          <w:color w:val="000000"/>
          <w:spacing w:val="3"/>
        </w:rPr>
        <w:t xml:space="preserve"> производственно-транспортным узлом</w:t>
      </w:r>
      <w:r w:rsidR="00673BE9">
        <w:rPr>
          <w:color w:val="000000"/>
          <w:spacing w:val="3"/>
        </w:rPr>
        <w:t>.</w:t>
      </w:r>
      <w:r w:rsidRPr="00AE3ADC">
        <w:t xml:space="preserve"> Организация производств</w:t>
      </w:r>
      <w:r w:rsidR="00463213" w:rsidRPr="00AE3ADC">
        <w:t xml:space="preserve"> по переработке сельскохозяйственной продукции</w:t>
      </w:r>
      <w:r w:rsidR="00673BE9">
        <w:t>, строительных материалов</w:t>
      </w:r>
      <w:r>
        <w:t xml:space="preserve"> с использованием новых технологий, расширением мест приложения труда будут способствовать стабилизации </w:t>
      </w:r>
      <w:r>
        <w:lastRenderedPageBreak/>
        <w:t>численности населения, привлечению трудовых ресурсов, что в свою очередь даст импульс развитию сельского поселения</w:t>
      </w:r>
    </w:p>
    <w:p w:rsidR="00851DE4" w:rsidRDefault="00851DE4" w:rsidP="000A16CC">
      <w:pPr>
        <w:ind w:firstLine="540"/>
        <w:jc w:val="both"/>
      </w:pPr>
      <w:r w:rsidRPr="008452CF">
        <w:t>В с</w:t>
      </w:r>
      <w:r>
        <w:t>оставе проекта</w:t>
      </w:r>
      <w:r w:rsidR="0046127B" w:rsidRPr="0046127B">
        <w:t xml:space="preserve"> </w:t>
      </w:r>
      <w:r w:rsidR="0046127B">
        <w:t>Генерального плана</w:t>
      </w:r>
      <w:r w:rsidR="0046127B" w:rsidRPr="002643E4">
        <w:t xml:space="preserve"> </w:t>
      </w:r>
      <w:proofErr w:type="spellStart"/>
      <w:r w:rsidR="00673BE9" w:rsidRPr="00AE3DCC">
        <w:rPr>
          <w:bCs/>
          <w:iCs/>
        </w:rPr>
        <w:t>Екатериновского</w:t>
      </w:r>
      <w:proofErr w:type="spellEnd"/>
      <w:r w:rsidR="00673BE9">
        <w:t xml:space="preserve"> </w:t>
      </w:r>
      <w:r>
        <w:t>сельского поселения разработаны мероприятия по территориальному планированию с разбивкой по последовательности их выполнения: первая очередь – 20</w:t>
      </w:r>
      <w:r w:rsidR="001D1C40">
        <w:t>15</w:t>
      </w:r>
      <w:r>
        <w:t xml:space="preserve"> год; расчетный срок – 20</w:t>
      </w:r>
      <w:r w:rsidR="001D1C40">
        <w:t>25</w:t>
      </w:r>
      <w:r>
        <w:t xml:space="preserve"> год, что обусловлено временными рамками, обозначенными в «Схеме территориального планирования </w:t>
      </w:r>
      <w:r w:rsidR="001D1C40">
        <w:t>Приморского</w:t>
      </w:r>
      <w:r>
        <w:t xml:space="preserve"> края»</w:t>
      </w:r>
      <w:r w:rsidRPr="003B145C">
        <w:t>.</w:t>
      </w:r>
      <w:r>
        <w:t xml:space="preserve"> </w:t>
      </w:r>
    </w:p>
    <w:p w:rsidR="00851DE4" w:rsidRDefault="00851DE4" w:rsidP="005B432E">
      <w:pPr>
        <w:ind w:firstLine="539"/>
        <w:jc w:val="both"/>
      </w:pPr>
      <w:r w:rsidRPr="00823D77">
        <w:t xml:space="preserve">При разработке проекта учитывались все данные, предоставленные службами и администрацией </w:t>
      </w:r>
      <w:r w:rsidR="001D1C40">
        <w:t xml:space="preserve">Партизанского </w:t>
      </w:r>
      <w:r w:rsidRPr="00823D77">
        <w:t>муници</w:t>
      </w:r>
      <w:r>
        <w:t xml:space="preserve">пального района, </w:t>
      </w:r>
      <w:r w:rsidRPr="00823D77">
        <w:t>администрацией</w:t>
      </w:r>
      <w:r w:rsidRPr="00D5395F">
        <w:t xml:space="preserve"> </w:t>
      </w:r>
      <w:proofErr w:type="spellStart"/>
      <w:r w:rsidR="00673BE9" w:rsidRPr="00AE3DCC">
        <w:rPr>
          <w:bCs/>
          <w:iCs/>
        </w:rPr>
        <w:t>Екатериновского</w:t>
      </w:r>
      <w:proofErr w:type="spellEnd"/>
      <w:r w:rsidR="00673BE9">
        <w:t xml:space="preserve"> </w:t>
      </w:r>
      <w:r>
        <w:t>сельского поселения, а также нормативно-правовая документация, принимаемая на краевом</w:t>
      </w:r>
      <w:r w:rsidR="005B432E">
        <w:t>, районном, местном</w:t>
      </w:r>
      <w:r>
        <w:t xml:space="preserve"> уровн</w:t>
      </w:r>
      <w:r w:rsidR="005B432E">
        <w:t>ях</w:t>
      </w:r>
      <w:r>
        <w:t>, среди них:</w:t>
      </w:r>
    </w:p>
    <w:p w:rsidR="00851DE4" w:rsidRPr="006477D4" w:rsidRDefault="00851DE4" w:rsidP="000A16CC">
      <w:pPr>
        <w:spacing w:before="120"/>
        <w:ind w:firstLine="540"/>
        <w:jc w:val="both"/>
        <w:rPr>
          <w:highlight w:val="yellow"/>
        </w:rPr>
      </w:pPr>
      <w:r w:rsidRPr="00900485">
        <w:t xml:space="preserve">- Стратегия социально-экономического развития </w:t>
      </w:r>
      <w:r w:rsidR="00AE3ADC" w:rsidRPr="00900485">
        <w:t>Приморского</w:t>
      </w:r>
      <w:r w:rsidRPr="00900485">
        <w:t xml:space="preserve"> края до 2025 года, утверждена </w:t>
      </w:r>
      <w:r w:rsidR="00AE3ADC" w:rsidRPr="00900485">
        <w:t>Законом Приморского</w:t>
      </w:r>
      <w:r w:rsidRPr="00900485">
        <w:t xml:space="preserve"> края от </w:t>
      </w:r>
      <w:r w:rsidR="00900485" w:rsidRPr="00900485">
        <w:t>20. 10. 2008 № 324-КЗ</w:t>
      </w:r>
      <w:r w:rsidRPr="00900485">
        <w:t>;</w:t>
      </w:r>
    </w:p>
    <w:p w:rsidR="00900485" w:rsidRPr="00895094" w:rsidRDefault="00900485" w:rsidP="00900485">
      <w:pPr>
        <w:ind w:firstLine="540"/>
        <w:jc w:val="both"/>
        <w:rPr>
          <w:sz w:val="28"/>
          <w:szCs w:val="28"/>
        </w:rPr>
      </w:pPr>
      <w:r w:rsidRPr="00900485">
        <w:t>-</w:t>
      </w:r>
      <w:r>
        <w:t xml:space="preserve"> </w:t>
      </w:r>
      <w:r w:rsidRPr="00900485">
        <w:t>Прогноз  показателей социально-экономического развития   Партизанского муниципального района на 2012 год  и плановый период 2013 и 2014 годов</w:t>
      </w:r>
      <w:r w:rsidR="00DD44D5" w:rsidRPr="00DD44D5">
        <w:rPr>
          <w:sz w:val="28"/>
          <w:szCs w:val="28"/>
        </w:rPr>
        <w:t xml:space="preserve"> </w:t>
      </w:r>
      <w:r w:rsidR="00DD44D5" w:rsidRPr="00DD44D5">
        <w:t>постановление администрации Партизанского  муниципального  района от  15.12.2011 № 757</w:t>
      </w:r>
      <w:r w:rsidR="00810158">
        <w:t>;</w:t>
      </w:r>
    </w:p>
    <w:p w:rsidR="00851DE4" w:rsidRPr="006477D4" w:rsidRDefault="00851DE4" w:rsidP="004D2B5A">
      <w:pPr>
        <w:ind w:firstLine="539"/>
        <w:jc w:val="both"/>
        <w:rPr>
          <w:highlight w:val="yellow"/>
        </w:rPr>
      </w:pPr>
      <w:r w:rsidRPr="00DD44D5">
        <w:t>-</w:t>
      </w:r>
      <w:r w:rsidR="00810158">
        <w:t xml:space="preserve"> </w:t>
      </w:r>
      <w:r w:rsidR="00DD44D5" w:rsidRPr="00DD44D5">
        <w:t>Схема территориального планирования Приморского</w:t>
      </w:r>
      <w:r w:rsidRPr="00DD44D5">
        <w:t xml:space="preserve"> края </w:t>
      </w:r>
      <w:r w:rsidR="00DD44D5" w:rsidRPr="00900485">
        <w:t>утверждена</w:t>
      </w:r>
      <w:r w:rsidR="00DD44D5">
        <w:rPr>
          <w:highlight w:val="yellow"/>
        </w:rPr>
        <w:t xml:space="preserve"> </w:t>
      </w:r>
      <w:r w:rsidR="00DD44D5" w:rsidRPr="00810158">
        <w:t>постановлением администрации</w:t>
      </w:r>
      <w:r w:rsidR="00810158" w:rsidRPr="00810158">
        <w:t xml:space="preserve"> Приморского края от 30. 11. 2009 № 323-па</w:t>
      </w:r>
      <w:r w:rsidR="00810158">
        <w:t>;</w:t>
      </w:r>
    </w:p>
    <w:p w:rsidR="00810158" w:rsidRDefault="00810158" w:rsidP="004D2B5A">
      <w:pPr>
        <w:ind w:firstLine="539"/>
        <w:jc w:val="both"/>
      </w:pPr>
      <w:r w:rsidRPr="00DD44D5">
        <w:t>-</w:t>
      </w:r>
      <w:r>
        <w:t xml:space="preserve"> </w:t>
      </w:r>
      <w:r w:rsidRPr="00DD44D5">
        <w:t>Схема территориального планирования</w:t>
      </w:r>
      <w:r w:rsidRPr="00810158">
        <w:t xml:space="preserve"> </w:t>
      </w:r>
      <w:r>
        <w:t xml:space="preserve">Партизанского </w:t>
      </w:r>
      <w:r w:rsidRPr="00823D77">
        <w:t>муници</w:t>
      </w:r>
      <w:r>
        <w:t>пального района</w:t>
      </w:r>
      <w:r w:rsidRPr="00DD44D5">
        <w:t xml:space="preserve"> Приморского края </w:t>
      </w:r>
      <w:r w:rsidRPr="00900485">
        <w:t>утверждена</w:t>
      </w:r>
      <w:r w:rsidRPr="004D2B5A">
        <w:t xml:space="preserve"> </w:t>
      </w:r>
      <w:r w:rsidR="004D2B5A">
        <w:t>решением Думы</w:t>
      </w:r>
      <w:r w:rsidRPr="00810158">
        <w:t xml:space="preserve"> </w:t>
      </w:r>
      <w:r w:rsidR="004D2B5A">
        <w:t xml:space="preserve">Партизанского </w:t>
      </w:r>
      <w:r w:rsidR="004D2B5A" w:rsidRPr="00823D77">
        <w:t>муници</w:t>
      </w:r>
      <w:r w:rsidR="004D2B5A">
        <w:t>пального района</w:t>
      </w:r>
      <w:r w:rsidR="004D2B5A" w:rsidRPr="00DD44D5">
        <w:t xml:space="preserve"> Приморского края</w:t>
      </w:r>
      <w:r w:rsidR="004D2B5A" w:rsidRPr="00810158">
        <w:t xml:space="preserve"> </w:t>
      </w:r>
      <w:r w:rsidRPr="00810158">
        <w:t xml:space="preserve">от </w:t>
      </w:r>
      <w:r w:rsidR="004D2B5A">
        <w:t>27</w:t>
      </w:r>
      <w:r w:rsidRPr="00810158">
        <w:t>. 1</w:t>
      </w:r>
      <w:r w:rsidR="004D2B5A">
        <w:t>2</w:t>
      </w:r>
      <w:r w:rsidRPr="00810158">
        <w:t>. 20</w:t>
      </w:r>
      <w:r w:rsidR="004D2B5A">
        <w:t>10</w:t>
      </w:r>
      <w:r w:rsidRPr="00810158">
        <w:t xml:space="preserve"> № </w:t>
      </w:r>
      <w:r w:rsidR="004D2B5A">
        <w:t>207</w:t>
      </w:r>
      <w:r>
        <w:t>;</w:t>
      </w:r>
    </w:p>
    <w:p w:rsidR="001A1F43" w:rsidRPr="006477D4" w:rsidRDefault="001A1F43" w:rsidP="004D2B5A">
      <w:pPr>
        <w:ind w:firstLine="539"/>
        <w:jc w:val="both"/>
        <w:rPr>
          <w:highlight w:val="yellow"/>
        </w:rPr>
      </w:pPr>
      <w:r>
        <w:t>- Концепция долгосрочного социально-экономического развития Российской Федерации от 17 ноября 2008 г. № 1662-р</w:t>
      </w:r>
      <w:r w:rsidR="005625D4">
        <w:t>;</w:t>
      </w:r>
    </w:p>
    <w:p w:rsidR="00851DE4" w:rsidRDefault="004D2B5A" w:rsidP="008E570A">
      <w:pPr>
        <w:spacing w:before="120"/>
        <w:jc w:val="both"/>
        <w:rPr>
          <w:highlight w:val="red"/>
        </w:rPr>
      </w:pPr>
      <w:r>
        <w:t>и другие документы</w:t>
      </w:r>
      <w:r w:rsidR="00B52C88">
        <w:t xml:space="preserve"> и статистические сведения.</w:t>
      </w:r>
    </w:p>
    <w:p w:rsidR="00851DE4" w:rsidRPr="00B22118" w:rsidRDefault="00851DE4" w:rsidP="000A16CC">
      <w:pPr>
        <w:tabs>
          <w:tab w:val="left" w:pos="3360"/>
        </w:tabs>
        <w:autoSpaceDE w:val="0"/>
        <w:autoSpaceDN w:val="0"/>
        <w:adjustRightInd w:val="0"/>
        <w:ind w:right="-68" w:firstLine="540"/>
        <w:jc w:val="both"/>
      </w:pPr>
      <w:r>
        <w:t>ООО «</w:t>
      </w:r>
      <w:r w:rsidR="006477D4">
        <w:t xml:space="preserve">ПСК </w:t>
      </w:r>
      <w:proofErr w:type="spellStart"/>
      <w:r w:rsidR="006477D4">
        <w:t>Стройрегион</w:t>
      </w:r>
      <w:proofErr w:type="spellEnd"/>
      <w:r>
        <w:t>» выражает благодарность а</w:t>
      </w:r>
      <w:r w:rsidRPr="00B22118">
        <w:t xml:space="preserve">дминистрации </w:t>
      </w:r>
      <w:r w:rsidR="006477D4">
        <w:t xml:space="preserve">Партизанского </w:t>
      </w:r>
      <w:r w:rsidRPr="00823D77">
        <w:t>муници</w:t>
      </w:r>
      <w:r>
        <w:t xml:space="preserve">пального района, </w:t>
      </w:r>
      <w:r w:rsidRPr="00823D77">
        <w:t>адми</w:t>
      </w:r>
      <w:r>
        <w:t>нистрации</w:t>
      </w:r>
      <w:r w:rsidRPr="00D5395F">
        <w:t xml:space="preserve"> </w:t>
      </w:r>
      <w:proofErr w:type="spellStart"/>
      <w:r w:rsidR="00673BE9" w:rsidRPr="00AE3DCC">
        <w:rPr>
          <w:bCs/>
          <w:iCs/>
        </w:rPr>
        <w:t>Екатериновского</w:t>
      </w:r>
      <w:proofErr w:type="spellEnd"/>
      <w:r w:rsidR="00673BE9">
        <w:t xml:space="preserve"> </w:t>
      </w:r>
      <w:r>
        <w:t>сельского поселения</w:t>
      </w:r>
      <w:r w:rsidRPr="00B22118">
        <w:t xml:space="preserve">, </w:t>
      </w:r>
      <w:proofErr w:type="gramStart"/>
      <w:r w:rsidRPr="00B22118">
        <w:t>оказав</w:t>
      </w:r>
      <w:r>
        <w:t>шим</w:t>
      </w:r>
      <w:proofErr w:type="gramEnd"/>
      <w:r w:rsidRPr="00B22118">
        <w:t xml:space="preserve"> содействие при разработке настоящего проекта.</w:t>
      </w:r>
    </w:p>
    <w:p w:rsidR="00D1186C" w:rsidRDefault="00851DE4" w:rsidP="00056A93">
      <w:pPr>
        <w:tabs>
          <w:tab w:val="left" w:pos="3360"/>
        </w:tabs>
        <w:autoSpaceDE w:val="0"/>
        <w:autoSpaceDN w:val="0"/>
        <w:adjustRightInd w:val="0"/>
        <w:ind w:right="-68"/>
        <w:jc w:val="center"/>
        <w:rPr>
          <w:b/>
          <w:sz w:val="28"/>
          <w:szCs w:val="28"/>
        </w:rPr>
      </w:pPr>
      <w:r>
        <w:rPr>
          <w:highlight w:val="red"/>
        </w:rPr>
        <w:br w:type="page"/>
      </w:r>
      <w:r w:rsidR="00AA099D" w:rsidRPr="00AA099D">
        <w:rPr>
          <w:b/>
          <w:sz w:val="28"/>
          <w:szCs w:val="28"/>
        </w:rPr>
        <w:lastRenderedPageBreak/>
        <w:t>1.</w:t>
      </w:r>
      <w:r w:rsidR="00BF5D87">
        <w:rPr>
          <w:b/>
          <w:sz w:val="28"/>
          <w:szCs w:val="28"/>
        </w:rPr>
        <w:t>ОБЩИЕ СВЕДЕНИЯ</w:t>
      </w:r>
    </w:p>
    <w:p w:rsidR="00056A93" w:rsidRPr="00AA099D" w:rsidRDefault="00056A93" w:rsidP="00056A93">
      <w:pPr>
        <w:tabs>
          <w:tab w:val="left" w:pos="3360"/>
        </w:tabs>
        <w:autoSpaceDE w:val="0"/>
        <w:autoSpaceDN w:val="0"/>
        <w:adjustRightInd w:val="0"/>
        <w:ind w:right="-68"/>
        <w:jc w:val="center"/>
        <w:rPr>
          <w:b/>
          <w:sz w:val="28"/>
          <w:szCs w:val="28"/>
        </w:rPr>
      </w:pPr>
    </w:p>
    <w:p w:rsidR="00D1186C" w:rsidRPr="00D1186C" w:rsidRDefault="00851DE4" w:rsidP="009E30E8">
      <w:pPr>
        <w:pStyle w:val="af5"/>
        <w:numPr>
          <w:ilvl w:val="1"/>
          <w:numId w:val="71"/>
        </w:numPr>
      </w:pPr>
      <w:bookmarkStart w:id="3" w:name="_Toc251161576"/>
      <w:bookmarkStart w:id="4" w:name="_Toc258332524"/>
      <w:r w:rsidRPr="007D018F">
        <w:t>Краткая историческая справка</w:t>
      </w:r>
      <w:bookmarkEnd w:id="3"/>
      <w:bookmarkEnd w:id="4"/>
    </w:p>
    <w:p w:rsidR="00056A93" w:rsidRDefault="00056A93" w:rsidP="00AB6797">
      <w:pPr>
        <w:pStyle w:val="ac"/>
        <w:spacing w:after="0"/>
        <w:ind w:firstLine="539"/>
        <w:jc w:val="both"/>
      </w:pPr>
    </w:p>
    <w:p w:rsidR="00651D7E" w:rsidRPr="00AB6797" w:rsidRDefault="00651D7E" w:rsidP="00AB6797">
      <w:pPr>
        <w:pStyle w:val="ac"/>
        <w:spacing w:after="0"/>
        <w:ind w:firstLine="539"/>
        <w:jc w:val="both"/>
      </w:pPr>
      <w:r w:rsidRPr="00AB6797">
        <w:t xml:space="preserve">В соответствии с государственной политикой царской России во второй половине Х1Х века в отношении  дальневосточных земель, с целью укрепления охраны и их освоения, было принято решение  о срочном заселении  российскими гражданами Приамурья и Приморской области, в том числе территории юго-восточной части Уссурийского края.  Необходимость срочного заселения крестьянами  из  центральной  и  западной  части  Российской  Империи диктовалась военно-политической  ситуацией, вызванной возможным столкновением </w:t>
      </w:r>
      <w:proofErr w:type="gramStart"/>
      <w:r w:rsidRPr="00AB6797">
        <w:t>со</w:t>
      </w:r>
      <w:proofErr w:type="gramEnd"/>
      <w:r w:rsidRPr="00AB6797">
        <w:t xml:space="preserve">  всё возрастающим китайским  населением  на  этой территории, а  также усиления обороны края от  возможного иностранного вторжения со стороны  западноевропейских стран.</w:t>
      </w:r>
    </w:p>
    <w:p w:rsidR="00651D7E" w:rsidRPr="00AB6797" w:rsidRDefault="00651D7E" w:rsidP="00AB6797">
      <w:pPr>
        <w:ind w:firstLine="540"/>
        <w:jc w:val="both"/>
      </w:pPr>
      <w:r w:rsidRPr="00AB6797">
        <w:t xml:space="preserve">В соответствии  с </w:t>
      </w:r>
      <w:proofErr w:type="spellStart"/>
      <w:r w:rsidRPr="00AB6797">
        <w:t>Айгунским</w:t>
      </w:r>
      <w:proofErr w:type="spellEnd"/>
      <w:r w:rsidRPr="00AB6797">
        <w:t xml:space="preserve"> договором  1858г. территория  по  левую сторону р. Амур, начиная от р. </w:t>
      </w:r>
      <w:proofErr w:type="spellStart"/>
      <w:r w:rsidRPr="00AB6797">
        <w:t>Аргуни</w:t>
      </w:r>
      <w:proofErr w:type="spellEnd"/>
      <w:r w:rsidRPr="00AB6797">
        <w:t xml:space="preserve"> до устья р. Амур, признавалась владением России,  а по правую сторону р. Амур вниз по течению до р</w:t>
      </w:r>
      <w:proofErr w:type="gramStart"/>
      <w:r w:rsidRPr="00AB6797">
        <w:t>.У</w:t>
      </w:r>
      <w:proofErr w:type="gramEnd"/>
      <w:r w:rsidRPr="00AB6797">
        <w:t xml:space="preserve">ссури, - Китая. Южное Приморье  временно оставалось в статусе совместных российско-китайских владений. А  в 1860г.  в Пекине был подписан дополнительный договор, по которому правобережье реки Уссури (ныне Приморский и Хабаровский края) стало исключительно русской  территорией, и были подтверждены  условия </w:t>
      </w:r>
      <w:proofErr w:type="spellStart"/>
      <w:r w:rsidRPr="00AB6797">
        <w:t>Айгунского</w:t>
      </w:r>
      <w:proofErr w:type="spellEnd"/>
      <w:r w:rsidRPr="00AB6797">
        <w:t xml:space="preserve"> договора в части пограничной линии  между  Россией  и Китаем, которая навеки не  должна быть изменяема.</w:t>
      </w:r>
    </w:p>
    <w:p w:rsidR="00651D7E" w:rsidRPr="00DB6C41" w:rsidRDefault="00651D7E" w:rsidP="00AB6797">
      <w:pPr>
        <w:ind w:firstLine="540"/>
        <w:jc w:val="both"/>
        <w:rPr>
          <w:sz w:val="26"/>
          <w:szCs w:val="26"/>
        </w:rPr>
      </w:pPr>
      <w:r w:rsidRPr="00AB6797">
        <w:t>С этого времени  началось заселение  этих земель.  Большая заслуга в этом  принадлежит  генерал-губернатору  Восточной  Сибири  Муравьеву  Николаю Николаевичу. В договорах было определено, что Русское  правительство обязуется  оставить  китайских поданных на прежних местах</w:t>
      </w:r>
      <w:proofErr w:type="gramStart"/>
      <w:r w:rsidRPr="00AB6797">
        <w:t>.</w:t>
      </w:r>
      <w:proofErr w:type="gramEnd"/>
      <w:r w:rsidRPr="00AB6797">
        <w:t xml:space="preserve"> </w:t>
      </w:r>
      <w:proofErr w:type="gramStart"/>
      <w:r w:rsidRPr="00AB6797">
        <w:t>и</w:t>
      </w:r>
      <w:proofErr w:type="gramEnd"/>
      <w:r w:rsidRPr="00AB6797">
        <w:t xml:space="preserve"> дозволяет  им по-прежнему заниматься рыбными и звериными промыслами на   территории Приамурья и Приморской области. На момент подписания договора  оседлого китайского  населения  не было, но бродячее  (</w:t>
      </w:r>
      <w:proofErr w:type="spellStart"/>
      <w:r w:rsidRPr="00AB6797">
        <w:t>манзы</w:t>
      </w:r>
      <w:proofErr w:type="spellEnd"/>
      <w:r w:rsidRPr="00AB6797">
        <w:t xml:space="preserve">)  насчитывало более  15000 человек </w:t>
      </w:r>
    </w:p>
    <w:p w:rsidR="00651D7E" w:rsidRPr="00DB6C41" w:rsidRDefault="00651D7E" w:rsidP="00AB6797">
      <w:pPr>
        <w:ind w:firstLine="540"/>
        <w:jc w:val="both"/>
        <w:rPr>
          <w:sz w:val="26"/>
          <w:szCs w:val="26"/>
        </w:rPr>
      </w:pPr>
      <w:r w:rsidRPr="00AB6797">
        <w:t xml:space="preserve">На юге Уссурийского края, на территории  ныне  Партизанского района  к  80-м годам Х1Х века, были заселены только  2 деревни:  Владимировка  и  Александровка  (теперь Владимиро-Александровское).   </w:t>
      </w:r>
      <w:proofErr w:type="gramStart"/>
      <w:r w:rsidRPr="00AB6797">
        <w:t xml:space="preserve">Александровка была  основана в 1864г. бывшими </w:t>
      </w:r>
      <w:proofErr w:type="spellStart"/>
      <w:r w:rsidRPr="00AB6797">
        <w:t>ссыльно-каторжниками</w:t>
      </w:r>
      <w:proofErr w:type="spellEnd"/>
      <w:r w:rsidRPr="00AB6797">
        <w:t xml:space="preserve"> (5 семей), прибывших из Сахалина, после отбытия наказания.</w:t>
      </w:r>
      <w:proofErr w:type="gramEnd"/>
      <w:r w:rsidRPr="00AB6797">
        <w:t xml:space="preserve"> Они поселились на правом берегу небольшой  речки ныне Владимировки, притока р. Сучан.</w:t>
      </w:r>
      <w:r w:rsidR="00AB6797">
        <w:t xml:space="preserve"> </w:t>
      </w:r>
      <w:r w:rsidRPr="00AB6797">
        <w:t xml:space="preserve">На левом берегу р. Владимировки  в </w:t>
      </w:r>
      <w:smartTag w:uri="urn:schemas-microsoft-com:office:smarttags" w:element="metricconverter">
        <w:smartTagPr>
          <w:attr w:name="ProductID" w:val="1865 г"/>
        </w:smartTagPr>
        <w:r w:rsidRPr="00AB6797">
          <w:t>1865 г</w:t>
        </w:r>
      </w:smartTag>
      <w:r w:rsidRPr="00AB6797">
        <w:t xml:space="preserve">.  поселились 5 семей крестьян, прибывших из низовий Амура, д. </w:t>
      </w:r>
      <w:proofErr w:type="spellStart"/>
      <w:r w:rsidRPr="00AB6797">
        <w:t>Жеребцовское</w:t>
      </w:r>
      <w:proofErr w:type="spellEnd"/>
      <w:r w:rsidR="00AB6797">
        <w:t>.</w:t>
      </w:r>
      <w:r w:rsidR="00C74853" w:rsidRPr="00AB6797">
        <w:t xml:space="preserve"> </w:t>
      </w:r>
      <w:r w:rsidRPr="00AB6797">
        <w:t xml:space="preserve">На  берегу бухты Находки русские, финские и корейские  поселения были в виде отдельных хуторов в несколько семей,  которые кратковременно </w:t>
      </w:r>
      <w:proofErr w:type="gramStart"/>
      <w:r w:rsidRPr="00AB6797">
        <w:t>существовали и  исчезали</w:t>
      </w:r>
      <w:proofErr w:type="gramEnd"/>
      <w:r w:rsidRPr="00AB6797">
        <w:t xml:space="preserve">  по разным причинам.</w:t>
      </w:r>
    </w:p>
    <w:p w:rsidR="00AB6797" w:rsidRPr="00AB6797" w:rsidRDefault="00651D7E" w:rsidP="00AB6797">
      <w:pPr>
        <w:ind w:firstLine="540"/>
        <w:jc w:val="both"/>
      </w:pPr>
      <w:r w:rsidRPr="00AB6797">
        <w:t>С 1869г.  начались  массовые переселения корейцев, в связи с разразившейся голодовкой в  Корее.</w:t>
      </w:r>
      <w:r w:rsidR="00C74853" w:rsidRPr="00AB6797">
        <w:t xml:space="preserve"> </w:t>
      </w:r>
      <w:r w:rsidR="00AB6797" w:rsidRPr="00AB6797">
        <w:t xml:space="preserve">Местные Российские власти не только не противодействовали их переселению, но и оказывали посильную помощь для спасения   голодных корейских переселенцев. Что касается политики русских властей по отношению переселения корейцев в Приморскую область в конце Х1Х века, то определяющей идеей было использование стихийного потока беженцев из Кореи  для первоначального освоения пустующих земель Уссурийского края. Чтобы в последующем облегчить заселение его русскими переселенцами, т.к. осевшие корейцы способствовали развитию земледелия. Переселение корейцев было также организованным в среднем по 250 семей в год с целью уравновешивания  с китайским населением. В 70-е годы  качественно изменяется  состав и выходцев из Китая. Число рабочих-сезонников сокращается, образуется слой оседлых китайцев-земледельцев. Так, по проведенной в </w:t>
      </w:r>
      <w:smartTag w:uri="urn:schemas-microsoft-com:office:smarttags" w:element="metricconverter">
        <w:smartTagPr>
          <w:attr w:name="ProductID" w:val="1879 г"/>
        </w:smartTagPr>
        <w:r w:rsidR="00AB6797" w:rsidRPr="00AB6797">
          <w:t>1879 г</w:t>
        </w:r>
      </w:smartTag>
      <w:r w:rsidR="00AB6797" w:rsidRPr="00AB6797">
        <w:t xml:space="preserve">. переписи,  на р. Сучан и побережья </w:t>
      </w:r>
      <w:r w:rsidR="00AB6797" w:rsidRPr="00AB6797">
        <w:lastRenderedPageBreak/>
        <w:t xml:space="preserve">залива Америка насчитывалось 339 китайских фанз с 2338 жителями. Они распахали 2278,5 </w:t>
      </w:r>
      <w:proofErr w:type="spellStart"/>
      <w:r w:rsidR="00AB6797" w:rsidRPr="00AB6797">
        <w:t>дес</w:t>
      </w:r>
      <w:proofErr w:type="spellEnd"/>
      <w:r w:rsidR="00AB6797" w:rsidRPr="00AB6797">
        <w:t xml:space="preserve">.  Земли, имея 488 лошадей, 587 голов рогатого скота, 2650 свиней.            </w:t>
      </w:r>
    </w:p>
    <w:p w:rsidR="00AB6797" w:rsidRPr="00DA0A59" w:rsidRDefault="00AB6797" w:rsidP="00DA0A59">
      <w:pPr>
        <w:ind w:firstLine="540"/>
        <w:jc w:val="both"/>
      </w:pPr>
      <w:r w:rsidRPr="00DA0A59">
        <w:t>С 1882 года началось более интенсивное заселение южной части Приморья - Южно-Уссурийского края,   используя морской путь  из Одессы  до  Владивостока.</w:t>
      </w:r>
      <w:r w:rsidR="00C74853" w:rsidRPr="00DA0A59">
        <w:t xml:space="preserve"> </w:t>
      </w:r>
      <w:r w:rsidRPr="00DA0A59">
        <w:t xml:space="preserve">Весной 1883г. в  Южно-Уссурийский край  прибыли переселенцы из Черниговской губернии на  двух пароходах  «Россия» и «Петербург»  254 семьи  - 1591 человек обоего пола. Ими  были основаны около 10 поселений  в  разных районах  Южно-Уссурийского  края.  </w:t>
      </w:r>
    </w:p>
    <w:p w:rsidR="00AB6797" w:rsidRPr="00DB6C41" w:rsidRDefault="00AB6797" w:rsidP="00DA0A59">
      <w:pPr>
        <w:ind w:firstLine="540"/>
        <w:jc w:val="both"/>
        <w:rPr>
          <w:sz w:val="26"/>
          <w:szCs w:val="26"/>
        </w:rPr>
      </w:pPr>
      <w:r w:rsidRPr="00DA0A59">
        <w:t xml:space="preserve">Кроме переселенцев, на </w:t>
      </w:r>
      <w:proofErr w:type="spellStart"/>
      <w:proofErr w:type="gramStart"/>
      <w:r w:rsidRPr="00DA0A59">
        <w:t>п</w:t>
      </w:r>
      <w:proofErr w:type="spellEnd"/>
      <w:proofErr w:type="gramEnd"/>
      <w:r w:rsidRPr="00DA0A59">
        <w:t>/</w:t>
      </w:r>
      <w:proofErr w:type="spellStart"/>
      <w:r w:rsidRPr="00DA0A59">
        <w:t>х</w:t>
      </w:r>
      <w:proofErr w:type="spellEnd"/>
      <w:r w:rsidRPr="00DA0A59">
        <w:t xml:space="preserve"> Петербург в </w:t>
      </w:r>
      <w:smartTag w:uri="urn:schemas-microsoft-com:office:smarttags" w:element="metricconverter">
        <w:smartTagPr>
          <w:attr w:name="ProductID" w:val="1883 г"/>
        </w:smartTagPr>
        <w:r w:rsidRPr="00DA0A59">
          <w:t>1883 г</w:t>
        </w:r>
      </w:smartTag>
      <w:r w:rsidRPr="00DA0A59">
        <w:t>. по линии  МВД России,  прибыли  12 ходоков для определения  мест поселения  для тех   крестьян, которые будут перевезены в будущем году.</w:t>
      </w:r>
      <w:r w:rsidR="00056A93" w:rsidRPr="00056A93">
        <w:t xml:space="preserve"> Из  числа  12  ходоков </w:t>
      </w:r>
      <w:r w:rsidR="00056A93" w:rsidRPr="00DA0A59">
        <w:t>Шлык Тит</w:t>
      </w:r>
      <w:r w:rsidR="00D565DA">
        <w:t xml:space="preserve"> выбрал место для деревни Голубовка.</w:t>
      </w:r>
    </w:p>
    <w:p w:rsidR="00AB6797" w:rsidRPr="00DA0A59" w:rsidRDefault="00AB6797" w:rsidP="00DA0A59">
      <w:pPr>
        <w:ind w:firstLine="540"/>
        <w:jc w:val="both"/>
      </w:pPr>
      <w:r w:rsidRPr="00DA0A59">
        <w:t xml:space="preserve">Весной  1884 года прибыли переселенцы из Черниговской губернии на  трёх пароходах Общества Добровольного Флота (ныне ДВМП): «Царица», «Россия» и «Кострома».   Они  отправились  из  Одессы южным морским путем до Владивостока для заселения Южно-Уссурийского уезда Приморской области.   </w:t>
      </w:r>
    </w:p>
    <w:p w:rsidR="00AB6797" w:rsidRPr="00DA0A59" w:rsidRDefault="00AB6797" w:rsidP="00DA0A59">
      <w:pPr>
        <w:ind w:firstLine="540"/>
        <w:jc w:val="both"/>
      </w:pPr>
      <w:r w:rsidRPr="00DA0A59">
        <w:t xml:space="preserve">На </w:t>
      </w:r>
      <w:proofErr w:type="spellStart"/>
      <w:proofErr w:type="gramStart"/>
      <w:r w:rsidRPr="00DA0A59">
        <w:t>п</w:t>
      </w:r>
      <w:proofErr w:type="gramEnd"/>
      <w:r w:rsidRPr="00DA0A59">
        <w:t>\х</w:t>
      </w:r>
      <w:proofErr w:type="spellEnd"/>
      <w:r w:rsidRPr="00DA0A59">
        <w:t xml:space="preserve"> «Россия» и «Кострома»   прибыли в порт Владивосток  из  </w:t>
      </w:r>
      <w:proofErr w:type="spellStart"/>
      <w:r w:rsidRPr="00DA0A59">
        <w:t>Суражского</w:t>
      </w:r>
      <w:proofErr w:type="spellEnd"/>
      <w:r w:rsidRPr="00DA0A59">
        <w:t xml:space="preserve">  уезда  246 семей  и </w:t>
      </w:r>
      <w:proofErr w:type="spellStart"/>
      <w:r w:rsidRPr="00DA0A59">
        <w:t>Мглинского</w:t>
      </w:r>
      <w:proofErr w:type="spellEnd"/>
      <w:r w:rsidRPr="00DA0A59">
        <w:t xml:space="preserve"> уезда 2 семьи,  итого 248 семей - 1499 человек. Первоначально  переселенцы с прибывших пароходов размещались на </w:t>
      </w:r>
      <w:proofErr w:type="spellStart"/>
      <w:r w:rsidRPr="00DA0A59">
        <w:t>Эгершельде</w:t>
      </w:r>
      <w:proofErr w:type="spellEnd"/>
      <w:r w:rsidRPr="00DA0A59">
        <w:t xml:space="preserve"> во Владивостоке в бараках и казармах, приспособленных для временного их проживания до распределения семей на новое место поселения (водворения). Места поселения   выбирались ходоками, которые избирались отдельными сельскими обществами на первых сходках, назначаемых на утро после дня высадки на берег, с  учетом  предложений  ходоков, ранее  назначаемых  по линии МВД России. </w:t>
      </w:r>
    </w:p>
    <w:p w:rsidR="00AB6797" w:rsidRPr="0064116E" w:rsidRDefault="00AB6797" w:rsidP="00DA0A59">
      <w:pPr>
        <w:ind w:firstLine="540"/>
        <w:jc w:val="both"/>
        <w:rPr>
          <w:sz w:val="26"/>
          <w:szCs w:val="26"/>
          <w:highlight w:val="yellow"/>
        </w:rPr>
      </w:pPr>
      <w:r w:rsidRPr="00DA0A59">
        <w:t>22 семьи / 123 чел., прибывших из Черниговской губернии в порт Владивосток пароходом «Россия», а  из Владивостока перевезен</w:t>
      </w:r>
      <w:r w:rsidR="00DA0A59">
        <w:t>н</w:t>
      </w:r>
      <w:r w:rsidRPr="00DA0A59">
        <w:t>ы</w:t>
      </w:r>
      <w:r w:rsidR="00DA0A59">
        <w:t>е</w:t>
      </w:r>
      <w:r w:rsidRPr="00DA0A59">
        <w:t xml:space="preserve"> паровой шхуной «Ермак», основали в устье  р. Сучан на правом берегу</w:t>
      </w:r>
      <w:r w:rsidR="00DA0A59">
        <w:t xml:space="preserve"> </w:t>
      </w:r>
      <w:r w:rsidRPr="00DA0A59">
        <w:t>деревню Голубовку</w:t>
      </w:r>
      <w:r w:rsidR="00DA0A59">
        <w:t xml:space="preserve">. </w:t>
      </w:r>
      <w:r w:rsidRPr="00DA0A59">
        <w:t xml:space="preserve">Вместе с ними </w:t>
      </w:r>
      <w:proofErr w:type="gramStart"/>
      <w:r w:rsidRPr="00DA0A59">
        <w:t>прибыл и вселился</w:t>
      </w:r>
      <w:proofErr w:type="gramEnd"/>
      <w:r w:rsidRPr="00DA0A59">
        <w:t xml:space="preserve"> ходок  со своей семьёй Шлык Тит.</w:t>
      </w:r>
    </w:p>
    <w:p w:rsidR="00706537" w:rsidRDefault="00AB6797" w:rsidP="00706537">
      <w:pPr>
        <w:pStyle w:val="ac"/>
        <w:spacing w:after="0"/>
        <w:ind w:left="23" w:right="40" w:firstLine="522"/>
        <w:jc w:val="both"/>
        <w:rPr>
          <w:sz w:val="26"/>
          <w:szCs w:val="26"/>
        </w:rPr>
      </w:pPr>
      <w:r w:rsidRPr="00056A93">
        <w:t xml:space="preserve">Из числа водворенных  семей  в д.  Голубовка,   в том же 1884 году, 1 семья  поселилась  дальше вверх по течению  р. Сучан  около  его  притока  </w:t>
      </w:r>
      <w:proofErr w:type="spellStart"/>
      <w:r w:rsidRPr="00056A93">
        <w:t>Ханихеза</w:t>
      </w:r>
      <w:proofErr w:type="spellEnd"/>
      <w:r w:rsidRPr="00056A93">
        <w:t xml:space="preserve">  (ныне  р. Пасечная). И таким  образом  была основана будущая д. Екатериновка в 1884</w:t>
      </w:r>
      <w:r w:rsidR="00D565DA">
        <w:t xml:space="preserve"> </w:t>
      </w:r>
      <w:r w:rsidRPr="00056A93">
        <w:t xml:space="preserve">году.   Предположительно  первопоселенцем  д. Екатериновка  является  семья  </w:t>
      </w:r>
      <w:proofErr w:type="spellStart"/>
      <w:r w:rsidRPr="00056A93">
        <w:t>Вершининой</w:t>
      </w:r>
      <w:proofErr w:type="spellEnd"/>
      <w:r w:rsidRPr="00056A93">
        <w:t xml:space="preserve">  Феодосии  (вдова) – 6 человек, т.к. в  донесении  Ф.Ф. </w:t>
      </w:r>
      <w:proofErr w:type="spellStart"/>
      <w:r w:rsidRPr="00056A93">
        <w:t>Буссе</w:t>
      </w:r>
      <w:proofErr w:type="spellEnd"/>
      <w:r w:rsidRPr="00056A93">
        <w:t xml:space="preserve">  Приамурскому  генерал-губернатору  по этому факту  говорилось о  вдовьей семье. Эта семья заняла одну из пустующих фанз, чтобы перезимовать. Появление русской семьи в этом месте вызвало крайнюю враждебность к ним со стороны  </w:t>
      </w:r>
      <w:proofErr w:type="spellStart"/>
      <w:r w:rsidRPr="00056A93">
        <w:t>китайцев-манзы</w:t>
      </w:r>
      <w:proofErr w:type="spellEnd"/>
      <w:r w:rsidRPr="00056A93">
        <w:t xml:space="preserve">. Поэтому по решению комитета по переселенческим делам Приморской области и непосредственно руководителя Ф.Ф. </w:t>
      </w:r>
      <w:proofErr w:type="spellStart"/>
      <w:r w:rsidRPr="00056A93">
        <w:t>Буссе</w:t>
      </w:r>
      <w:proofErr w:type="spellEnd"/>
      <w:r w:rsidRPr="00056A93">
        <w:t xml:space="preserve"> в </w:t>
      </w:r>
      <w:smartTag w:uri="urn:schemas-microsoft-com:office:smarttags" w:element="metricconverter">
        <w:smartTagPr>
          <w:attr w:name="ProductID" w:val="1885 г"/>
        </w:smartTagPr>
        <w:r w:rsidRPr="00056A93">
          <w:t>1885 г</w:t>
        </w:r>
      </w:smartTag>
      <w:r w:rsidRPr="00056A93">
        <w:t>. в  это  поселение водворено 14 семей,  и  в следующем году усилено  еще на 5 семей.</w:t>
      </w:r>
      <w:r w:rsidRPr="00DB6C41">
        <w:rPr>
          <w:sz w:val="26"/>
          <w:szCs w:val="26"/>
        </w:rPr>
        <w:t xml:space="preserve"> </w:t>
      </w:r>
    </w:p>
    <w:p w:rsidR="001C332F" w:rsidRDefault="001C332F" w:rsidP="00706537">
      <w:pPr>
        <w:pStyle w:val="ac"/>
        <w:spacing w:after="0"/>
        <w:ind w:left="23" w:right="40" w:firstLine="522"/>
        <w:jc w:val="both"/>
      </w:pPr>
      <w:r w:rsidRPr="001C332F">
        <w:t>Другие населенные</w:t>
      </w:r>
      <w:r>
        <w:t xml:space="preserve"> пункты </w:t>
      </w:r>
      <w:proofErr w:type="spellStart"/>
      <w:r>
        <w:t>Екатериновского</w:t>
      </w:r>
      <w:proofErr w:type="spellEnd"/>
      <w:r>
        <w:t xml:space="preserve"> сельского поселения были основаны уже в первой половине </w:t>
      </w:r>
      <w:r>
        <w:rPr>
          <w:lang w:val="en-US"/>
        </w:rPr>
        <w:t>XX</w:t>
      </w:r>
      <w:r w:rsidRPr="001C332F">
        <w:t xml:space="preserve"> </w:t>
      </w:r>
      <w:r>
        <w:t>века в советский период освоения Приморья:</w:t>
      </w:r>
    </w:p>
    <w:p w:rsidR="001C332F" w:rsidRDefault="001C332F" w:rsidP="009E30E8">
      <w:pPr>
        <w:pStyle w:val="ac"/>
        <w:numPr>
          <w:ilvl w:val="0"/>
          <w:numId w:val="80"/>
        </w:numPr>
        <w:spacing w:after="0"/>
        <w:ind w:right="40"/>
        <w:jc w:val="both"/>
      </w:pPr>
      <w:r>
        <w:t>поселок Боец Кузнецов                1935 год;</w:t>
      </w:r>
    </w:p>
    <w:p w:rsidR="001C332F" w:rsidRDefault="001C332F" w:rsidP="009E30E8">
      <w:pPr>
        <w:pStyle w:val="ac"/>
        <w:numPr>
          <w:ilvl w:val="0"/>
          <w:numId w:val="80"/>
        </w:numPr>
        <w:spacing w:after="0"/>
        <w:ind w:right="40"/>
        <w:jc w:val="both"/>
      </w:pPr>
      <w:r>
        <w:t>село Новая Сила                            1936 год;</w:t>
      </w:r>
    </w:p>
    <w:p w:rsidR="001C332F" w:rsidRPr="001C332F" w:rsidRDefault="001C332F" w:rsidP="009E30E8">
      <w:pPr>
        <w:pStyle w:val="ac"/>
        <w:numPr>
          <w:ilvl w:val="0"/>
          <w:numId w:val="80"/>
        </w:numPr>
        <w:spacing w:after="0"/>
        <w:ind w:right="40"/>
        <w:jc w:val="both"/>
      </w:pPr>
      <w:proofErr w:type="spellStart"/>
      <w:r>
        <w:t>ж-д</w:t>
      </w:r>
      <w:proofErr w:type="spellEnd"/>
      <w:r>
        <w:t xml:space="preserve">. разъезд </w:t>
      </w:r>
      <w:smartTag w:uri="urn:schemas-microsoft-com:office:smarttags" w:element="metricconverter">
        <w:smartTagPr>
          <w:attr w:name="ProductID" w:val="151 км"/>
        </w:smartTagPr>
        <w:r>
          <w:t>151 км</w:t>
        </w:r>
      </w:smartTag>
      <w:r>
        <w:t xml:space="preserve">                       1936 год.</w:t>
      </w:r>
    </w:p>
    <w:p w:rsidR="00D565DA" w:rsidRDefault="00D565DA" w:rsidP="00D565DA">
      <w:pPr>
        <w:pStyle w:val="af5"/>
      </w:pPr>
      <w:bookmarkStart w:id="5" w:name="_Toc251161577"/>
      <w:bookmarkStart w:id="6" w:name="_Toc258332525"/>
    </w:p>
    <w:p w:rsidR="00D1186C" w:rsidRPr="00D1186C" w:rsidRDefault="007D6C94" w:rsidP="00D565DA">
      <w:pPr>
        <w:pStyle w:val="af5"/>
      </w:pPr>
      <w:r>
        <w:t>1.</w:t>
      </w:r>
      <w:r w:rsidR="00851DE4">
        <w:t>2.</w:t>
      </w:r>
      <w:r w:rsidR="00851DE4" w:rsidRPr="006105E1">
        <w:t>Экономико-географическое положение и факторы развития</w:t>
      </w:r>
      <w:bookmarkEnd w:id="5"/>
      <w:bookmarkEnd w:id="6"/>
    </w:p>
    <w:p w:rsidR="00D565DA" w:rsidRDefault="00D565DA" w:rsidP="0004404A">
      <w:pPr>
        <w:widowControl w:val="0"/>
        <w:autoSpaceDE w:val="0"/>
        <w:autoSpaceDN w:val="0"/>
        <w:adjustRightInd w:val="0"/>
        <w:ind w:firstLine="540"/>
        <w:jc w:val="both"/>
      </w:pPr>
    </w:p>
    <w:p w:rsidR="00A1773D" w:rsidRPr="00A1773D" w:rsidRDefault="00D565DA" w:rsidP="00A1773D">
      <w:pPr>
        <w:widowControl w:val="0"/>
        <w:autoSpaceDE w:val="0"/>
        <w:autoSpaceDN w:val="0"/>
        <w:adjustRightInd w:val="0"/>
        <w:ind w:firstLine="540"/>
        <w:jc w:val="both"/>
      </w:pPr>
      <w:proofErr w:type="spellStart"/>
      <w:r>
        <w:t>Екатеринов</w:t>
      </w:r>
      <w:r w:rsidR="005C0C4A">
        <w:t>ско</w:t>
      </w:r>
      <w:r w:rsidR="00692F70" w:rsidRPr="00795E8D">
        <w:t>е</w:t>
      </w:r>
      <w:proofErr w:type="spellEnd"/>
      <w:r w:rsidR="00692F70" w:rsidRPr="00795E8D">
        <w:t xml:space="preserve"> сельское поселение </w:t>
      </w:r>
      <w:r w:rsidR="00E84ED5" w:rsidRPr="00795E8D">
        <w:t xml:space="preserve">располагается на территории </w:t>
      </w:r>
      <w:r w:rsidR="005C0C4A">
        <w:t xml:space="preserve">Партизанского </w:t>
      </w:r>
      <w:r w:rsidR="00E84ED5" w:rsidRPr="00795E8D">
        <w:t>муниципального района</w:t>
      </w:r>
      <w:r w:rsidR="00692F70" w:rsidRPr="00795E8D">
        <w:t xml:space="preserve"> </w:t>
      </w:r>
      <w:r w:rsidR="005C0C4A">
        <w:t>Приморского</w:t>
      </w:r>
      <w:r w:rsidR="00E84ED5" w:rsidRPr="00795E8D">
        <w:t xml:space="preserve"> края. В состав </w:t>
      </w:r>
      <w:proofErr w:type="spellStart"/>
      <w:r>
        <w:t>Екатериновского</w:t>
      </w:r>
      <w:proofErr w:type="spellEnd"/>
      <w:r w:rsidR="00692F70" w:rsidRPr="00795E8D">
        <w:t xml:space="preserve"> сельского поселения </w:t>
      </w:r>
      <w:r w:rsidR="00E84ED5" w:rsidRPr="00795E8D">
        <w:t xml:space="preserve">входят </w:t>
      </w:r>
      <w:r>
        <w:t>4</w:t>
      </w:r>
      <w:r w:rsidR="00692F70" w:rsidRPr="00795E8D">
        <w:t xml:space="preserve"> </w:t>
      </w:r>
      <w:r w:rsidR="00E84ED5" w:rsidRPr="00795E8D">
        <w:t>населенных пункта: сел</w:t>
      </w:r>
      <w:r>
        <w:t>а</w:t>
      </w:r>
      <w:r w:rsidR="00E84ED5" w:rsidRPr="00795E8D">
        <w:t xml:space="preserve"> </w:t>
      </w:r>
      <w:r>
        <w:t>Екатериновка, Новая Сила, Голубовка</w:t>
      </w:r>
      <w:r w:rsidR="00FF6EA7">
        <w:t>,</w:t>
      </w:r>
      <w:r>
        <w:t xml:space="preserve"> поселок Боец </w:t>
      </w:r>
      <w:r>
        <w:lastRenderedPageBreak/>
        <w:t xml:space="preserve">Кузнецов. </w:t>
      </w:r>
      <w:r w:rsidR="00E84ED5" w:rsidRPr="00795E8D">
        <w:t xml:space="preserve"> Административным центром является с. </w:t>
      </w:r>
      <w:r w:rsidR="00265B0A">
        <w:t xml:space="preserve">Екатериновка </w:t>
      </w:r>
      <w:proofErr w:type="gramStart"/>
      <w:r w:rsidR="00851DE4" w:rsidRPr="009862EB">
        <w:t>расположен</w:t>
      </w:r>
      <w:r w:rsidR="00C709F6" w:rsidRPr="009862EB">
        <w:t>н</w:t>
      </w:r>
      <w:r w:rsidR="00851DE4" w:rsidRPr="009862EB">
        <w:t>о</w:t>
      </w:r>
      <w:r w:rsidR="00C709F6" w:rsidRPr="009862EB">
        <w:t>е</w:t>
      </w:r>
      <w:proofErr w:type="gramEnd"/>
      <w:r w:rsidR="00851DE4" w:rsidRPr="009862EB">
        <w:t xml:space="preserve"> в </w:t>
      </w:r>
      <w:smartTag w:uri="urn:schemas-microsoft-com:office:smarttags" w:element="metricconverter">
        <w:smartTagPr>
          <w:attr w:name="ProductID" w:val="7 км"/>
        </w:smartTagPr>
        <w:r w:rsidR="00C709F6" w:rsidRPr="009862EB">
          <w:t>7</w:t>
        </w:r>
        <w:r w:rsidR="00851DE4" w:rsidRPr="009862EB">
          <w:t xml:space="preserve"> км</w:t>
        </w:r>
      </w:smartTag>
      <w:r w:rsidR="000140CB" w:rsidRPr="009862EB">
        <w:t xml:space="preserve"> </w:t>
      </w:r>
      <w:r w:rsidR="00851DE4" w:rsidRPr="009862EB">
        <w:t xml:space="preserve"> от центра </w:t>
      </w:r>
      <w:r w:rsidR="005C0C4A" w:rsidRPr="009862EB">
        <w:t xml:space="preserve">Партизанского </w:t>
      </w:r>
      <w:r w:rsidR="00851DE4" w:rsidRPr="009862EB">
        <w:t>муниципального района</w:t>
      </w:r>
      <w:r w:rsidR="00795E8D" w:rsidRPr="009862EB">
        <w:t xml:space="preserve"> </w:t>
      </w:r>
      <w:r w:rsidR="00851DE4" w:rsidRPr="009862EB">
        <w:t xml:space="preserve">села </w:t>
      </w:r>
      <w:r w:rsidR="005C0C4A" w:rsidRPr="009862EB">
        <w:t>Владимиро-Александровское</w:t>
      </w:r>
      <w:r w:rsidR="00851DE4" w:rsidRPr="009862EB">
        <w:t xml:space="preserve"> и в </w:t>
      </w:r>
      <w:smartTag w:uri="urn:schemas-microsoft-com:office:smarttags" w:element="metricconverter">
        <w:smartTagPr>
          <w:attr w:name="ProductID" w:val="200 км"/>
        </w:smartTagPr>
        <w:r w:rsidR="00C709F6" w:rsidRPr="009862EB">
          <w:t>200</w:t>
        </w:r>
        <w:r w:rsidR="00851DE4" w:rsidRPr="009862EB">
          <w:t xml:space="preserve"> км</w:t>
        </w:r>
      </w:smartTag>
      <w:r w:rsidR="00851DE4" w:rsidRPr="009862EB">
        <w:t xml:space="preserve"> </w:t>
      </w:r>
      <w:r w:rsidR="000140CB" w:rsidRPr="009862EB">
        <w:t xml:space="preserve"> </w:t>
      </w:r>
      <w:r w:rsidR="00851DE4" w:rsidRPr="009862EB">
        <w:t xml:space="preserve">от краевого центра города </w:t>
      </w:r>
      <w:r w:rsidR="005C0C4A" w:rsidRPr="009862EB">
        <w:t>Владивостока</w:t>
      </w:r>
      <w:r w:rsidR="00851DE4" w:rsidRPr="009862EB">
        <w:t>.</w:t>
      </w:r>
      <w:r w:rsidR="00F61AF9" w:rsidRPr="00F61AF9">
        <w:t xml:space="preserve"> </w:t>
      </w:r>
      <w:proofErr w:type="spellStart"/>
      <w:r w:rsidR="00265B0A">
        <w:t>Екатериновско</w:t>
      </w:r>
      <w:r w:rsidR="00265B0A" w:rsidRPr="00795E8D">
        <w:t>е</w:t>
      </w:r>
      <w:proofErr w:type="spellEnd"/>
      <w:r w:rsidR="00795E8D" w:rsidRPr="00795E8D">
        <w:t xml:space="preserve"> </w:t>
      </w:r>
      <w:r w:rsidR="0058069C" w:rsidRPr="00795E8D">
        <w:t xml:space="preserve"> с</w:t>
      </w:r>
      <w:r w:rsidR="00851DE4" w:rsidRPr="00795E8D">
        <w:t xml:space="preserve">ельское поселение в соответствии с Законом </w:t>
      </w:r>
      <w:r w:rsidR="00F61AF9" w:rsidRPr="00A42A30">
        <w:rPr>
          <w:bCs/>
          <w:kern w:val="36"/>
        </w:rPr>
        <w:t xml:space="preserve">Приморского края от 10.11.2004 </w:t>
      </w:r>
      <w:r w:rsidR="00F61AF9" w:rsidRPr="00A42A30">
        <w:rPr>
          <w:bCs/>
          <w:kern w:val="36"/>
          <w:lang w:val="en-US"/>
        </w:rPr>
        <w:t>N</w:t>
      </w:r>
      <w:r w:rsidR="00F61AF9" w:rsidRPr="00A42A30">
        <w:rPr>
          <w:bCs/>
          <w:kern w:val="36"/>
        </w:rPr>
        <w:t xml:space="preserve"> 158-КЗ</w:t>
      </w:r>
      <w:r w:rsidR="00F61AF9">
        <w:rPr>
          <w:bCs/>
          <w:kern w:val="36"/>
        </w:rPr>
        <w:t xml:space="preserve"> </w:t>
      </w:r>
      <w:r w:rsidR="00F61AF9" w:rsidRPr="00A42A30">
        <w:rPr>
          <w:bCs/>
          <w:kern w:val="36"/>
        </w:rPr>
        <w:t>(ред. от 17.03.2008)</w:t>
      </w:r>
      <w:r w:rsidR="00F61AF9">
        <w:rPr>
          <w:bCs/>
          <w:kern w:val="36"/>
        </w:rPr>
        <w:t xml:space="preserve"> «О Партизанском муниципальном районе» </w:t>
      </w:r>
      <w:r w:rsidR="00F61AF9" w:rsidRPr="00A42A30">
        <w:rPr>
          <w:bCs/>
          <w:kern w:val="36"/>
        </w:rPr>
        <w:t xml:space="preserve"> (</w:t>
      </w:r>
      <w:proofErr w:type="gramStart"/>
      <w:r w:rsidR="00F61AF9" w:rsidRPr="00A42A30">
        <w:rPr>
          <w:bCs/>
          <w:kern w:val="36"/>
        </w:rPr>
        <w:t>Принят</w:t>
      </w:r>
      <w:proofErr w:type="gramEnd"/>
      <w:r w:rsidR="00F61AF9" w:rsidRPr="00A42A30">
        <w:rPr>
          <w:bCs/>
          <w:kern w:val="36"/>
        </w:rPr>
        <w:t xml:space="preserve"> Законодательным Собранием 27.10.2004)</w:t>
      </w:r>
      <w:r w:rsidR="00F61AF9">
        <w:rPr>
          <w:bCs/>
          <w:kern w:val="36"/>
        </w:rPr>
        <w:t xml:space="preserve"> </w:t>
      </w:r>
      <w:r w:rsidR="00851DE4" w:rsidRPr="00795E8D">
        <w:t>имеет следующ</w:t>
      </w:r>
      <w:r w:rsidR="00F61AF9">
        <w:t>ее</w:t>
      </w:r>
      <w:r w:rsidR="00851DE4" w:rsidRPr="00795E8D">
        <w:t xml:space="preserve"> </w:t>
      </w:r>
      <w:r w:rsidR="00F61AF9">
        <w:t>описание</w:t>
      </w:r>
      <w:r w:rsidR="00851DE4" w:rsidRPr="00795E8D">
        <w:t xml:space="preserve"> </w:t>
      </w:r>
      <w:r w:rsidR="0004404A">
        <w:t>местоположения</w:t>
      </w:r>
      <w:r w:rsidR="00851DE4" w:rsidRPr="00795E8D">
        <w:t>:</w:t>
      </w:r>
      <w:r w:rsidR="0004404A">
        <w:t xml:space="preserve"> </w:t>
      </w:r>
      <w:proofErr w:type="gramStart"/>
      <w:r w:rsidR="00BC402B">
        <w:t>«</w:t>
      </w:r>
      <w:proofErr w:type="spellStart"/>
      <w:r w:rsidR="00A1773D" w:rsidRPr="00A1773D">
        <w:t>Екатериновское</w:t>
      </w:r>
      <w:proofErr w:type="spellEnd"/>
      <w:r w:rsidR="00A1773D" w:rsidRPr="00A1773D">
        <w:t xml:space="preserve"> сельское поселение расположено в центральной части Партизанского муниципального района, имеет протяженность с севера на юг около </w:t>
      </w:r>
      <w:smartTag w:uri="urn:schemas-microsoft-com:office:smarttags" w:element="metricconverter">
        <w:smartTagPr>
          <w:attr w:name="ProductID" w:val="20,0 км"/>
        </w:smartTagPr>
        <w:r w:rsidR="00A1773D" w:rsidRPr="00A1773D">
          <w:t>20,0 км</w:t>
        </w:r>
      </w:smartTag>
      <w:r w:rsidR="00A1773D" w:rsidRPr="00A1773D">
        <w:t xml:space="preserve"> вдоль железнодорожной ветки </w:t>
      </w:r>
      <w:proofErr w:type="spellStart"/>
      <w:r w:rsidR="00A1773D" w:rsidRPr="00A1773D">
        <w:t>Партизанск</w:t>
      </w:r>
      <w:proofErr w:type="spellEnd"/>
      <w:r w:rsidR="00A1773D" w:rsidRPr="00A1773D">
        <w:t xml:space="preserve"> - Находка, включает в себя села Голубовка, Екатериновка, Новая Сила, поселок Боец Кузнецов и железнодорожный разъезд </w:t>
      </w:r>
      <w:smartTag w:uri="urn:schemas-microsoft-com:office:smarttags" w:element="metricconverter">
        <w:smartTagPr>
          <w:attr w:name="ProductID" w:val="151 км"/>
        </w:smartTagPr>
        <w:r w:rsidR="00A1773D" w:rsidRPr="00A1773D">
          <w:t>151 км</w:t>
        </w:r>
      </w:smartTag>
      <w:r w:rsidR="00A1773D" w:rsidRPr="00A1773D">
        <w:t xml:space="preserve"> с прилагающими к этим населенным пунктам землями сельскохозяйственного назначения и территории перспективного развития, а также дороги, соединяющие перечисленные населенные пункты</w:t>
      </w:r>
      <w:r w:rsidR="00BC402B">
        <w:t>»</w:t>
      </w:r>
      <w:r w:rsidR="00A1773D" w:rsidRPr="00A1773D">
        <w:t xml:space="preserve">. </w:t>
      </w:r>
      <w:proofErr w:type="gramEnd"/>
    </w:p>
    <w:p w:rsidR="006A57C7" w:rsidRDefault="00265B0A" w:rsidP="00A1773D">
      <w:pPr>
        <w:widowControl w:val="0"/>
        <w:autoSpaceDE w:val="0"/>
        <w:autoSpaceDN w:val="0"/>
        <w:adjustRightInd w:val="0"/>
        <w:ind w:firstLine="540"/>
        <w:jc w:val="both"/>
      </w:pPr>
      <w:proofErr w:type="spellStart"/>
      <w:r>
        <w:t>Екатериновско</w:t>
      </w:r>
      <w:r w:rsidRPr="00795E8D">
        <w:t>е</w:t>
      </w:r>
      <w:proofErr w:type="spellEnd"/>
      <w:r>
        <w:t xml:space="preserve"> </w:t>
      </w:r>
      <w:r w:rsidR="00FC7644" w:rsidRPr="0004404A">
        <w:t xml:space="preserve">сельское поселение расположено в южном районе </w:t>
      </w:r>
      <w:r w:rsidR="00575C18">
        <w:t>Приморского</w:t>
      </w:r>
      <w:r w:rsidR="00FC7644" w:rsidRPr="0004404A">
        <w:t xml:space="preserve"> края. </w:t>
      </w:r>
      <w:r w:rsidR="00851DE4" w:rsidRPr="0004404A">
        <w:t xml:space="preserve">В современных границах </w:t>
      </w:r>
      <w:proofErr w:type="spellStart"/>
      <w:r>
        <w:t>Екатериновско</w:t>
      </w:r>
      <w:r w:rsidRPr="00795E8D">
        <w:t>е</w:t>
      </w:r>
      <w:proofErr w:type="spellEnd"/>
      <w:r>
        <w:t xml:space="preserve"> </w:t>
      </w:r>
      <w:r w:rsidR="00851DE4" w:rsidRPr="0004404A">
        <w:t>сельское поселение занимает площадь</w:t>
      </w:r>
      <w:r w:rsidR="0058069C" w:rsidRPr="0004404A">
        <w:t xml:space="preserve"> </w:t>
      </w:r>
      <w:smartTag w:uri="urn:schemas-microsoft-com:office:smarttags" w:element="metricconverter">
        <w:smartTagPr>
          <w:attr w:name="ProductID" w:val="3429 га"/>
        </w:smartTagPr>
        <w:r>
          <w:t>3429</w:t>
        </w:r>
        <w:r w:rsidR="00851DE4" w:rsidRPr="0004404A">
          <w:t xml:space="preserve"> га</w:t>
        </w:r>
      </w:smartTag>
      <w:r w:rsidR="00851DE4" w:rsidRPr="0004404A">
        <w:t xml:space="preserve">, что составляет </w:t>
      </w:r>
      <w:r w:rsidR="000140CB">
        <w:t>0,</w:t>
      </w:r>
      <w:r>
        <w:t>79</w:t>
      </w:r>
      <w:r w:rsidR="006F6A68" w:rsidRPr="0004404A">
        <w:t xml:space="preserve"> </w:t>
      </w:r>
      <w:r w:rsidR="00851DE4" w:rsidRPr="0004404A">
        <w:t xml:space="preserve">% от площади земель </w:t>
      </w:r>
      <w:r w:rsidR="000140CB">
        <w:t>Партизанского</w:t>
      </w:r>
      <w:r w:rsidR="00851DE4" w:rsidRPr="0004404A">
        <w:t xml:space="preserve"> муниципального района. </w:t>
      </w:r>
      <w:r w:rsidR="0058069C" w:rsidRPr="0004404A">
        <w:t xml:space="preserve">Население </w:t>
      </w:r>
      <w:proofErr w:type="spellStart"/>
      <w:r>
        <w:t>Екатериновского</w:t>
      </w:r>
      <w:proofErr w:type="spellEnd"/>
      <w:r>
        <w:t xml:space="preserve"> </w:t>
      </w:r>
      <w:r w:rsidR="0058069C" w:rsidRPr="0004404A">
        <w:t>сельского поселения по состоянию на 01.</w:t>
      </w:r>
      <w:r w:rsidR="007D24E2" w:rsidRPr="0004404A">
        <w:t xml:space="preserve"> 01</w:t>
      </w:r>
      <w:r w:rsidR="0058069C" w:rsidRPr="0004404A">
        <w:t>.</w:t>
      </w:r>
      <w:r w:rsidR="007D24E2" w:rsidRPr="0004404A">
        <w:t xml:space="preserve"> </w:t>
      </w:r>
      <w:r w:rsidR="0058069C" w:rsidRPr="0004404A">
        <w:t>201</w:t>
      </w:r>
      <w:r w:rsidR="002C05BB">
        <w:t>2</w:t>
      </w:r>
      <w:r w:rsidR="0058069C" w:rsidRPr="0004404A">
        <w:t xml:space="preserve"> года</w:t>
      </w:r>
      <w:r w:rsidR="00CE0F86">
        <w:t xml:space="preserve"> </w:t>
      </w:r>
      <w:r w:rsidR="0058069C" w:rsidRPr="0004404A">
        <w:t xml:space="preserve">насчитывает </w:t>
      </w:r>
      <w:r>
        <w:rPr>
          <w:bCs/>
          <w:spacing w:val="-3"/>
        </w:rPr>
        <w:t>5</w:t>
      </w:r>
      <w:r w:rsidR="00911368">
        <w:rPr>
          <w:bCs/>
          <w:spacing w:val="-3"/>
        </w:rPr>
        <w:t>674</w:t>
      </w:r>
      <w:r>
        <w:rPr>
          <w:bCs/>
          <w:spacing w:val="-3"/>
        </w:rPr>
        <w:t xml:space="preserve"> </w:t>
      </w:r>
      <w:r w:rsidR="0058069C" w:rsidRPr="0004404A">
        <w:t>человек</w:t>
      </w:r>
      <w:r w:rsidR="007D24E2" w:rsidRPr="0004404A">
        <w:t xml:space="preserve">, что составляет  </w:t>
      </w:r>
      <w:r>
        <w:t>18,</w:t>
      </w:r>
      <w:r w:rsidR="00911368">
        <w:t>35</w:t>
      </w:r>
      <w:r w:rsidR="006F6A68" w:rsidRPr="0004404A">
        <w:t xml:space="preserve"> </w:t>
      </w:r>
      <w:r w:rsidR="007D24E2" w:rsidRPr="0004404A">
        <w:t xml:space="preserve">% численности населения </w:t>
      </w:r>
      <w:r w:rsidR="006A57C7">
        <w:t>Партизанского</w:t>
      </w:r>
      <w:r w:rsidR="006A57C7" w:rsidRPr="0004404A">
        <w:t xml:space="preserve"> </w:t>
      </w:r>
      <w:r w:rsidR="007D24E2" w:rsidRPr="0004404A">
        <w:t>муниципального района</w:t>
      </w:r>
      <w:r w:rsidR="00442C4E">
        <w:t>.</w:t>
      </w:r>
    </w:p>
    <w:p w:rsidR="00F56121" w:rsidRPr="0004404A" w:rsidRDefault="00F56121" w:rsidP="00A1773D">
      <w:pPr>
        <w:widowControl w:val="0"/>
        <w:autoSpaceDE w:val="0"/>
        <w:autoSpaceDN w:val="0"/>
        <w:adjustRightInd w:val="0"/>
        <w:ind w:firstLine="540"/>
        <w:jc w:val="both"/>
      </w:pPr>
      <w:r w:rsidRPr="00674818">
        <w:t>Рельеф местности сельского поселения</w:t>
      </w:r>
      <w:r w:rsidR="003050E4" w:rsidRPr="00674818">
        <w:t xml:space="preserve"> – речная долина с лиственными лесами</w:t>
      </w:r>
      <w:r w:rsidR="00674818">
        <w:t>, окаймленная сопками предгорий Сихотэ-Алиня.</w:t>
      </w:r>
      <w:r w:rsidRPr="0004404A">
        <w:t xml:space="preserve"> </w:t>
      </w:r>
    </w:p>
    <w:p w:rsidR="00851DE4" w:rsidRPr="00AA605A" w:rsidRDefault="00851DE4" w:rsidP="00A1773D">
      <w:pPr>
        <w:ind w:firstLine="540"/>
        <w:jc w:val="both"/>
      </w:pPr>
      <w:r w:rsidRPr="00AA605A">
        <w:t>Климат</w:t>
      </w:r>
      <w:r w:rsidRPr="008430FF">
        <w:t xml:space="preserve"> </w:t>
      </w:r>
      <w:r>
        <w:t>сельского поселения</w:t>
      </w:r>
      <w:r w:rsidRPr="000B0774">
        <w:t xml:space="preserve"> </w:t>
      </w:r>
      <w:r w:rsidR="00126D9E">
        <w:t>умеренный</w:t>
      </w:r>
      <w:r w:rsidRPr="00AA605A">
        <w:t xml:space="preserve"> и имеет следующие показатели: средняя температура воздуха в январе -</w:t>
      </w:r>
      <w:r w:rsidR="001F411B">
        <w:t>13,4</w:t>
      </w:r>
      <w:proofErr w:type="gramStart"/>
      <w:r w:rsidRPr="00AA605A">
        <w:t>°С</w:t>
      </w:r>
      <w:proofErr w:type="gramEnd"/>
      <w:r w:rsidRPr="00AA605A">
        <w:t xml:space="preserve">, в </w:t>
      </w:r>
      <w:r w:rsidR="00246DE7">
        <w:t>августе</w:t>
      </w:r>
      <w:r w:rsidRPr="00AA605A">
        <w:t xml:space="preserve"> +</w:t>
      </w:r>
      <w:r w:rsidR="00B23A48">
        <w:t>2</w:t>
      </w:r>
      <w:r w:rsidR="001F411B">
        <w:t>0</w:t>
      </w:r>
      <w:r w:rsidR="00B23A48">
        <w:t>,1</w:t>
      </w:r>
      <w:r w:rsidRPr="00AA605A">
        <w:t xml:space="preserve">°С; </w:t>
      </w:r>
      <w:r w:rsidR="00F56121">
        <w:t>с</w:t>
      </w:r>
      <w:r w:rsidR="00F56121" w:rsidRPr="00F56121">
        <w:t xml:space="preserve">реднегодовая температура воздуха </w:t>
      </w:r>
      <w:r w:rsidR="00B27493">
        <w:t>4,</w:t>
      </w:r>
      <w:r w:rsidR="001F411B">
        <w:t>5</w:t>
      </w:r>
      <w:r w:rsidR="00F56121" w:rsidRPr="00F56121">
        <w:t>º</w:t>
      </w:r>
      <w:r w:rsidR="00F56121">
        <w:rPr>
          <w:sz w:val="28"/>
          <w:szCs w:val="28"/>
        </w:rPr>
        <w:t xml:space="preserve"> С;</w:t>
      </w:r>
      <w:r w:rsidR="00F56121" w:rsidRPr="00836C59">
        <w:rPr>
          <w:sz w:val="28"/>
          <w:szCs w:val="28"/>
        </w:rPr>
        <w:t xml:space="preserve"> </w:t>
      </w:r>
      <w:r w:rsidRPr="00AA605A">
        <w:t>продолжительность периода с температурой выше 10°С составляет 1</w:t>
      </w:r>
      <w:r w:rsidR="001F411B">
        <w:t>50</w:t>
      </w:r>
      <w:r w:rsidRPr="00AA605A">
        <w:t>-160 дней, безморозного периода 13</w:t>
      </w:r>
      <w:r w:rsidR="0062256E">
        <w:t>5-145</w:t>
      </w:r>
      <w:r w:rsidRPr="00AA605A">
        <w:t xml:space="preserve"> дней; средне</w:t>
      </w:r>
      <w:r w:rsidR="00F56121">
        <w:t xml:space="preserve">годовая сумма осадков </w:t>
      </w:r>
      <w:smartTag w:uri="urn:schemas-microsoft-com:office:smarttags" w:element="metricconverter">
        <w:smartTagPr>
          <w:attr w:name="ProductID" w:val="864 мм"/>
        </w:smartTagPr>
        <w:r w:rsidR="0062256E">
          <w:t>864</w:t>
        </w:r>
        <w:r w:rsidRPr="00AA605A">
          <w:t xml:space="preserve"> мм</w:t>
        </w:r>
      </w:smartTag>
      <w:r>
        <w:t xml:space="preserve"> (летом </w:t>
      </w:r>
      <w:smartTag w:uri="urn:schemas-microsoft-com:office:smarttags" w:element="metricconverter">
        <w:smartTagPr>
          <w:attr w:name="ProductID" w:val="666 мм"/>
        </w:smartTagPr>
        <w:r w:rsidR="0062256E">
          <w:t>66</w:t>
        </w:r>
        <w:r w:rsidR="00C520F3">
          <w:t>6</w:t>
        </w:r>
        <w:r>
          <w:t xml:space="preserve"> мм</w:t>
        </w:r>
      </w:smartTag>
      <w:r>
        <w:t>)</w:t>
      </w:r>
      <w:r w:rsidRPr="00AA605A">
        <w:t>;</w:t>
      </w:r>
      <w:r w:rsidRPr="00AA605A">
        <w:rPr>
          <w:rFonts w:ascii="Arial" w:hAnsi="Arial" w:cs="Arial"/>
          <w:color w:val="000000"/>
          <w:sz w:val="21"/>
          <w:szCs w:val="21"/>
        </w:rPr>
        <w:t xml:space="preserve"> </w:t>
      </w:r>
      <w:r w:rsidRPr="00AA605A">
        <w:t>преобладает ветреная погода</w:t>
      </w:r>
      <w:r>
        <w:t xml:space="preserve"> (господствующие ветра зимой</w:t>
      </w:r>
      <w:r w:rsidR="0062256E">
        <w:t xml:space="preserve"> – северного направления,</w:t>
      </w:r>
      <w:r>
        <w:t xml:space="preserve"> </w:t>
      </w:r>
      <w:r w:rsidR="00C520F3">
        <w:t>летом</w:t>
      </w:r>
      <w:r w:rsidR="0062256E">
        <w:t xml:space="preserve"> – южного)</w:t>
      </w:r>
      <w:r w:rsidRPr="00AA605A">
        <w:t>; повышенная влажность воздуха.</w:t>
      </w:r>
      <w:r w:rsidR="0062256E" w:rsidRPr="0062256E">
        <w:rPr>
          <w:sz w:val="28"/>
          <w:szCs w:val="28"/>
        </w:rPr>
        <w:t xml:space="preserve"> </w:t>
      </w:r>
      <w:r w:rsidR="0062256E" w:rsidRPr="0062256E">
        <w:t>Климатические особенности характеризуются обилием тихоокеанских муссонов умеренного пояса. Близость океана и открытая местность является причиной сильных ветров южного направления в весенний период.</w:t>
      </w:r>
    </w:p>
    <w:p w:rsidR="00851DE4" w:rsidRDefault="00851DE4" w:rsidP="00A1773D">
      <w:pPr>
        <w:tabs>
          <w:tab w:val="left" w:pos="4035"/>
        </w:tabs>
        <w:spacing w:line="264" w:lineRule="auto"/>
        <w:ind w:firstLine="540"/>
        <w:jc w:val="both"/>
      </w:pPr>
      <w:r w:rsidRPr="00CF39DE">
        <w:t xml:space="preserve">Внешние и </w:t>
      </w:r>
      <w:r>
        <w:t xml:space="preserve">внутренние транспортные связи и выходы на внешние направления общей транспортной сети России осуществляются автомобильным транспортом. </w:t>
      </w:r>
    </w:p>
    <w:p w:rsidR="00851DE4" w:rsidRPr="001A5A9F" w:rsidRDefault="00915E3A" w:rsidP="00A1773D">
      <w:pPr>
        <w:spacing w:line="264" w:lineRule="auto"/>
        <w:ind w:firstLine="567"/>
        <w:jc w:val="both"/>
      </w:pPr>
      <w:r>
        <w:t xml:space="preserve">Основными предпосылками экономического развития сельского поселения является </w:t>
      </w:r>
      <w:r w:rsidRPr="00AE3ADC">
        <w:t>наличие земель для ведения сельского хозяйства</w:t>
      </w:r>
      <w:r>
        <w:t xml:space="preserve">, запасов полезных ископаемых, рекреационных ресурсов, экономическое тяготение сельского поселения к </w:t>
      </w:r>
      <w:proofErr w:type="spellStart"/>
      <w:r w:rsidRPr="00673BE9">
        <w:rPr>
          <w:color w:val="000000"/>
          <w:spacing w:val="2"/>
        </w:rPr>
        <w:t>акватерриториальн</w:t>
      </w:r>
      <w:r>
        <w:rPr>
          <w:color w:val="000000"/>
          <w:spacing w:val="2"/>
        </w:rPr>
        <w:t>ому</w:t>
      </w:r>
      <w:proofErr w:type="spellEnd"/>
      <w:r w:rsidRPr="00673BE9">
        <w:rPr>
          <w:color w:val="000000"/>
          <w:spacing w:val="2"/>
        </w:rPr>
        <w:t xml:space="preserve">   производственн</w:t>
      </w:r>
      <w:r>
        <w:rPr>
          <w:color w:val="000000"/>
          <w:spacing w:val="2"/>
        </w:rPr>
        <w:t>ому</w:t>
      </w:r>
      <w:r w:rsidRPr="00673BE9">
        <w:rPr>
          <w:color w:val="000000"/>
          <w:spacing w:val="2"/>
        </w:rPr>
        <w:t xml:space="preserve">   комплекс</w:t>
      </w:r>
      <w:r>
        <w:rPr>
          <w:color w:val="000000"/>
          <w:spacing w:val="2"/>
        </w:rPr>
        <w:t>у</w:t>
      </w:r>
      <w:r w:rsidRPr="00673BE9">
        <w:rPr>
          <w:color w:val="000000"/>
          <w:spacing w:val="2"/>
        </w:rPr>
        <w:t>,</w:t>
      </w:r>
      <w:r w:rsidRPr="00673BE9">
        <w:rPr>
          <w:color w:val="000000"/>
        </w:rPr>
        <w:t xml:space="preserve"> </w:t>
      </w:r>
      <w:r w:rsidRPr="00673BE9">
        <w:rPr>
          <w:color w:val="000000"/>
          <w:spacing w:val="-5"/>
        </w:rPr>
        <w:t>формируем</w:t>
      </w:r>
      <w:r>
        <w:rPr>
          <w:color w:val="000000"/>
          <w:spacing w:val="-5"/>
        </w:rPr>
        <w:t>ому</w:t>
      </w:r>
      <w:r w:rsidRPr="00673BE9">
        <w:rPr>
          <w:color w:val="000000"/>
          <w:spacing w:val="-5"/>
        </w:rPr>
        <w:t xml:space="preserve"> </w:t>
      </w:r>
      <w:proofErr w:type="spellStart"/>
      <w:r w:rsidRPr="00673BE9">
        <w:rPr>
          <w:color w:val="000000"/>
          <w:spacing w:val="3"/>
        </w:rPr>
        <w:t>Находкинским</w:t>
      </w:r>
      <w:proofErr w:type="spellEnd"/>
      <w:r w:rsidRPr="00673BE9">
        <w:rPr>
          <w:color w:val="000000"/>
          <w:spacing w:val="3"/>
        </w:rPr>
        <w:t xml:space="preserve"> производственно-транспортным узлом</w:t>
      </w:r>
      <w:r>
        <w:rPr>
          <w:color w:val="000000"/>
          <w:spacing w:val="3"/>
        </w:rPr>
        <w:t>.</w:t>
      </w:r>
      <w:r w:rsidR="00851DE4" w:rsidRPr="001A5A9F">
        <w:t xml:space="preserve"> </w:t>
      </w:r>
    </w:p>
    <w:p w:rsidR="003B2A2C" w:rsidRDefault="003B2A2C" w:rsidP="00851DE4">
      <w:pPr>
        <w:pStyle w:val="af9"/>
      </w:pPr>
      <w:bookmarkStart w:id="7" w:name="_Toc251161578"/>
      <w:bookmarkStart w:id="8" w:name="_Toc258332526"/>
    </w:p>
    <w:p w:rsidR="003B2A2C" w:rsidRDefault="003B2A2C" w:rsidP="00851DE4">
      <w:pPr>
        <w:pStyle w:val="af9"/>
      </w:pPr>
    </w:p>
    <w:p w:rsidR="003B2A2C" w:rsidRDefault="003B2A2C" w:rsidP="00851DE4">
      <w:pPr>
        <w:pStyle w:val="af9"/>
      </w:pPr>
    </w:p>
    <w:p w:rsidR="003B2A2C" w:rsidRDefault="003B2A2C" w:rsidP="00851DE4">
      <w:pPr>
        <w:pStyle w:val="af9"/>
      </w:pPr>
    </w:p>
    <w:p w:rsidR="00D1186C" w:rsidRDefault="00D1186C" w:rsidP="00851DE4">
      <w:pPr>
        <w:pStyle w:val="af9"/>
      </w:pPr>
    </w:p>
    <w:p w:rsidR="00D1186C" w:rsidRDefault="00D1186C" w:rsidP="00851DE4">
      <w:pPr>
        <w:pStyle w:val="af9"/>
      </w:pPr>
    </w:p>
    <w:p w:rsidR="00D1186C" w:rsidRDefault="00D1186C" w:rsidP="00851DE4">
      <w:pPr>
        <w:pStyle w:val="af9"/>
      </w:pPr>
    </w:p>
    <w:p w:rsidR="00D1186C" w:rsidRDefault="00D1186C" w:rsidP="00851DE4">
      <w:pPr>
        <w:pStyle w:val="af9"/>
      </w:pPr>
    </w:p>
    <w:p w:rsidR="00D1186C" w:rsidRDefault="00D1186C" w:rsidP="00851DE4">
      <w:pPr>
        <w:pStyle w:val="af9"/>
      </w:pPr>
    </w:p>
    <w:p w:rsidR="00D1186C" w:rsidRDefault="00D1186C" w:rsidP="00851DE4">
      <w:pPr>
        <w:pStyle w:val="af9"/>
      </w:pPr>
    </w:p>
    <w:p w:rsidR="00915E3A" w:rsidRDefault="00915E3A" w:rsidP="00F01220">
      <w:pPr>
        <w:jc w:val="center"/>
        <w:rPr>
          <w:b/>
          <w:caps/>
          <w:sz w:val="28"/>
          <w:szCs w:val="28"/>
        </w:rPr>
      </w:pPr>
      <w:bookmarkStart w:id="9" w:name="_Toc258332546"/>
      <w:bookmarkEnd w:id="7"/>
      <w:bookmarkEnd w:id="8"/>
    </w:p>
    <w:p w:rsidR="00915E3A" w:rsidRDefault="00915E3A" w:rsidP="00F01220">
      <w:pPr>
        <w:jc w:val="center"/>
        <w:rPr>
          <w:b/>
          <w:caps/>
          <w:sz w:val="28"/>
          <w:szCs w:val="28"/>
        </w:rPr>
      </w:pPr>
    </w:p>
    <w:p w:rsidR="00915E3A" w:rsidRDefault="00915E3A" w:rsidP="00F01220">
      <w:pPr>
        <w:jc w:val="center"/>
        <w:rPr>
          <w:b/>
          <w:caps/>
          <w:sz w:val="28"/>
          <w:szCs w:val="28"/>
        </w:rPr>
      </w:pPr>
    </w:p>
    <w:p w:rsidR="00915E3A" w:rsidRDefault="00915E3A" w:rsidP="00F01220">
      <w:pPr>
        <w:jc w:val="center"/>
        <w:rPr>
          <w:b/>
          <w:caps/>
          <w:sz w:val="28"/>
          <w:szCs w:val="28"/>
        </w:rPr>
      </w:pPr>
    </w:p>
    <w:p w:rsidR="00851DE4" w:rsidRPr="00F01220" w:rsidRDefault="009940A4" w:rsidP="00F01220">
      <w:pPr>
        <w:jc w:val="center"/>
        <w:rPr>
          <w:b/>
          <w:caps/>
          <w:sz w:val="28"/>
          <w:szCs w:val="28"/>
        </w:rPr>
      </w:pPr>
      <w:r>
        <w:rPr>
          <w:b/>
          <w:caps/>
          <w:sz w:val="28"/>
          <w:szCs w:val="28"/>
        </w:rPr>
        <w:lastRenderedPageBreak/>
        <w:t>2</w:t>
      </w:r>
      <w:r w:rsidR="00851DE4" w:rsidRPr="00F01220">
        <w:rPr>
          <w:b/>
          <w:caps/>
          <w:sz w:val="28"/>
          <w:szCs w:val="28"/>
        </w:rPr>
        <w:t>.</w:t>
      </w:r>
      <w:r w:rsidR="00F01220" w:rsidRPr="00F01220">
        <w:rPr>
          <w:b/>
          <w:caps/>
          <w:sz w:val="28"/>
          <w:szCs w:val="28"/>
        </w:rPr>
        <w:t xml:space="preserve"> </w:t>
      </w:r>
      <w:r w:rsidR="00851DE4" w:rsidRPr="00F01220">
        <w:rPr>
          <w:b/>
          <w:caps/>
          <w:sz w:val="28"/>
          <w:szCs w:val="28"/>
        </w:rPr>
        <w:t xml:space="preserve">Анализ состояния территории </w:t>
      </w:r>
      <w:r w:rsidR="00FF6EA7">
        <w:rPr>
          <w:b/>
          <w:caps/>
          <w:sz w:val="28"/>
          <w:szCs w:val="28"/>
        </w:rPr>
        <w:t>ЕКАТЕРИНОВ</w:t>
      </w:r>
      <w:r>
        <w:rPr>
          <w:b/>
          <w:caps/>
          <w:sz w:val="28"/>
          <w:szCs w:val="28"/>
        </w:rPr>
        <w:t>СКОГО</w:t>
      </w:r>
      <w:r w:rsidR="00E443D0" w:rsidRPr="00F01220">
        <w:rPr>
          <w:b/>
          <w:caps/>
          <w:sz w:val="28"/>
          <w:szCs w:val="28"/>
        </w:rPr>
        <w:t xml:space="preserve"> </w:t>
      </w:r>
      <w:r w:rsidR="00851DE4" w:rsidRPr="00F01220">
        <w:rPr>
          <w:b/>
          <w:caps/>
          <w:sz w:val="28"/>
          <w:szCs w:val="28"/>
        </w:rPr>
        <w:t>сельского поселения, проблем и направлений его комплексного развития</w:t>
      </w:r>
      <w:bookmarkEnd w:id="9"/>
    </w:p>
    <w:p w:rsidR="00851DE4" w:rsidRPr="003B2A2C" w:rsidRDefault="00851DE4" w:rsidP="003B2A2C">
      <w:pPr>
        <w:spacing w:before="120" w:line="21" w:lineRule="atLeast"/>
        <w:ind w:firstLine="540"/>
        <w:jc w:val="both"/>
      </w:pPr>
      <w:r w:rsidRPr="003B2A2C">
        <w:t>Главной целью комплексной оценки территории является обеспечение органов государственной власти и местного самоуправления полной и достоверной информацией для выявления потенциала, который необходимо зарезервировать для перспективного градостроительного освоения проектируемой территории, определения возможности ее экономического развития.</w:t>
      </w:r>
    </w:p>
    <w:p w:rsidR="00851DE4" w:rsidRPr="003B2A2C" w:rsidRDefault="00851DE4" w:rsidP="003B2A2C">
      <w:pPr>
        <w:spacing w:line="21" w:lineRule="atLeast"/>
        <w:ind w:firstLine="540"/>
        <w:jc w:val="both"/>
      </w:pPr>
      <w:r w:rsidRPr="003B2A2C">
        <w:rPr>
          <w:bCs/>
        </w:rPr>
        <w:t xml:space="preserve">Комплексная оценка территории является </w:t>
      </w:r>
      <w:r w:rsidRPr="003B2A2C">
        <w:t>основой для разработки предложений по ее перспективному функциональному использованию</w:t>
      </w:r>
      <w:r w:rsidRPr="003B2A2C">
        <w:rPr>
          <w:bCs/>
        </w:rPr>
        <w:t>, выявлению резервов с преимущественным функциональным предназначением,</w:t>
      </w:r>
      <w:r w:rsidRPr="003B2A2C">
        <w:t xml:space="preserve"> что необходимо для установления определенных регламентов их использования и, соответственно, режима особого </w:t>
      </w:r>
      <w:proofErr w:type="spellStart"/>
      <w:r w:rsidRPr="003B2A2C">
        <w:t>градорегулирования</w:t>
      </w:r>
      <w:proofErr w:type="spellEnd"/>
      <w:proofErr w:type="gramStart"/>
      <w:r w:rsidRPr="003B2A2C">
        <w:t>..</w:t>
      </w:r>
      <w:proofErr w:type="gramEnd"/>
    </w:p>
    <w:p w:rsidR="00851DE4" w:rsidRPr="003B2A2C" w:rsidRDefault="00851DE4" w:rsidP="00203BCB">
      <w:pPr>
        <w:pStyle w:val="af1"/>
        <w:spacing w:after="0" w:line="21" w:lineRule="atLeast"/>
        <w:ind w:left="0" w:firstLine="540"/>
        <w:jc w:val="both"/>
        <w:rPr>
          <w:rFonts w:ascii="Times New Roman" w:hAnsi="Times New Roman"/>
          <w:bCs/>
          <w:sz w:val="24"/>
          <w:szCs w:val="24"/>
        </w:rPr>
      </w:pPr>
      <w:r w:rsidRPr="003B2A2C">
        <w:rPr>
          <w:rFonts w:ascii="Times New Roman" w:hAnsi="Times New Roman"/>
          <w:bCs/>
          <w:sz w:val="24"/>
          <w:szCs w:val="24"/>
        </w:rPr>
        <w:t xml:space="preserve">Основная задача резервирования территорий – не допустить на них тех видов строительства или иных преобразований, которые могут усложнить или сделать невозможным, в дальнейшем, оптимального использования потенциала территории. </w:t>
      </w:r>
    </w:p>
    <w:p w:rsidR="00851DE4" w:rsidRPr="003B2A2C" w:rsidRDefault="00851DE4" w:rsidP="003B2A2C">
      <w:pPr>
        <w:spacing w:line="21" w:lineRule="atLeast"/>
        <w:ind w:firstLine="540"/>
        <w:jc w:val="both"/>
      </w:pPr>
      <w:proofErr w:type="gramStart"/>
      <w:r w:rsidRPr="003B2A2C">
        <w:rPr>
          <w:bCs/>
        </w:rPr>
        <w:t xml:space="preserve">Комплексная оценка осуществлена на основе анализа целого комплекса природных и техногенных факторов: климатические, гидрологические, инженерно-геологические, почвенно-растительные, минерально-сырьевые, природно-ландшафтные, водные и рекреационные ресурсы, санитарно-гигиенические, наличие охраняемых территорий, </w:t>
      </w:r>
      <w:r w:rsidR="00202DC9" w:rsidRPr="003B2A2C">
        <w:rPr>
          <w:bCs/>
        </w:rPr>
        <w:t xml:space="preserve">жилищные и социальные, </w:t>
      </w:r>
      <w:r w:rsidRPr="003B2A2C">
        <w:rPr>
          <w:bCs/>
        </w:rPr>
        <w:t>топливно-энергетические, транспортные условия, обеспеченность инженерной инфраструктурой.</w:t>
      </w:r>
      <w:proofErr w:type="gramEnd"/>
    </w:p>
    <w:p w:rsidR="00851DE4" w:rsidRPr="003B2A2C" w:rsidRDefault="00851DE4" w:rsidP="003B2A2C">
      <w:pPr>
        <w:spacing w:line="21" w:lineRule="atLeast"/>
        <w:ind w:firstLine="540"/>
        <w:jc w:val="both"/>
      </w:pPr>
      <w:r w:rsidRPr="003B2A2C">
        <w:t>В проекте в соответствующих разделах выполнен системный планировочный анализ территории сельского поселения по следующим факторам:</w:t>
      </w:r>
    </w:p>
    <w:p w:rsidR="00851DE4" w:rsidRPr="003B2A2C" w:rsidRDefault="00851DE4" w:rsidP="003B2A2C">
      <w:pPr>
        <w:spacing w:line="21" w:lineRule="atLeast"/>
        <w:ind w:firstLine="540"/>
        <w:jc w:val="both"/>
      </w:pPr>
      <w:r w:rsidRPr="003B2A2C">
        <w:t>- Природным, которые определяются природными и инженерно-строительными условиями развития территории, ее ресурсами, а также состоянием природной среды.</w:t>
      </w:r>
    </w:p>
    <w:p w:rsidR="00851DE4" w:rsidRPr="003B2A2C" w:rsidRDefault="00851DE4" w:rsidP="003B2A2C">
      <w:pPr>
        <w:spacing w:line="21" w:lineRule="atLeast"/>
        <w:ind w:firstLine="540"/>
        <w:jc w:val="both"/>
      </w:pPr>
      <w:r w:rsidRPr="003B2A2C">
        <w:t>- Планировочным, определяющим обеспеченность территории</w:t>
      </w:r>
      <w:r w:rsidR="00202DC9" w:rsidRPr="003B2A2C">
        <w:rPr>
          <w:bCs/>
        </w:rPr>
        <w:t xml:space="preserve"> жилищными и социальными условиями,</w:t>
      </w:r>
      <w:r w:rsidRPr="003B2A2C">
        <w:t xml:space="preserve"> транспортными и инженерными сетями и сооружениями, транспортную доступность основных промышленных, административных, культурных центров, санитарно-гигиенические условия и требования к охране природы, а также архитектурно-эстетические достоинства отдельных природных или культурных ландшафтов.</w:t>
      </w:r>
    </w:p>
    <w:p w:rsidR="00851DE4" w:rsidRPr="003B2A2C" w:rsidRDefault="00851DE4" w:rsidP="003B2A2C">
      <w:pPr>
        <w:spacing w:line="21" w:lineRule="atLeast"/>
        <w:ind w:firstLine="540"/>
        <w:jc w:val="both"/>
      </w:pPr>
      <w:r w:rsidRPr="003B2A2C">
        <w:t xml:space="preserve">Комплексная оценка территории в </w:t>
      </w:r>
      <w:r w:rsidR="008A2783" w:rsidRPr="003B2A2C">
        <w:t xml:space="preserve">генеральном плане </w:t>
      </w:r>
      <w:proofErr w:type="spellStart"/>
      <w:r w:rsidR="00FF6EA7">
        <w:t>Екатериновского</w:t>
      </w:r>
      <w:proofErr w:type="spellEnd"/>
      <w:r w:rsidR="00E443D0" w:rsidRPr="003B2A2C">
        <w:t xml:space="preserve"> </w:t>
      </w:r>
      <w:r w:rsidRPr="003B2A2C">
        <w:t>сельского поселения позволила:</w:t>
      </w:r>
    </w:p>
    <w:p w:rsidR="00851DE4" w:rsidRPr="003B2A2C" w:rsidRDefault="00851DE4" w:rsidP="009E30E8">
      <w:pPr>
        <w:numPr>
          <w:ilvl w:val="0"/>
          <w:numId w:val="8"/>
        </w:numPr>
        <w:spacing w:line="21" w:lineRule="atLeast"/>
        <w:ind w:left="0" w:firstLine="540"/>
        <w:jc w:val="both"/>
      </w:pPr>
      <w:r w:rsidRPr="003B2A2C">
        <w:t>провести анализ планировочных условий развития поселения;</w:t>
      </w:r>
    </w:p>
    <w:p w:rsidR="00851DE4" w:rsidRPr="003B2A2C" w:rsidRDefault="00851DE4" w:rsidP="009E30E8">
      <w:pPr>
        <w:numPr>
          <w:ilvl w:val="0"/>
          <w:numId w:val="8"/>
        </w:numPr>
        <w:spacing w:line="21" w:lineRule="atLeast"/>
        <w:ind w:left="0" w:firstLine="540"/>
        <w:jc w:val="both"/>
      </w:pPr>
      <w:r w:rsidRPr="003B2A2C">
        <w:t>выделить площадки под градостроительное освоение;</w:t>
      </w:r>
    </w:p>
    <w:p w:rsidR="00851DE4" w:rsidRPr="003B2A2C" w:rsidRDefault="00851DE4" w:rsidP="009E30E8">
      <w:pPr>
        <w:numPr>
          <w:ilvl w:val="0"/>
          <w:numId w:val="8"/>
        </w:numPr>
        <w:spacing w:line="21" w:lineRule="atLeast"/>
        <w:ind w:left="0" w:firstLine="540"/>
        <w:jc w:val="both"/>
      </w:pPr>
      <w:r w:rsidRPr="003B2A2C">
        <w:t>выявить территории для организации зон рекреации;</w:t>
      </w:r>
    </w:p>
    <w:p w:rsidR="00F60F47" w:rsidRDefault="00851DE4" w:rsidP="009E30E8">
      <w:pPr>
        <w:numPr>
          <w:ilvl w:val="0"/>
          <w:numId w:val="8"/>
        </w:numPr>
        <w:spacing w:line="21" w:lineRule="atLeast"/>
        <w:ind w:left="0" w:firstLine="540"/>
        <w:jc w:val="both"/>
      </w:pPr>
      <w:r w:rsidRPr="003B2A2C">
        <w:t>выявить свойства территории, ограничивающие и усложняющие развитие того или иного вида ее использования.</w:t>
      </w:r>
      <w:bookmarkStart w:id="10" w:name="_Toc258332548"/>
    </w:p>
    <w:p w:rsidR="00203BCB" w:rsidRPr="003B2A2C" w:rsidRDefault="00203BCB" w:rsidP="00203BCB">
      <w:pPr>
        <w:spacing w:line="21" w:lineRule="atLeast"/>
        <w:ind w:left="1140"/>
        <w:jc w:val="both"/>
      </w:pPr>
    </w:p>
    <w:p w:rsidR="00851DE4" w:rsidRPr="00203BCB" w:rsidRDefault="001A41BD" w:rsidP="00203BCB">
      <w:pPr>
        <w:pStyle w:val="36"/>
        <w:jc w:val="center"/>
        <w:rPr>
          <w:b/>
          <w:sz w:val="24"/>
          <w:szCs w:val="24"/>
        </w:rPr>
      </w:pPr>
      <w:r>
        <w:rPr>
          <w:b/>
          <w:sz w:val="24"/>
          <w:szCs w:val="24"/>
        </w:rPr>
        <w:t>2</w:t>
      </w:r>
      <w:r w:rsidR="00851DE4" w:rsidRPr="00203BCB">
        <w:rPr>
          <w:b/>
          <w:sz w:val="24"/>
          <w:szCs w:val="24"/>
        </w:rPr>
        <w:t>.</w:t>
      </w:r>
      <w:r w:rsidR="008040EB" w:rsidRPr="00203BCB">
        <w:rPr>
          <w:b/>
          <w:sz w:val="24"/>
          <w:szCs w:val="24"/>
        </w:rPr>
        <w:t>1</w:t>
      </w:r>
      <w:r w:rsidR="003E679B" w:rsidRPr="00203BCB">
        <w:rPr>
          <w:b/>
          <w:sz w:val="24"/>
          <w:szCs w:val="24"/>
        </w:rPr>
        <w:t xml:space="preserve">. </w:t>
      </w:r>
      <w:r w:rsidR="00851DE4" w:rsidRPr="00203BCB">
        <w:rPr>
          <w:b/>
          <w:sz w:val="24"/>
          <w:szCs w:val="24"/>
        </w:rPr>
        <w:t>Оценка территории по комплексу природных факторов</w:t>
      </w:r>
      <w:bookmarkEnd w:id="10"/>
    </w:p>
    <w:p w:rsidR="00851DE4" w:rsidRPr="00203BCB" w:rsidRDefault="00851DE4" w:rsidP="003F7D7C">
      <w:pPr>
        <w:pStyle w:val="af1"/>
        <w:spacing w:after="0"/>
        <w:ind w:hanging="153"/>
        <w:rPr>
          <w:rFonts w:ascii="Times New Roman" w:hAnsi="Times New Roman"/>
          <w:b/>
          <w:sz w:val="24"/>
          <w:szCs w:val="24"/>
        </w:rPr>
      </w:pPr>
      <w:r w:rsidRPr="00203BCB">
        <w:rPr>
          <w:rFonts w:ascii="Times New Roman" w:hAnsi="Times New Roman"/>
          <w:b/>
          <w:sz w:val="24"/>
          <w:szCs w:val="24"/>
        </w:rPr>
        <w:t>Климат</w:t>
      </w:r>
    </w:p>
    <w:p w:rsidR="00617C86" w:rsidRPr="00001655" w:rsidRDefault="00617C86" w:rsidP="00617C86">
      <w:pPr>
        <w:widowControl w:val="0"/>
        <w:autoSpaceDE w:val="0"/>
        <w:autoSpaceDN w:val="0"/>
        <w:adjustRightInd w:val="0"/>
        <w:ind w:firstLine="540"/>
        <w:jc w:val="both"/>
      </w:pPr>
      <w:r w:rsidRPr="00001655">
        <w:t xml:space="preserve">Приморье находится на стыке величайшего азиатского материка и крупнейшего водного пространства на земном шаре - Тихого океана, которые обладают резко выраженным сезонным чередованием областей высокого и низкого атмосферного давления. Такое положение Приморского края является причиной развития над его территорией порою сильных муссонных ветров; зимой они дуют с суши на море, а летом - с океана на материк. </w:t>
      </w:r>
    </w:p>
    <w:p w:rsidR="00617C86" w:rsidRDefault="00617C86" w:rsidP="00617C86">
      <w:pPr>
        <w:widowControl w:val="0"/>
        <w:autoSpaceDE w:val="0"/>
        <w:autoSpaceDN w:val="0"/>
        <w:adjustRightInd w:val="0"/>
        <w:ind w:firstLine="540"/>
        <w:jc w:val="both"/>
      </w:pPr>
      <w:r w:rsidRPr="00001655">
        <w:lastRenderedPageBreak/>
        <w:t xml:space="preserve">Зимой на севере Азии, вследствие сильного охлаждения материка, устанавливается область высокого давления, называемая азиатским максимумом, или азиатским антициклоном. Центр антициклона захватывает Монголию и юг Восточной Сибири. В этот же период над Тихим океаном образуется область очень низкого давления, занимающая районы Полинезии и Филиппин, которая называется экваториальным, или австралийским, минимумом. Большая разница в атмосферном давлении приводит к тому, что из области азиатского антициклона через территорию Приморского края устремляется мощный северо-западный поток холодного и сухого континентального воздуха - зимний муссон. Он сильно </w:t>
      </w:r>
      <w:proofErr w:type="gramStart"/>
      <w:r w:rsidRPr="00001655">
        <w:t>охлаждает и высушивает</w:t>
      </w:r>
      <w:proofErr w:type="gramEnd"/>
      <w:r w:rsidRPr="00001655">
        <w:t xml:space="preserve"> территорию края. </w:t>
      </w:r>
    </w:p>
    <w:p w:rsidR="00617C86" w:rsidRPr="003B2A2C" w:rsidRDefault="00617C86" w:rsidP="00617C86">
      <w:pPr>
        <w:widowControl w:val="0"/>
        <w:autoSpaceDE w:val="0"/>
        <w:autoSpaceDN w:val="0"/>
        <w:adjustRightInd w:val="0"/>
        <w:ind w:firstLine="540"/>
        <w:jc w:val="both"/>
        <w:rPr>
          <w:b/>
        </w:rPr>
      </w:pPr>
      <w:r w:rsidRPr="00723A6A">
        <w:t xml:space="preserve">Зима </w:t>
      </w:r>
      <w:r>
        <w:t>на территории сельского поселения</w:t>
      </w:r>
      <w:r w:rsidRPr="003B2A2C">
        <w:t xml:space="preserve"> </w:t>
      </w:r>
      <w:r w:rsidRPr="00723A6A">
        <w:t>продолж</w:t>
      </w:r>
      <w:r>
        <w:t>ается</w:t>
      </w:r>
      <w:r w:rsidRPr="00723A6A">
        <w:t xml:space="preserve"> 3-3,5 месяца. Погода зимой преимущественно ясная, солнечная. В период выноса морского воздуха ветрами южных направлений возможны оттепели с повышением температуры воздуха до 3-4</w:t>
      </w:r>
      <w:r>
        <w:t>º</w:t>
      </w:r>
      <w:r w:rsidRPr="00723A6A">
        <w:t xml:space="preserve"> тепла и выпадение осадков, в том числе дождей. </w:t>
      </w:r>
      <w:r>
        <w:t>С</w:t>
      </w:r>
      <w:r w:rsidRPr="00723A6A">
        <w:t xml:space="preserve">корости ветра зимой </w:t>
      </w:r>
      <w:r w:rsidRPr="00723A6A">
        <w:br/>
        <w:t>значительны</w:t>
      </w:r>
      <w:r>
        <w:t xml:space="preserve"> и</w:t>
      </w:r>
      <w:r w:rsidRPr="00723A6A">
        <w:t xml:space="preserve"> </w:t>
      </w:r>
      <w:proofErr w:type="gramStart"/>
      <w:r w:rsidRPr="00723A6A">
        <w:t>составляют более 5 м/сек</w:t>
      </w:r>
      <w:proofErr w:type="gramEnd"/>
      <w:r>
        <w:t>.</w:t>
      </w:r>
      <w:r w:rsidRPr="00723A6A">
        <w:t xml:space="preserve"> Метели – не частое явление, и среднее число дней с метелями колеблется от 5 до </w:t>
      </w:r>
      <w:r>
        <w:t>1</w:t>
      </w:r>
      <w:r w:rsidRPr="00723A6A">
        <w:t>5 дней за зиму. Мощность снежного покрова невелика и составляет 18-</w:t>
      </w:r>
      <w:smartTag w:uri="urn:schemas-microsoft-com:office:smarttags" w:element="metricconverter">
        <w:smartTagPr>
          <w:attr w:name="ProductID" w:val="20 см"/>
        </w:smartTagPr>
        <w:r w:rsidRPr="00723A6A">
          <w:t>20 см</w:t>
        </w:r>
      </w:smartTag>
      <w:r w:rsidRPr="00723A6A">
        <w:t>.</w:t>
      </w:r>
      <w:r w:rsidRPr="003B2A2C">
        <w:t xml:space="preserve"> Средняя температура января составляет -</w:t>
      </w:r>
      <w:r>
        <w:t xml:space="preserve"> 13,4</w:t>
      </w:r>
      <w:proofErr w:type="gramStart"/>
      <w:r w:rsidRPr="00AA605A">
        <w:t>°</w:t>
      </w:r>
      <w:r>
        <w:t xml:space="preserve"> </w:t>
      </w:r>
      <w:r w:rsidRPr="00AA605A">
        <w:t>С</w:t>
      </w:r>
      <w:proofErr w:type="gramEnd"/>
      <w:r w:rsidRPr="003B2A2C">
        <w:t>, самые малоснежные месяцы – январь, февраль. В течени</w:t>
      </w:r>
      <w:proofErr w:type="gramStart"/>
      <w:r w:rsidRPr="003B2A2C">
        <w:t>и</w:t>
      </w:r>
      <w:proofErr w:type="gramEnd"/>
      <w:r w:rsidRPr="003B2A2C">
        <w:t xml:space="preserve"> всего зимнего периода преобладает ясная погода, вероятность ясного неба составляет </w:t>
      </w:r>
      <w:r>
        <w:t xml:space="preserve">80-85 </w:t>
      </w:r>
      <w:r w:rsidRPr="003B2A2C">
        <w:t>%.</w:t>
      </w:r>
    </w:p>
    <w:p w:rsidR="00617C86" w:rsidRPr="003B2A2C" w:rsidRDefault="00617C86" w:rsidP="00617C86">
      <w:pPr>
        <w:shd w:val="clear" w:color="auto" w:fill="FFFFFF"/>
        <w:tabs>
          <w:tab w:val="left" w:pos="11218"/>
        </w:tabs>
        <w:ind w:firstLine="540"/>
        <w:jc w:val="both"/>
      </w:pPr>
      <w:r w:rsidRPr="00246DE7">
        <w:t>Весна</w:t>
      </w:r>
      <w:r>
        <w:t xml:space="preserve"> – </w:t>
      </w:r>
      <w:r w:rsidRPr="00246DE7">
        <w:t>холодная и продолжается 2-3 месяца. Типичным весенним месяцем является апрель. Средняя температура апреля составляет +</w:t>
      </w:r>
      <w:r>
        <w:t xml:space="preserve"> 5,1</w:t>
      </w:r>
      <w:r w:rsidRPr="00AA605A">
        <w:t>°</w:t>
      </w:r>
      <w:r>
        <w:t xml:space="preserve"> </w:t>
      </w:r>
      <w:r w:rsidRPr="00AA605A">
        <w:t>С</w:t>
      </w:r>
      <w:r w:rsidRPr="00246DE7">
        <w:t>. Снежный покров при значительной радиации</w:t>
      </w:r>
      <w:r>
        <w:t xml:space="preserve"> </w:t>
      </w:r>
      <w:r w:rsidRPr="00246DE7">
        <w:t xml:space="preserve">сходит быстро, испаряясь и почти не образуя талой воды. Заморозки – до первой </w:t>
      </w:r>
      <w:r>
        <w:t>половины мая.</w:t>
      </w:r>
    </w:p>
    <w:p w:rsidR="00617C86" w:rsidRPr="00D65856" w:rsidRDefault="00617C86" w:rsidP="00617C86">
      <w:pPr>
        <w:ind w:firstLine="540"/>
        <w:jc w:val="both"/>
      </w:pPr>
      <w:r w:rsidRPr="003B2A2C">
        <w:t xml:space="preserve">Влияние Тихого океана проявляется в основном летом, когда на территорию </w:t>
      </w:r>
      <w:r>
        <w:t>Приморского</w:t>
      </w:r>
      <w:r w:rsidRPr="003B2A2C">
        <w:t xml:space="preserve"> края проникают с моря воздушные потоки. </w:t>
      </w:r>
      <w:r w:rsidRPr="00D65856">
        <w:t xml:space="preserve">Летом суша прогревается быстрее, над ней </w:t>
      </w:r>
      <w:proofErr w:type="gramStart"/>
      <w:r w:rsidRPr="00D65856">
        <w:t>формируется теплый воздух и над материком в это время образуется</w:t>
      </w:r>
      <w:proofErr w:type="gramEnd"/>
      <w:r w:rsidRPr="00D65856">
        <w:t xml:space="preserve"> область низкого давления. Тихий океан в это время холоднее суши и давление над ним выше - здесь формируется область высокого атмосферного давления. Влажный, менее теплый воздух со стороны океана и морей устремляется на материк. Так образуется летний тихоокеанский муссон с ветрами южных и юго-восточных направлений. В первую половину лета, из-за того, что вынос воздушных масс идет с Желтого, Японского и Охотского морей, летний муссон несет с собой мелкие моросящие дожди. Во второй половине лета и ранней осенью муссон </w:t>
      </w:r>
      <w:proofErr w:type="gramStart"/>
      <w:r w:rsidRPr="00D65856">
        <w:t>охватывает всю территорию края и несет</w:t>
      </w:r>
      <w:proofErr w:type="gramEnd"/>
      <w:r w:rsidRPr="00D65856">
        <w:t xml:space="preserve"> большое количество влаги. В это время идут интенсивные и продолжительные ливневые дожди, нередко сопровождающиеся мощными, пришедшими из тропических районов циклонами-тайфунами.</w:t>
      </w:r>
    </w:p>
    <w:p w:rsidR="00617C86" w:rsidRDefault="00617C86" w:rsidP="00617C86">
      <w:pPr>
        <w:ind w:firstLine="540"/>
        <w:jc w:val="both"/>
      </w:pPr>
      <w:r w:rsidRPr="003B2A2C">
        <w:t xml:space="preserve">Лето </w:t>
      </w:r>
      <w:r>
        <w:t>на территории сельского поселения теплое</w:t>
      </w:r>
      <w:r w:rsidRPr="003B2A2C">
        <w:t xml:space="preserve"> и влажное. Самые теплые месяцы - июль, август. Средняя температура </w:t>
      </w:r>
      <w:r>
        <w:t>августа</w:t>
      </w:r>
      <w:r w:rsidRPr="003B2A2C">
        <w:t xml:space="preserve"> составляет около +2</w:t>
      </w:r>
      <w:r>
        <w:t>0</w:t>
      </w:r>
      <w:r w:rsidRPr="003B2A2C">
        <w:t>,1</w:t>
      </w:r>
      <w:r w:rsidRPr="003B2A2C">
        <w:sym w:font="Symbol" w:char="F0B0"/>
      </w:r>
      <w:r w:rsidRPr="003B2A2C">
        <w:t xml:space="preserve">С. </w:t>
      </w:r>
    </w:p>
    <w:p w:rsidR="00617C86" w:rsidRDefault="00617C86" w:rsidP="00617C86">
      <w:pPr>
        <w:ind w:firstLine="540"/>
        <w:jc w:val="both"/>
      </w:pPr>
      <w:r w:rsidRPr="00356CC7">
        <w:t xml:space="preserve">Осень теплая, сухая, ясная и тихая. Температура воздуха понижается медленно. Первые морозы осенью наступают </w:t>
      </w:r>
      <w:r>
        <w:t>в середине</w:t>
      </w:r>
      <w:r w:rsidRPr="00EF04CE">
        <w:t xml:space="preserve"> октября. </w:t>
      </w:r>
      <w:r w:rsidRPr="003B2A2C">
        <w:t>Устойчивый снежный покров образуется через 2-3 недели после его появления. Даты образования устойчивого снежного покрова из года в год сильно колеблются в зависимости от характера погоды, определяемой особенностями циркуляции предзимнего периода.</w:t>
      </w:r>
    </w:p>
    <w:p w:rsidR="00617C86" w:rsidRPr="003B2A2C" w:rsidRDefault="00617C86" w:rsidP="00617C86">
      <w:pPr>
        <w:pStyle w:val="ConsNormal"/>
        <w:ind w:firstLine="540"/>
        <w:jc w:val="both"/>
        <w:rPr>
          <w:rFonts w:ascii="Times New Roman" w:hAnsi="Times New Roman" w:cs="Times New Roman"/>
        </w:rPr>
      </w:pPr>
      <w:r w:rsidRPr="003B2A2C">
        <w:rPr>
          <w:rFonts w:ascii="Times New Roman" w:hAnsi="Times New Roman" w:cs="Times New Roman"/>
        </w:rPr>
        <w:t xml:space="preserve">Для </w:t>
      </w:r>
      <w:proofErr w:type="spellStart"/>
      <w:r w:rsidR="00FF6EA7">
        <w:rPr>
          <w:rFonts w:ascii="Times New Roman" w:hAnsi="Times New Roman" w:cs="Times New Roman"/>
        </w:rPr>
        <w:t>Екатериновского</w:t>
      </w:r>
      <w:proofErr w:type="spellEnd"/>
      <w:r w:rsidRPr="003B2A2C">
        <w:rPr>
          <w:rFonts w:ascii="Times New Roman" w:hAnsi="Times New Roman" w:cs="Times New Roman"/>
        </w:rPr>
        <w:t xml:space="preserve"> сельского поселения в течение всего года атмосферные осадки обуславливаются главным образом циркуляцией атмосферы, ее сезонными изменениями, и, прежде всего интенсивностью циклонической деятельности. Годовое количество осадков составляет </w:t>
      </w:r>
      <w:smartTag w:uri="urn:schemas-microsoft-com:office:smarttags" w:element="metricconverter">
        <w:smartTagPr>
          <w:attr w:name="ProductID" w:val="864 мм"/>
        </w:smartTagPr>
        <w:r>
          <w:rPr>
            <w:rFonts w:ascii="Times New Roman" w:hAnsi="Times New Roman" w:cs="Times New Roman"/>
          </w:rPr>
          <w:t xml:space="preserve">864 </w:t>
        </w:r>
        <w:r w:rsidRPr="003B2A2C">
          <w:rPr>
            <w:rFonts w:ascii="Times New Roman" w:hAnsi="Times New Roman" w:cs="Times New Roman"/>
          </w:rPr>
          <w:t>мм</w:t>
        </w:r>
      </w:smartTag>
      <w:proofErr w:type="gramStart"/>
      <w:r w:rsidRPr="003B2A2C">
        <w:rPr>
          <w:rFonts w:ascii="Times New Roman" w:hAnsi="Times New Roman" w:cs="Times New Roman"/>
        </w:rPr>
        <w:t xml:space="preserve">., </w:t>
      </w:r>
      <w:proofErr w:type="gramEnd"/>
      <w:r w:rsidRPr="003B2A2C">
        <w:rPr>
          <w:rFonts w:ascii="Times New Roman" w:hAnsi="Times New Roman" w:cs="Times New Roman"/>
        </w:rPr>
        <w:t xml:space="preserve">из них </w:t>
      </w:r>
      <w:smartTag w:uri="urn:schemas-microsoft-com:office:smarttags" w:element="metricconverter">
        <w:smartTagPr>
          <w:attr w:name="ProductID" w:val="666 мм"/>
        </w:smartTagPr>
        <w:r>
          <w:rPr>
            <w:rFonts w:ascii="Times New Roman" w:hAnsi="Times New Roman" w:cs="Times New Roman"/>
          </w:rPr>
          <w:t>66</w:t>
        </w:r>
        <w:r w:rsidRPr="003B2A2C">
          <w:rPr>
            <w:rFonts w:ascii="Times New Roman" w:hAnsi="Times New Roman" w:cs="Times New Roman"/>
          </w:rPr>
          <w:t>6</w:t>
        </w:r>
        <w:r>
          <w:rPr>
            <w:rFonts w:ascii="Times New Roman" w:hAnsi="Times New Roman" w:cs="Times New Roman"/>
          </w:rPr>
          <w:t xml:space="preserve"> </w:t>
        </w:r>
        <w:r w:rsidRPr="003B2A2C">
          <w:rPr>
            <w:rFonts w:ascii="Times New Roman" w:hAnsi="Times New Roman" w:cs="Times New Roman"/>
          </w:rPr>
          <w:t>мм</w:t>
        </w:r>
      </w:smartTag>
      <w:r w:rsidRPr="003B2A2C">
        <w:rPr>
          <w:rFonts w:ascii="Times New Roman" w:hAnsi="Times New Roman" w:cs="Times New Roman"/>
        </w:rPr>
        <w:t xml:space="preserve"> выпадает с апреля по октябрь, особенно много их в июле и августе. </w:t>
      </w:r>
    </w:p>
    <w:p w:rsidR="00617C86" w:rsidRDefault="00617C86" w:rsidP="00617C86">
      <w:pPr>
        <w:ind w:firstLine="540"/>
        <w:jc w:val="both"/>
      </w:pPr>
      <w:r w:rsidRPr="00203BCB">
        <w:t xml:space="preserve">По строительно-климатическому районированию территория поселения относится к району </w:t>
      </w:r>
      <w:r>
        <w:rPr>
          <w:lang w:val="en-US"/>
        </w:rPr>
        <w:t>II</w:t>
      </w:r>
      <w:proofErr w:type="gramStart"/>
      <w:r>
        <w:t>Г</w:t>
      </w:r>
      <w:proofErr w:type="gramEnd"/>
      <w:r w:rsidRPr="00203BCB">
        <w:t xml:space="preserve">. Расчётная температура для проектирования отопления (самой холодной </w:t>
      </w:r>
      <w:r w:rsidRPr="00203BCB">
        <w:lastRenderedPageBreak/>
        <w:t>пятидневки) согласно СНИП 23-01-99 составляет -</w:t>
      </w:r>
      <w:r>
        <w:t>23</w:t>
      </w:r>
      <w:r w:rsidRPr="00203BCB">
        <w:t>°С. Продолжительность отопительного периода составляет 2</w:t>
      </w:r>
      <w:r>
        <w:t>02</w:t>
      </w:r>
      <w:r w:rsidRPr="00203BCB">
        <w:t xml:space="preserve"> дн</w:t>
      </w:r>
      <w:r>
        <w:t>я</w:t>
      </w:r>
      <w:r w:rsidRPr="00203BCB">
        <w:t>.</w:t>
      </w:r>
    </w:p>
    <w:p w:rsidR="0089154F" w:rsidRPr="0089154F" w:rsidRDefault="0089154F" w:rsidP="00617C86">
      <w:pPr>
        <w:ind w:firstLine="540"/>
        <w:jc w:val="both"/>
      </w:pPr>
      <w:r w:rsidRPr="0089154F">
        <w:rPr>
          <w:i/>
          <w:u w:val="single"/>
        </w:rPr>
        <w:t>Вывод:</w:t>
      </w:r>
      <w:r>
        <w:t xml:space="preserve"> Климатические условия в целом благоприятные, за исключением гололедных явлений возникающих </w:t>
      </w:r>
      <w:proofErr w:type="gramStart"/>
      <w:r>
        <w:t>в следствии</w:t>
      </w:r>
      <w:proofErr w:type="gramEnd"/>
      <w:r>
        <w:t xml:space="preserve"> установления морозной погоды после возможных зимних оттепелей,</w:t>
      </w:r>
      <w:r w:rsidR="004A2117">
        <w:t xml:space="preserve"> обильных осадков второй половины лета приносимых тайфунами когда за сутки возможно выпадение до1/3 годовой нормы осадков, минимальной влагообеспеченности в весенний период.</w:t>
      </w:r>
    </w:p>
    <w:p w:rsidR="00617C86" w:rsidRPr="003B2A2C" w:rsidRDefault="00617C86" w:rsidP="00617C86">
      <w:pPr>
        <w:pStyle w:val="36"/>
        <w:spacing w:before="120" w:after="0"/>
        <w:ind w:firstLine="539"/>
        <w:rPr>
          <w:b/>
          <w:sz w:val="24"/>
          <w:szCs w:val="24"/>
        </w:rPr>
      </w:pPr>
      <w:r w:rsidRPr="003B2A2C">
        <w:rPr>
          <w:b/>
          <w:sz w:val="24"/>
          <w:szCs w:val="24"/>
        </w:rPr>
        <w:t>Агроклиматические условия</w:t>
      </w:r>
    </w:p>
    <w:p w:rsidR="00617C86" w:rsidRDefault="00617C86" w:rsidP="00617C86">
      <w:pPr>
        <w:ind w:firstLine="540"/>
        <w:jc w:val="both"/>
      </w:pPr>
      <w:r>
        <w:t>Основными метеорологическими факторами, определяющими условия роста и развития сельскохозяйственных культур, являются тепло и влага.</w:t>
      </w:r>
    </w:p>
    <w:p w:rsidR="00617C86" w:rsidRDefault="00617C86" w:rsidP="00617C86">
      <w:pPr>
        <w:ind w:firstLine="540"/>
        <w:jc w:val="both"/>
      </w:pPr>
      <w:r>
        <w:t xml:space="preserve">Показателем </w:t>
      </w:r>
      <w:proofErr w:type="spellStart"/>
      <w:r w:rsidRPr="001B73BF">
        <w:t>теплообеспеченности</w:t>
      </w:r>
      <w:proofErr w:type="spellEnd"/>
      <w:r>
        <w:t xml:space="preserve"> вегетационного периода служит сумма средних суточных температур за период с температурой выше +10°(период активной вегетации растений). В этот период начинается вегетация большинства сельскохозяйственных культур.</w:t>
      </w:r>
      <w:r w:rsidRPr="00A91476">
        <w:t xml:space="preserve"> </w:t>
      </w:r>
    </w:p>
    <w:p w:rsidR="00617C86" w:rsidRPr="00AF0C5E" w:rsidRDefault="00617C86" w:rsidP="00617C86">
      <w:pPr>
        <w:shd w:val="clear" w:color="auto" w:fill="FFFFFF"/>
        <w:tabs>
          <w:tab w:val="left" w:pos="11218"/>
        </w:tabs>
        <w:ind w:firstLine="540"/>
        <w:jc w:val="both"/>
      </w:pPr>
      <w:r w:rsidRPr="00AF0C5E">
        <w:t>Термические ресурсы теплого периода характеризуются суммой положительных температур</w:t>
      </w:r>
      <w:r>
        <w:t xml:space="preserve"> за период активной вегетации растений</w:t>
      </w:r>
      <w:r w:rsidRPr="00AF0C5E">
        <w:t>. Началом периода активной вегетации растений считают дату перехода средней суточ</w:t>
      </w:r>
      <w:r>
        <w:t>ной температуры воздуха через 10</w:t>
      </w:r>
      <w:r w:rsidRPr="00AF0C5E">
        <w:t>°С. Весной пере</w:t>
      </w:r>
      <w:r>
        <w:t>ход через 10</w:t>
      </w:r>
      <w:proofErr w:type="gramStart"/>
      <w:r w:rsidRPr="00AF0C5E">
        <w:t>°С</w:t>
      </w:r>
      <w:proofErr w:type="gramEnd"/>
      <w:r w:rsidRPr="00AF0C5E">
        <w:t xml:space="preserve"> в </w:t>
      </w:r>
      <w:r>
        <w:t>сельском поселении происх</w:t>
      </w:r>
      <w:r w:rsidRPr="00AF0C5E">
        <w:t>одит</w:t>
      </w:r>
      <w:r>
        <w:t xml:space="preserve"> в начале мая, осенью – в конце сентября.</w:t>
      </w:r>
      <w:r w:rsidRPr="001A2BB4">
        <w:t xml:space="preserve"> </w:t>
      </w:r>
      <w:r w:rsidRPr="00AF0C5E">
        <w:t>Средняя продолжительность</w:t>
      </w:r>
      <w:r>
        <w:t xml:space="preserve"> вегетационного</w:t>
      </w:r>
      <w:r w:rsidRPr="00AF0C5E">
        <w:t xml:space="preserve"> периода </w:t>
      </w:r>
      <w:r>
        <w:t xml:space="preserve">составляет 145 - 150 </w:t>
      </w:r>
      <w:r w:rsidRPr="00AF0C5E">
        <w:t>дней</w:t>
      </w:r>
      <w:r>
        <w:t xml:space="preserve">. </w:t>
      </w:r>
      <w:r w:rsidRPr="00AF0C5E">
        <w:t xml:space="preserve">Суммы температур за период </w:t>
      </w:r>
      <w:r>
        <w:t xml:space="preserve">активной вегетации составляют </w:t>
      </w:r>
      <w:r w:rsidR="00CA40AC">
        <w:t>до 2300</w:t>
      </w:r>
      <w:r>
        <w:t xml:space="preserve">°С. </w:t>
      </w:r>
      <w:r w:rsidRPr="00AF0C5E">
        <w:t xml:space="preserve"> </w:t>
      </w:r>
      <w:r>
        <w:t>Безморозный период</w:t>
      </w:r>
      <w:r w:rsidRPr="00AF0C5E">
        <w:t xml:space="preserve"> </w:t>
      </w:r>
      <w:r>
        <w:t>равен 1</w:t>
      </w:r>
      <w:r w:rsidR="001640FA">
        <w:t>6</w:t>
      </w:r>
      <w:r>
        <w:t>0 - 1</w:t>
      </w:r>
      <w:r w:rsidR="001640FA">
        <w:t>7</w:t>
      </w:r>
      <w:r>
        <w:t xml:space="preserve">0 дней. </w:t>
      </w:r>
      <w:r w:rsidRPr="00AF0C5E">
        <w:t>Нач</w:t>
      </w:r>
      <w:r>
        <w:t xml:space="preserve">инается безморозный период в конце первой декады мая, когда заканчиваются последние весенние заморозки. </w:t>
      </w:r>
      <w:r w:rsidRPr="00AF0C5E">
        <w:t>Осенью заморозки нач</w:t>
      </w:r>
      <w:r>
        <w:t xml:space="preserve">инаются в </w:t>
      </w:r>
      <w:r w:rsidR="001640FA">
        <w:t>середине</w:t>
      </w:r>
      <w:r>
        <w:t xml:space="preserve"> октября.</w:t>
      </w:r>
    </w:p>
    <w:p w:rsidR="00617C86" w:rsidRPr="00DF38DA" w:rsidRDefault="00617C86" w:rsidP="00617C86">
      <w:pPr>
        <w:shd w:val="clear" w:color="auto" w:fill="FFFFFF"/>
        <w:ind w:firstLine="540"/>
        <w:jc w:val="both"/>
      </w:pPr>
      <w:r w:rsidRPr="00DF38DA">
        <w:t xml:space="preserve">По </w:t>
      </w:r>
      <w:proofErr w:type="spellStart"/>
      <w:r w:rsidRPr="00DF38DA">
        <w:t>теплообеспеченности</w:t>
      </w:r>
      <w:proofErr w:type="spellEnd"/>
      <w:r w:rsidRPr="00DF38DA">
        <w:t xml:space="preserve"> вегетационного периода территория </w:t>
      </w:r>
      <w:r>
        <w:t xml:space="preserve">сельского поселения </w:t>
      </w:r>
      <w:r w:rsidRPr="00DF38DA">
        <w:t xml:space="preserve">относится к </w:t>
      </w:r>
      <w:r w:rsidRPr="00B52C88">
        <w:rPr>
          <w:lang w:val="en-US"/>
        </w:rPr>
        <w:t>V</w:t>
      </w:r>
      <w:r w:rsidRPr="00B52C88">
        <w:t xml:space="preserve"> климатической зоне</w:t>
      </w:r>
      <w:r w:rsidRPr="00DF38DA">
        <w:t>, которая характеризуется как прохладная, влажная.</w:t>
      </w:r>
    </w:p>
    <w:p w:rsidR="004A2117" w:rsidRDefault="00617C86" w:rsidP="001640FA">
      <w:pPr>
        <w:ind w:firstLine="540"/>
        <w:jc w:val="both"/>
      </w:pPr>
      <w:r>
        <w:t xml:space="preserve">Показателем </w:t>
      </w:r>
      <w:r w:rsidRPr="001B73BF">
        <w:t>влагообеспеченности</w:t>
      </w:r>
      <w:r>
        <w:t xml:space="preserve"> вегетационного периода служит гидротермический коэффициент (ГТК),</w:t>
      </w:r>
      <w:r w:rsidRPr="00A91476">
        <w:t xml:space="preserve"> </w:t>
      </w:r>
      <w:r>
        <w:t xml:space="preserve">выражающий отношение суммы осадков за период с температурой выше +10°к сумме температур за этот же период, уменьшенной в 10 раз. </w:t>
      </w:r>
      <w:r w:rsidRPr="00C148F1">
        <w:t>Гид</w:t>
      </w:r>
      <w:r>
        <w:t>ротермический коэффициент менее 3</w:t>
      </w:r>
      <w:r w:rsidRPr="00C148F1">
        <w:t>.</w:t>
      </w:r>
      <w:r>
        <w:t xml:space="preserve"> </w:t>
      </w:r>
    </w:p>
    <w:p w:rsidR="00617C86" w:rsidRDefault="004A2117" w:rsidP="001640FA">
      <w:pPr>
        <w:ind w:firstLine="540"/>
        <w:jc w:val="both"/>
      </w:pPr>
      <w:r w:rsidRPr="004A2117">
        <w:rPr>
          <w:i/>
          <w:u w:val="single"/>
        </w:rPr>
        <w:t>Вывод:</w:t>
      </w:r>
      <w:r w:rsidRPr="004A2117">
        <w:rPr>
          <w:i/>
        </w:rPr>
        <w:t xml:space="preserve"> </w:t>
      </w:r>
      <w:r w:rsidR="00617C86">
        <w:t xml:space="preserve">В целом </w:t>
      </w:r>
      <w:r>
        <w:t>агро</w:t>
      </w:r>
      <w:r w:rsidR="00617C86">
        <w:t xml:space="preserve">климатические условия являются благоприятными для развития растениеводства. </w:t>
      </w:r>
      <w:r>
        <w:t>Р</w:t>
      </w:r>
      <w:r w:rsidR="00617C86" w:rsidRPr="00DF0BBD">
        <w:t xml:space="preserve">азвитие сельского хозяйства на данной территории представляется целесообразным, однако надо иметь </w:t>
      </w:r>
      <w:proofErr w:type="gramStart"/>
      <w:r w:rsidR="00617C86" w:rsidRPr="00DF0BBD">
        <w:t>ввиду</w:t>
      </w:r>
      <w:proofErr w:type="gramEnd"/>
      <w:r w:rsidR="00617C86" w:rsidRPr="00DF0BBD">
        <w:t xml:space="preserve">, что </w:t>
      </w:r>
      <w:proofErr w:type="gramStart"/>
      <w:r w:rsidR="00617C86" w:rsidRPr="00DF0BBD">
        <w:t>территория</w:t>
      </w:r>
      <w:proofErr w:type="gramEnd"/>
      <w:r w:rsidR="00617C86" w:rsidRPr="00DF0BBD">
        <w:t xml:space="preserve"> поселения все же находится в зоне рискованного земледелия.</w:t>
      </w:r>
    </w:p>
    <w:p w:rsidR="00171703" w:rsidRDefault="00171703" w:rsidP="001640FA">
      <w:pPr>
        <w:ind w:firstLine="540"/>
        <w:jc w:val="both"/>
      </w:pPr>
    </w:p>
    <w:p w:rsidR="00171703" w:rsidRPr="00D1186C" w:rsidRDefault="00171703" w:rsidP="00171703">
      <w:pPr>
        <w:pStyle w:val="af5"/>
        <w:spacing w:after="120"/>
        <w:ind w:firstLine="540"/>
        <w:jc w:val="left"/>
      </w:pPr>
      <w:bookmarkStart w:id="11" w:name="_Toc258332530"/>
      <w:r w:rsidRPr="00EF6479">
        <w:t>Рельеф, геологическое строение, физико-геологические процессы</w:t>
      </w:r>
      <w:bookmarkEnd w:id="11"/>
    </w:p>
    <w:p w:rsidR="00171703" w:rsidRPr="00F56121" w:rsidRDefault="00171703" w:rsidP="00171703">
      <w:pPr>
        <w:tabs>
          <w:tab w:val="left" w:pos="1211"/>
        </w:tabs>
        <w:autoSpaceDE w:val="0"/>
        <w:autoSpaceDN w:val="0"/>
        <w:adjustRightInd w:val="0"/>
        <w:ind w:firstLine="567"/>
        <w:jc w:val="both"/>
      </w:pPr>
      <w:r>
        <w:t xml:space="preserve">Территория </w:t>
      </w:r>
      <w:proofErr w:type="spellStart"/>
      <w:r w:rsidR="00FF6EA7">
        <w:t>Екатериновского</w:t>
      </w:r>
      <w:proofErr w:type="spellEnd"/>
      <w:r>
        <w:t xml:space="preserve"> сельского поселения расположена в Южно-Приморской горно-долинной провинции. Рельеф территории </w:t>
      </w:r>
      <w:proofErr w:type="spellStart"/>
      <w:r w:rsidR="00D53541">
        <w:t>Екатериновского</w:t>
      </w:r>
      <w:proofErr w:type="spellEnd"/>
      <w:r w:rsidR="00D53541">
        <w:t xml:space="preserve"> </w:t>
      </w:r>
      <w:r>
        <w:t>сельского поселения – речная долина с лиственными лесами</w:t>
      </w:r>
      <w:r w:rsidRPr="00F56121">
        <w:t>.</w:t>
      </w:r>
    </w:p>
    <w:p w:rsidR="00171703" w:rsidRPr="00D158FD" w:rsidRDefault="00171703" w:rsidP="00171703">
      <w:pPr>
        <w:ind w:firstLine="540"/>
        <w:jc w:val="both"/>
        <w:rPr>
          <w:spacing w:val="-4"/>
        </w:rPr>
      </w:pPr>
      <w:r w:rsidRPr="006042F0">
        <w:t xml:space="preserve">В геолого-структурном отношении сельское поселение расположено на границе </w:t>
      </w:r>
      <w:proofErr w:type="spellStart"/>
      <w:r w:rsidRPr="006042F0">
        <w:t>Сихотэ-Алинской</w:t>
      </w:r>
      <w:proofErr w:type="spellEnd"/>
      <w:r w:rsidRPr="006042F0">
        <w:t xml:space="preserve"> горной области и </w:t>
      </w:r>
      <w:proofErr w:type="spellStart"/>
      <w:r w:rsidRPr="006042F0">
        <w:t>Япономорской</w:t>
      </w:r>
      <w:proofErr w:type="spellEnd"/>
      <w:r w:rsidRPr="006042F0">
        <w:t xml:space="preserve"> впадины. Горная страна Сихотэ-Алинь состоит из серии сводово-глыбовых хребтов, разделенных </w:t>
      </w:r>
      <w:proofErr w:type="spellStart"/>
      <w:r w:rsidRPr="006042F0">
        <w:t>внутригорными</w:t>
      </w:r>
      <w:proofErr w:type="spellEnd"/>
      <w:r w:rsidRPr="006042F0">
        <w:t xml:space="preserve"> впадинами. Поперечная зональность связана с кайнозойскими дизъюнкт</w:t>
      </w:r>
      <w:r>
        <w:t xml:space="preserve">ивными структурами, но место их </w:t>
      </w:r>
      <w:r w:rsidRPr="006042F0">
        <w:t xml:space="preserve">заложения было предопределено более ранними событиями. Комбинация диагональных и </w:t>
      </w:r>
      <w:r>
        <w:t xml:space="preserve">ортогональных дизъюнктивных </w:t>
      </w:r>
      <w:r w:rsidRPr="006042F0">
        <w:t>зон создала ячеистую структур</w:t>
      </w:r>
      <w:r>
        <w:t>у</w:t>
      </w:r>
      <w:r w:rsidRPr="006042F0">
        <w:t xml:space="preserve"> </w:t>
      </w:r>
      <w:proofErr w:type="spellStart"/>
      <w:r>
        <w:t>Сихотэ-Алинской</w:t>
      </w:r>
      <w:proofErr w:type="spellEnd"/>
      <w:r>
        <w:t xml:space="preserve"> горной области. Границами частей являются зоны разломов, а </w:t>
      </w:r>
      <w:r w:rsidRPr="006042F0">
        <w:t xml:space="preserve">их массивные центральные зоны имеют максимальные высоты. Этими элементами определяется устойчивость горной </w:t>
      </w:r>
      <w:r w:rsidRPr="006042F0">
        <w:br/>
        <w:t>области в целом, ее элементов и блоков.</w:t>
      </w:r>
      <w:r>
        <w:t xml:space="preserve"> </w:t>
      </w:r>
      <w:r w:rsidRPr="003050E4">
        <w:t xml:space="preserve">Нижняя геоморфологическая ступень в четвертичное время погружалась и, по-видимому, погружается в настоящее время. Верхняя </w:t>
      </w:r>
      <w:r w:rsidRPr="003050E4">
        <w:lastRenderedPageBreak/>
        <w:t xml:space="preserve">геоморфологическая ступень воздымается и местами довольно активно. Промежуточная ступень играет роль шарнира. Здесь движения </w:t>
      </w:r>
      <w:proofErr w:type="spellStart"/>
      <w:r w:rsidRPr="003050E4">
        <w:t>малоамплитудные</w:t>
      </w:r>
      <w:proofErr w:type="spellEnd"/>
      <w:r w:rsidRPr="003050E4">
        <w:t xml:space="preserve">, разнонаправленные. Вдоль побережья залива Петра Великого и Японского моря на востоке края протягивается узкая полоса </w:t>
      </w:r>
      <w:proofErr w:type="spellStart"/>
      <w:r w:rsidRPr="003050E4">
        <w:t>мелкогорного</w:t>
      </w:r>
      <w:proofErr w:type="spellEnd"/>
      <w:r w:rsidRPr="003050E4">
        <w:t xml:space="preserve"> и </w:t>
      </w:r>
      <w:proofErr w:type="spellStart"/>
      <w:r w:rsidRPr="003050E4">
        <w:t>холмогорного</w:t>
      </w:r>
      <w:proofErr w:type="spellEnd"/>
      <w:r w:rsidRPr="003050E4">
        <w:t xml:space="preserve"> рельефа, формирование которого тесно связано с </w:t>
      </w:r>
      <w:proofErr w:type="spellStart"/>
      <w:r w:rsidRPr="003050E4">
        <w:t>Япономорской</w:t>
      </w:r>
      <w:proofErr w:type="spellEnd"/>
      <w:r w:rsidRPr="003050E4">
        <w:t xml:space="preserve"> впадиной. Эта зона в тектоническом отношении в</w:t>
      </w:r>
      <w:r>
        <w:t xml:space="preserve"> настоящее время более активна, чем </w:t>
      </w:r>
      <w:proofErr w:type="spellStart"/>
      <w:r>
        <w:t>Сихотэ-Алинская</w:t>
      </w:r>
      <w:proofErr w:type="spellEnd"/>
      <w:r>
        <w:t xml:space="preserve"> горная </w:t>
      </w:r>
      <w:r w:rsidRPr="003050E4">
        <w:t>область</w:t>
      </w:r>
      <w:r>
        <w:t>.</w:t>
      </w:r>
    </w:p>
    <w:p w:rsidR="00171703" w:rsidRPr="00D238B7" w:rsidRDefault="00171703" w:rsidP="00171703">
      <w:pPr>
        <w:shd w:val="clear" w:color="auto" w:fill="FFFFFF"/>
        <w:spacing w:before="18"/>
        <w:ind w:right="6" w:firstLine="540"/>
        <w:jc w:val="both"/>
      </w:pPr>
      <w:r w:rsidRPr="00D238B7">
        <w:t xml:space="preserve">Территория </w:t>
      </w:r>
      <w:proofErr w:type="spellStart"/>
      <w:r w:rsidR="00D53541">
        <w:t>Екатериновского</w:t>
      </w:r>
      <w:proofErr w:type="spellEnd"/>
      <w:r w:rsidR="00D53541">
        <w:t xml:space="preserve"> </w:t>
      </w:r>
      <w:r>
        <w:t xml:space="preserve">сельского поселения </w:t>
      </w:r>
      <w:r w:rsidRPr="00D238B7">
        <w:t xml:space="preserve"> характеризуется сейсмической активностью. </w:t>
      </w:r>
      <w:proofErr w:type="gramStart"/>
      <w:r w:rsidRPr="00D238B7">
        <w:t xml:space="preserve">В соответствии с картами общего сейсмического районирования территории Российской Федерации (ОСР-97-А – для массового строительства), утвержденных Российской академией наук, рассматриваемая территория находится в пределах </w:t>
      </w:r>
      <w:proofErr w:type="spellStart"/>
      <w:r w:rsidRPr="000D5613">
        <w:t>шести-бальной</w:t>
      </w:r>
      <w:proofErr w:type="spellEnd"/>
      <w:r w:rsidRPr="000D5613">
        <w:t xml:space="preserve"> зоны.</w:t>
      </w:r>
      <w:r w:rsidRPr="00D238B7">
        <w:t xml:space="preserve"> </w:t>
      </w:r>
      <w:proofErr w:type="gramEnd"/>
    </w:p>
    <w:p w:rsidR="00171703" w:rsidRPr="00D238B7" w:rsidRDefault="00171703" w:rsidP="00171703">
      <w:pPr>
        <w:ind w:firstLine="540"/>
        <w:jc w:val="both"/>
        <w:rPr>
          <w:spacing w:val="-4"/>
        </w:rPr>
      </w:pPr>
      <w:r w:rsidRPr="00D238B7">
        <w:rPr>
          <w:spacing w:val="-4"/>
        </w:rPr>
        <w:t>Вследствие мелкого масштаба карты ОСР-97, в ней, разумеется, не могут быть отражены местные особенности возникновения и проявления землетрясений, важные для количественной оценки параметров сейсмических воздействий. Поэтому при проектировании ответственных инженерных сооружений, как правило, проводится дальнейшее уточнение исходной сейсмичности района строительства, либо выполняются в полном объеме работы по детальному сейсмическому районированию (ДСР), либо проводится сокращенный вариант ДСР или уточнение исходной сейсмичности (УИС), после которых обычно выполняется сейсмическое микрорайонирование площадок строительства (СМР).</w:t>
      </w:r>
    </w:p>
    <w:p w:rsidR="00171703" w:rsidRDefault="00171703" w:rsidP="00171703">
      <w:pPr>
        <w:ind w:firstLine="540"/>
        <w:jc w:val="both"/>
        <w:rPr>
          <w:spacing w:val="-4"/>
        </w:rPr>
      </w:pPr>
      <w:proofErr w:type="gramStart"/>
      <w:r>
        <w:rPr>
          <w:spacing w:val="-4"/>
        </w:rPr>
        <w:t>Ниже в таблице</w:t>
      </w:r>
      <w:r w:rsidR="001E22A8">
        <w:rPr>
          <w:spacing w:val="-4"/>
        </w:rPr>
        <w:t xml:space="preserve"> (Таблица 1.</w:t>
      </w:r>
      <w:proofErr w:type="gramEnd"/>
      <w:r w:rsidR="001E22A8">
        <w:rPr>
          <w:spacing w:val="-4"/>
        </w:rPr>
        <w:t xml:space="preserve"> </w:t>
      </w:r>
      <w:proofErr w:type="gramStart"/>
      <w:r w:rsidR="001E22A8">
        <w:rPr>
          <w:spacing w:val="-4"/>
        </w:rPr>
        <w:t>Расчет сейсмической интенсивности)</w:t>
      </w:r>
      <w:r>
        <w:rPr>
          <w:spacing w:val="-4"/>
        </w:rPr>
        <w:t xml:space="preserve"> приводя</w:t>
      </w:r>
      <w:r w:rsidRPr="00D238B7">
        <w:rPr>
          <w:spacing w:val="-4"/>
        </w:rPr>
        <w:t>тся</w:t>
      </w:r>
      <w:r>
        <w:rPr>
          <w:spacing w:val="-4"/>
        </w:rPr>
        <w:t xml:space="preserve"> данные </w:t>
      </w:r>
      <w:r w:rsidRPr="00D238B7">
        <w:rPr>
          <w:spacing w:val="-4"/>
        </w:rPr>
        <w:t>с указанием расчетной сейсмической интенсивности в баллах шкалы MSK-64 для средних грунтовых условий и трех степеней сейсмической опасности – А(10%), В (5%), С (1%) в течение 50 лет.</w:t>
      </w:r>
      <w:proofErr w:type="gramEnd"/>
    </w:p>
    <w:p w:rsidR="00171703" w:rsidRPr="00D238B7" w:rsidRDefault="001E22A8" w:rsidP="00171703">
      <w:pPr>
        <w:ind w:firstLine="540"/>
        <w:jc w:val="both"/>
        <w:rPr>
          <w:spacing w:val="-4"/>
        </w:rPr>
      </w:pPr>
      <w:r>
        <w:rPr>
          <w:spacing w:val="-4"/>
        </w:rPr>
        <w:t>Таблица 1. Расчет сейсмической интенсивности.</w:t>
      </w:r>
    </w:p>
    <w:tbl>
      <w:tblPr>
        <w:tblW w:w="2593" w:type="pct"/>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62"/>
        <w:gridCol w:w="500"/>
        <w:gridCol w:w="540"/>
        <w:gridCol w:w="538"/>
      </w:tblGrid>
      <w:tr w:rsidR="00171703" w:rsidRPr="00E43F80">
        <w:trPr>
          <w:cantSplit/>
          <w:trHeight w:val="454"/>
        </w:trPr>
        <w:tc>
          <w:tcPr>
            <w:tcW w:w="3434" w:type="pct"/>
            <w:vMerge w:val="restart"/>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rPr>
              <w:t>Населенные пункты</w:t>
            </w:r>
          </w:p>
        </w:tc>
        <w:tc>
          <w:tcPr>
            <w:tcW w:w="1566" w:type="pct"/>
            <w:gridSpan w:val="3"/>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spacing w:val="-9"/>
              </w:rPr>
              <w:t xml:space="preserve">Карты </w:t>
            </w:r>
            <w:r w:rsidRPr="004C1DBD">
              <w:rPr>
                <w:color w:val="000000"/>
                <w:spacing w:val="-11"/>
              </w:rPr>
              <w:t>ОСР-97</w:t>
            </w:r>
          </w:p>
        </w:tc>
      </w:tr>
      <w:tr w:rsidR="00171703" w:rsidRPr="00E43F80">
        <w:trPr>
          <w:cantSplit/>
          <w:trHeight w:val="454"/>
        </w:trPr>
        <w:tc>
          <w:tcPr>
            <w:tcW w:w="3434" w:type="pct"/>
            <w:vMerge/>
            <w:shd w:val="clear" w:color="auto" w:fill="FFFFFF"/>
            <w:vAlign w:val="center"/>
          </w:tcPr>
          <w:p w:rsidR="00171703" w:rsidRPr="004C1DBD" w:rsidRDefault="00171703" w:rsidP="00897CD5">
            <w:pPr>
              <w:shd w:val="clear" w:color="auto" w:fill="FFFFFF"/>
              <w:spacing w:line="360" w:lineRule="auto"/>
              <w:jc w:val="center"/>
              <w:rPr>
                <w:color w:val="000000"/>
              </w:rPr>
            </w:pPr>
          </w:p>
        </w:tc>
        <w:tc>
          <w:tcPr>
            <w:tcW w:w="496" w:type="pct"/>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rPr>
              <w:t>А</w:t>
            </w:r>
          </w:p>
        </w:tc>
        <w:tc>
          <w:tcPr>
            <w:tcW w:w="536" w:type="pct"/>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rPr>
              <w:t>В</w:t>
            </w:r>
          </w:p>
        </w:tc>
        <w:tc>
          <w:tcPr>
            <w:tcW w:w="535" w:type="pct"/>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rPr>
              <w:t>С</w:t>
            </w:r>
          </w:p>
        </w:tc>
      </w:tr>
      <w:tr w:rsidR="00171703" w:rsidRPr="00451F0B">
        <w:trPr>
          <w:cantSplit/>
          <w:trHeight w:val="284"/>
        </w:trPr>
        <w:tc>
          <w:tcPr>
            <w:tcW w:w="3434" w:type="pct"/>
            <w:shd w:val="clear" w:color="auto" w:fill="FFFFFF"/>
            <w:vAlign w:val="center"/>
          </w:tcPr>
          <w:p w:rsidR="00171703" w:rsidRPr="004C1DBD" w:rsidRDefault="00D53541" w:rsidP="00897CD5">
            <w:pPr>
              <w:shd w:val="clear" w:color="auto" w:fill="FFFFFF"/>
              <w:spacing w:line="360" w:lineRule="auto"/>
              <w:jc w:val="center"/>
            </w:pPr>
            <w:proofErr w:type="spellStart"/>
            <w:r>
              <w:t>Екатериновское</w:t>
            </w:r>
            <w:proofErr w:type="spellEnd"/>
            <w:r w:rsidRPr="004C1DBD">
              <w:t xml:space="preserve"> </w:t>
            </w:r>
            <w:r w:rsidR="00171703" w:rsidRPr="004C1DBD">
              <w:t xml:space="preserve">сельское поселение </w:t>
            </w:r>
          </w:p>
        </w:tc>
        <w:tc>
          <w:tcPr>
            <w:tcW w:w="496" w:type="pct"/>
            <w:shd w:val="clear" w:color="auto" w:fill="FFFFFF"/>
            <w:vAlign w:val="center"/>
          </w:tcPr>
          <w:p w:rsidR="00171703" w:rsidRPr="004C1DBD" w:rsidRDefault="00171703" w:rsidP="00897CD5">
            <w:pPr>
              <w:shd w:val="clear" w:color="auto" w:fill="FFFFFF"/>
              <w:spacing w:line="360" w:lineRule="auto"/>
              <w:jc w:val="center"/>
              <w:rPr>
                <w:color w:val="000000"/>
              </w:rPr>
            </w:pPr>
            <w:r w:rsidRPr="004C1DBD">
              <w:rPr>
                <w:color w:val="000000"/>
              </w:rPr>
              <w:t>6</w:t>
            </w:r>
          </w:p>
        </w:tc>
        <w:tc>
          <w:tcPr>
            <w:tcW w:w="536" w:type="pct"/>
            <w:shd w:val="clear" w:color="auto" w:fill="FFFFFF"/>
            <w:vAlign w:val="center"/>
          </w:tcPr>
          <w:p w:rsidR="00171703" w:rsidRPr="004C1DBD" w:rsidRDefault="00171703" w:rsidP="00897CD5">
            <w:pPr>
              <w:shd w:val="clear" w:color="auto" w:fill="FFFFFF"/>
              <w:spacing w:line="360" w:lineRule="auto"/>
              <w:jc w:val="center"/>
            </w:pPr>
            <w:r>
              <w:rPr>
                <w:color w:val="000000"/>
              </w:rPr>
              <w:t>7</w:t>
            </w:r>
          </w:p>
        </w:tc>
        <w:tc>
          <w:tcPr>
            <w:tcW w:w="535" w:type="pct"/>
            <w:shd w:val="clear" w:color="auto" w:fill="FFFFFF"/>
            <w:vAlign w:val="center"/>
          </w:tcPr>
          <w:p w:rsidR="00171703" w:rsidRPr="004C1DBD" w:rsidRDefault="00171703" w:rsidP="00897CD5">
            <w:pPr>
              <w:shd w:val="clear" w:color="auto" w:fill="FFFFFF"/>
              <w:spacing w:line="360" w:lineRule="auto"/>
              <w:jc w:val="center"/>
            </w:pPr>
            <w:r>
              <w:rPr>
                <w:color w:val="000000"/>
              </w:rPr>
              <w:t>8</w:t>
            </w:r>
          </w:p>
        </w:tc>
      </w:tr>
    </w:tbl>
    <w:p w:rsidR="00171703" w:rsidRPr="00D1186C" w:rsidRDefault="00171703" w:rsidP="00911368">
      <w:pPr>
        <w:pStyle w:val="af5"/>
        <w:spacing w:after="120"/>
        <w:ind w:firstLine="539"/>
        <w:jc w:val="left"/>
      </w:pPr>
      <w:bookmarkStart w:id="12" w:name="_Toc258332534"/>
      <w:r>
        <w:br w:type="textWrapping" w:clear="all"/>
      </w:r>
      <w:r w:rsidRPr="00DB244C">
        <w:t xml:space="preserve"> </w:t>
      </w:r>
      <w:r>
        <w:t xml:space="preserve">        </w:t>
      </w:r>
      <w:r w:rsidRPr="00DB244C">
        <w:t>Инженерно-геологические условия</w:t>
      </w:r>
      <w:bookmarkEnd w:id="12"/>
    </w:p>
    <w:p w:rsidR="00171703" w:rsidRPr="009F45FC" w:rsidRDefault="00171703" w:rsidP="00171703">
      <w:pPr>
        <w:ind w:firstLine="540"/>
        <w:jc w:val="both"/>
      </w:pPr>
      <w:r w:rsidRPr="009F45FC">
        <w:t>Инженерно-геологические условия территории определяются структурно-тектоническими особенностями ее строения, физико-механическими свойствами грунтов, залегающих в основании фундаментов зданий и сооружений, гидрогеологическими условиями, развитием экзогенных геологических процессов, степенью техногенной нагрузки на территорию.</w:t>
      </w:r>
    </w:p>
    <w:p w:rsidR="00171703" w:rsidRPr="009F45FC" w:rsidRDefault="00171703" w:rsidP="00171703">
      <w:pPr>
        <w:ind w:firstLine="540"/>
        <w:jc w:val="both"/>
      </w:pPr>
      <w:r w:rsidRPr="009F45FC">
        <w:t>Инженерно-геологическая характеристика дается с целью предварительной оценки условий освоения той или иной территории под строительство, а также возможности прокладки дорог и инженерных коммуникаций на данной стадии проектирования.</w:t>
      </w:r>
    </w:p>
    <w:p w:rsidR="00171703" w:rsidRPr="001B15D0" w:rsidRDefault="00171703" w:rsidP="00171703">
      <w:pPr>
        <w:shd w:val="clear" w:color="auto" w:fill="FFFFFF"/>
        <w:ind w:right="5" w:firstLine="540"/>
        <w:jc w:val="both"/>
        <w:rPr>
          <w:highlight w:val="yellow"/>
        </w:rPr>
      </w:pPr>
      <w:r w:rsidRPr="00C64F10">
        <w:t xml:space="preserve">В соответствии с инженерно-геологическим районированием </w:t>
      </w:r>
      <w:r>
        <w:t>Примор</w:t>
      </w:r>
      <w:r w:rsidRPr="00C64F10">
        <w:t>ского края территория</w:t>
      </w:r>
      <w:r w:rsidRPr="004E4B4A">
        <w:t xml:space="preserve"> </w:t>
      </w:r>
      <w:proofErr w:type="spellStart"/>
      <w:r w:rsidR="00D53541">
        <w:t>Екатериновского</w:t>
      </w:r>
      <w:proofErr w:type="spellEnd"/>
      <w:r w:rsidR="00D53541">
        <w:t xml:space="preserve"> </w:t>
      </w:r>
      <w:r>
        <w:rPr>
          <w:noProof/>
        </w:rPr>
        <w:t xml:space="preserve">сельского поселения </w:t>
      </w:r>
      <w:r>
        <w:t xml:space="preserve">отнесена к Юго-восточному прибрежному району. </w:t>
      </w:r>
      <w:r w:rsidRPr="00830CB9">
        <w:rPr>
          <w:spacing w:val="-4"/>
        </w:rPr>
        <w:t xml:space="preserve">Основным фактором, определяющим генетические особенности и интенсивность проявления </w:t>
      </w:r>
      <w:r>
        <w:rPr>
          <w:spacing w:val="-4"/>
        </w:rPr>
        <w:t>экзогенных геологических процессов</w:t>
      </w:r>
      <w:r w:rsidRPr="00B26912">
        <w:rPr>
          <w:b/>
          <w:i/>
          <w:spacing w:val="-4"/>
        </w:rPr>
        <w:t xml:space="preserve"> </w:t>
      </w:r>
      <w:r w:rsidRPr="00EB6AC8">
        <w:rPr>
          <w:spacing w:val="-4"/>
        </w:rPr>
        <w:t>(</w:t>
      </w:r>
      <w:r w:rsidRPr="00830CB9">
        <w:rPr>
          <w:spacing w:val="-4"/>
        </w:rPr>
        <w:t>ЭПГ</w:t>
      </w:r>
      <w:r>
        <w:rPr>
          <w:spacing w:val="-4"/>
        </w:rPr>
        <w:t>)</w:t>
      </w:r>
      <w:r w:rsidRPr="00830CB9">
        <w:rPr>
          <w:spacing w:val="-4"/>
        </w:rPr>
        <w:t xml:space="preserve">, являются </w:t>
      </w:r>
      <w:proofErr w:type="spellStart"/>
      <w:r w:rsidRPr="00830CB9">
        <w:rPr>
          <w:spacing w:val="-4"/>
        </w:rPr>
        <w:t>ландшафто-геомо</w:t>
      </w:r>
      <w:r>
        <w:rPr>
          <w:spacing w:val="-4"/>
        </w:rPr>
        <w:t>рфологические</w:t>
      </w:r>
      <w:proofErr w:type="spellEnd"/>
      <w:r>
        <w:rPr>
          <w:spacing w:val="-4"/>
        </w:rPr>
        <w:t xml:space="preserve"> условия</w:t>
      </w:r>
      <w:r w:rsidRPr="00830CB9">
        <w:rPr>
          <w:spacing w:val="-4"/>
        </w:rPr>
        <w:t>, геологические условия накладывают свой отпечаток на особенности ЭГП и интенсивность их проявления.</w:t>
      </w:r>
      <w:r>
        <w:rPr>
          <w:spacing w:val="-4"/>
        </w:rPr>
        <w:t xml:space="preserve"> </w:t>
      </w:r>
      <w:r w:rsidRPr="00E933F5">
        <w:rPr>
          <w:spacing w:val="-4"/>
        </w:rPr>
        <w:t>Интенсивность проявления ЭГП варьирует в зависимости от состава пород</w:t>
      </w:r>
      <w:r>
        <w:rPr>
          <w:spacing w:val="-4"/>
        </w:rPr>
        <w:t xml:space="preserve"> (характерные породы – граниты, </w:t>
      </w:r>
      <w:proofErr w:type="spellStart"/>
      <w:r>
        <w:rPr>
          <w:spacing w:val="-4"/>
        </w:rPr>
        <w:t>гранодиориты</w:t>
      </w:r>
      <w:proofErr w:type="spellEnd"/>
      <w:r>
        <w:rPr>
          <w:spacing w:val="-4"/>
        </w:rPr>
        <w:t xml:space="preserve">, липариты, </w:t>
      </w:r>
      <w:proofErr w:type="spellStart"/>
      <w:r>
        <w:rPr>
          <w:spacing w:val="-4"/>
        </w:rPr>
        <w:lastRenderedPageBreak/>
        <w:t>дациты</w:t>
      </w:r>
      <w:proofErr w:type="spellEnd"/>
      <w:r>
        <w:rPr>
          <w:spacing w:val="-4"/>
        </w:rPr>
        <w:t xml:space="preserve">, андезиты). Грунтовые воды – воды морских и аллювиально-морских отложений (0,5-9,5м) гидрокарбонатные реже хлоридные, трещинные воды в гранитах. </w:t>
      </w:r>
      <w:r w:rsidRPr="00D612D8">
        <w:t xml:space="preserve">Фактором, осложняющим освоение территории, являются экзогенные процессы такие как, </w:t>
      </w:r>
      <w:proofErr w:type="spellStart"/>
      <w:r>
        <w:t>солифлюкция</w:t>
      </w:r>
      <w:proofErr w:type="spellEnd"/>
      <w:r>
        <w:t>, абразия, овражная</w:t>
      </w:r>
      <w:r w:rsidRPr="00D612D8">
        <w:t xml:space="preserve"> эрозия</w:t>
      </w:r>
      <w:r>
        <w:t>, карст.</w:t>
      </w:r>
      <w:r w:rsidRPr="001B15D0">
        <w:rPr>
          <w:highlight w:val="yellow"/>
        </w:rPr>
        <w:t xml:space="preserve"> </w:t>
      </w:r>
    </w:p>
    <w:p w:rsidR="00885458" w:rsidRDefault="004A2117" w:rsidP="00885458">
      <w:pPr>
        <w:ind w:firstLine="540"/>
        <w:jc w:val="both"/>
      </w:pPr>
      <w:r>
        <w:t xml:space="preserve">Глубина сезонного промерзания составляет </w:t>
      </w:r>
      <w:smartTag w:uri="urn:schemas-microsoft-com:office:smarttags" w:element="metricconverter">
        <w:smartTagPr>
          <w:attr w:name="ProductID" w:val="143 см"/>
        </w:smartTagPr>
        <w:r>
          <w:t>143 см</w:t>
        </w:r>
      </w:smartTag>
      <w:r>
        <w:t xml:space="preserve"> под оголенной поверхностью.</w:t>
      </w:r>
      <w:r w:rsidR="00171703">
        <w:t xml:space="preserve"> </w:t>
      </w:r>
      <w:r w:rsidR="00885458">
        <w:t xml:space="preserve">      </w:t>
      </w:r>
    </w:p>
    <w:p w:rsidR="00C06757" w:rsidRDefault="00885458" w:rsidP="00885458">
      <w:pPr>
        <w:shd w:val="clear" w:color="auto" w:fill="FFFFFF"/>
        <w:spacing w:before="18"/>
        <w:ind w:left="12" w:right="6" w:firstLine="540"/>
        <w:jc w:val="both"/>
      </w:pPr>
      <w:r w:rsidRPr="00885458">
        <w:rPr>
          <w:i/>
          <w:u w:val="single"/>
        </w:rPr>
        <w:t>Вывод:</w:t>
      </w:r>
      <w:r>
        <w:t xml:space="preserve"> </w:t>
      </w:r>
      <w:r w:rsidR="00171703" w:rsidRPr="003739FB">
        <w:t>К территориям неблагоприятным для освоения относятся поймы и низкие надпойменные террасы</w:t>
      </w:r>
      <w:r w:rsidR="00171703" w:rsidRPr="006E5964">
        <w:t xml:space="preserve">. </w:t>
      </w:r>
      <w:proofErr w:type="gramStart"/>
      <w:r w:rsidR="00171703" w:rsidRPr="006E5964">
        <w:t>К ограниченно благоприятным для строительства</w:t>
      </w:r>
      <w:r w:rsidR="00171703">
        <w:t>,</w:t>
      </w:r>
      <w:r w:rsidR="00171703" w:rsidRPr="006E5964">
        <w:t xml:space="preserve"> относятся холмистые поверхности, территории с</w:t>
      </w:r>
      <w:r w:rsidR="00171703">
        <w:t xml:space="preserve"> </w:t>
      </w:r>
      <w:r w:rsidR="00171703" w:rsidRPr="006E5964">
        <w:t>затруднен</w:t>
      </w:r>
      <w:r w:rsidR="00171703">
        <w:t>н</w:t>
      </w:r>
      <w:r w:rsidR="00171703" w:rsidRPr="006E5964">
        <w:t>ым водоотводом поверхностных вод.</w:t>
      </w:r>
      <w:proofErr w:type="gramEnd"/>
      <w:r w:rsidR="00171703" w:rsidRPr="006E5964">
        <w:t xml:space="preserve"> Благоприятными для освоения являются отдельные участки высоких надпойменных террас не подверженные процессам заболачивания.</w:t>
      </w:r>
      <w:r w:rsidR="00C06757">
        <w:t xml:space="preserve"> </w:t>
      </w:r>
      <w:r w:rsidR="00171703" w:rsidRPr="006E5964">
        <w:t>Освоение ограниченно благоприятных и неблагоприятных территорий потребует проведения мероприятий по инженерной подготовке</w:t>
      </w:r>
      <w:r w:rsidR="00171703">
        <w:t>.</w:t>
      </w:r>
      <w:r w:rsidR="00171703" w:rsidRPr="006E5964">
        <w:t xml:space="preserve"> </w:t>
      </w:r>
      <w:r w:rsidR="00911368">
        <w:t>З</w:t>
      </w:r>
      <w:r>
        <w:t xml:space="preserve">аложение фундаментов </w:t>
      </w:r>
      <w:r w:rsidR="00911368">
        <w:t xml:space="preserve">предусматривать </w:t>
      </w:r>
      <w:r>
        <w:t>ниже глубины сезонного промерзания.</w:t>
      </w:r>
    </w:p>
    <w:p w:rsidR="00885458" w:rsidRDefault="00885458" w:rsidP="00885458">
      <w:pPr>
        <w:shd w:val="clear" w:color="auto" w:fill="FFFFFF"/>
        <w:spacing w:before="18"/>
        <w:ind w:left="12" w:right="6" w:firstLine="540"/>
        <w:jc w:val="both"/>
        <w:rPr>
          <w:b/>
          <w:noProof/>
        </w:rPr>
      </w:pPr>
    </w:p>
    <w:p w:rsidR="00851DE4" w:rsidRPr="00596A98" w:rsidRDefault="00851DE4" w:rsidP="00C06757">
      <w:pPr>
        <w:shd w:val="clear" w:color="auto" w:fill="FFFFFF"/>
        <w:spacing w:after="120"/>
        <w:ind w:right="6" w:firstLine="539"/>
        <w:rPr>
          <w:spacing w:val="-6"/>
        </w:rPr>
      </w:pPr>
      <w:r w:rsidRPr="00596A98">
        <w:rPr>
          <w:b/>
          <w:noProof/>
        </w:rPr>
        <w:t xml:space="preserve">Минерально-сырьевой потенциал </w:t>
      </w:r>
    </w:p>
    <w:p w:rsidR="00C06757" w:rsidRDefault="001975AF" w:rsidP="00BA7CA0">
      <w:pPr>
        <w:ind w:firstLine="540"/>
        <w:jc w:val="both"/>
        <w:rPr>
          <w:b/>
          <w:noProof/>
        </w:rPr>
      </w:pPr>
      <w:r>
        <w:rPr>
          <w:noProof/>
        </w:rPr>
        <w:t>На территории Екатериновского сельского поселения расположен известняковый массив.</w:t>
      </w:r>
      <w:r w:rsidR="00D74558">
        <w:rPr>
          <w:noProof/>
        </w:rPr>
        <w:t xml:space="preserve"> Добыча известняка осуществляется открытым способом.</w:t>
      </w:r>
    </w:p>
    <w:p w:rsidR="00BA7CA0" w:rsidRDefault="00BA7CA0" w:rsidP="00C06757">
      <w:pPr>
        <w:shd w:val="clear" w:color="auto" w:fill="FFFFFF"/>
        <w:spacing w:after="120"/>
        <w:ind w:left="11" w:right="6" w:firstLine="527"/>
        <w:jc w:val="both"/>
        <w:rPr>
          <w:b/>
          <w:noProof/>
        </w:rPr>
      </w:pPr>
    </w:p>
    <w:p w:rsidR="00851DE4" w:rsidRPr="00F61F9A" w:rsidRDefault="00851DE4" w:rsidP="00C06757">
      <w:pPr>
        <w:shd w:val="clear" w:color="auto" w:fill="FFFFFF"/>
        <w:spacing w:after="120"/>
        <w:ind w:left="11" w:right="6" w:firstLine="527"/>
        <w:jc w:val="both"/>
        <w:rPr>
          <w:b/>
        </w:rPr>
      </w:pPr>
      <w:r w:rsidRPr="00F61F9A">
        <w:rPr>
          <w:b/>
          <w:noProof/>
        </w:rPr>
        <w:t>Водные ресурсы</w:t>
      </w:r>
    </w:p>
    <w:p w:rsidR="00851DE4" w:rsidRPr="00892E98" w:rsidRDefault="00851DE4" w:rsidP="00C06757">
      <w:pPr>
        <w:shd w:val="clear" w:color="auto" w:fill="FFFFFF"/>
        <w:tabs>
          <w:tab w:val="left" w:pos="900"/>
          <w:tab w:val="left" w:pos="1080"/>
        </w:tabs>
        <w:spacing w:before="18"/>
        <w:ind w:right="6" w:firstLine="540"/>
        <w:rPr>
          <w:b/>
          <w:i/>
          <w:noProof/>
        </w:rPr>
      </w:pPr>
      <w:r w:rsidRPr="00892E98">
        <w:rPr>
          <w:b/>
          <w:i/>
          <w:noProof/>
        </w:rPr>
        <w:t>Обеспеченность ресурсами подземных вод и их использование</w:t>
      </w:r>
    </w:p>
    <w:p w:rsidR="00851DE4" w:rsidRDefault="00C309B5" w:rsidP="00C06757">
      <w:pPr>
        <w:ind w:firstLine="540"/>
        <w:jc w:val="both"/>
      </w:pPr>
      <w:r>
        <w:t>Д</w:t>
      </w:r>
      <w:r w:rsidRPr="00553483">
        <w:t xml:space="preserve">оля подземных вод в балансе хозяйственно-питьевого водоснабжения </w:t>
      </w:r>
      <w:proofErr w:type="spellStart"/>
      <w:r w:rsidR="001975AF">
        <w:t>Екатериновского</w:t>
      </w:r>
      <w:proofErr w:type="spellEnd"/>
      <w:r>
        <w:t xml:space="preserve"> сельского поселения </w:t>
      </w:r>
      <w:r w:rsidRPr="00D67624">
        <w:t>составляет 100%.</w:t>
      </w:r>
      <w:r w:rsidRPr="008C7B9E">
        <w:rPr>
          <w:color w:val="000000"/>
        </w:rPr>
        <w:t xml:space="preserve"> </w:t>
      </w:r>
      <w:r w:rsidRPr="007769AF">
        <w:t>Основным</w:t>
      </w:r>
      <w:r>
        <w:t>и</w:t>
      </w:r>
      <w:r w:rsidRPr="007769AF">
        <w:t xml:space="preserve"> источник</w:t>
      </w:r>
      <w:r>
        <w:t>а</w:t>
      </w:r>
      <w:r w:rsidRPr="007769AF">
        <w:t>м</w:t>
      </w:r>
      <w:r>
        <w:t>и</w:t>
      </w:r>
      <w:r w:rsidRPr="007769AF">
        <w:t xml:space="preserve">   водоснабжения   сельского   поселения   явля</w:t>
      </w:r>
      <w:r>
        <w:t>ю</w:t>
      </w:r>
      <w:r w:rsidRPr="007769AF">
        <w:t>тся скважин</w:t>
      </w:r>
      <w:r>
        <w:t>ы</w:t>
      </w:r>
      <w:r w:rsidR="00BD56FE">
        <w:t xml:space="preserve"> и шахтные колодцы, по одной скважине находится в селах Екатериновка и Новая Сила и пос. Боец Кузнецов. В с. Екатериновка находятся 5 шахтных колодцев, в пос. Боец Кузнецов – 4, в с. Новая Сила – 2, в с. Голубовка – 3.</w:t>
      </w:r>
      <w:r>
        <w:t xml:space="preserve"> Д</w:t>
      </w:r>
      <w:r w:rsidRPr="00362000">
        <w:t xml:space="preserve">ля </w:t>
      </w:r>
      <w:r>
        <w:t xml:space="preserve">дальнейшего развития </w:t>
      </w:r>
      <w:r w:rsidRPr="00362000">
        <w:t xml:space="preserve">централизованного </w:t>
      </w:r>
      <w:proofErr w:type="gramStart"/>
      <w:r w:rsidRPr="00362000">
        <w:t>водоснабжения</w:t>
      </w:r>
      <w:proofErr w:type="gramEnd"/>
      <w:r w:rsidR="002E16A8">
        <w:t xml:space="preserve"> </w:t>
      </w:r>
      <w:r w:rsidRPr="00362000">
        <w:t>из источник</w:t>
      </w:r>
      <w:r w:rsidR="002E16A8">
        <w:t>ов</w:t>
      </w:r>
      <w:r w:rsidRPr="00362000">
        <w:t xml:space="preserve"> подземных вод</w:t>
      </w:r>
      <w:r w:rsidR="002E16A8">
        <w:t xml:space="preserve"> предназначенного обеспечить перспективные объекты и жилую застройку населенных пунктов сельского поселения</w:t>
      </w:r>
      <w:r w:rsidR="00BA7CA0">
        <w:t xml:space="preserve"> качественной водой,</w:t>
      </w:r>
      <w:r w:rsidRPr="00362000">
        <w:t xml:space="preserve"> </w:t>
      </w:r>
      <w:r w:rsidR="00BA7CA0">
        <w:t>возникнет необходимость в</w:t>
      </w:r>
      <w:r w:rsidRPr="00362000">
        <w:t xml:space="preserve"> </w:t>
      </w:r>
      <w:proofErr w:type="spellStart"/>
      <w:r>
        <w:t>до</w:t>
      </w:r>
      <w:r w:rsidRPr="00362000">
        <w:t>разведк</w:t>
      </w:r>
      <w:r w:rsidR="00BA7CA0">
        <w:t>е</w:t>
      </w:r>
      <w:proofErr w:type="spellEnd"/>
      <w:r w:rsidRPr="00362000">
        <w:t xml:space="preserve"> месторождений</w:t>
      </w:r>
      <w:r>
        <w:t xml:space="preserve"> подземных вод</w:t>
      </w:r>
      <w:r w:rsidRPr="00362000">
        <w:t>, подсчет</w:t>
      </w:r>
      <w:r w:rsidR="00BA7CA0">
        <w:t>е</w:t>
      </w:r>
      <w:r w:rsidRPr="00362000">
        <w:t xml:space="preserve"> и утверждени</w:t>
      </w:r>
      <w:r w:rsidR="00BA7CA0">
        <w:t>и</w:t>
      </w:r>
      <w:r w:rsidRPr="00362000">
        <w:t xml:space="preserve"> их запасов.</w:t>
      </w:r>
    </w:p>
    <w:p w:rsidR="00851DE4" w:rsidRPr="00F60F47" w:rsidRDefault="00851DE4" w:rsidP="00BA7CA0">
      <w:pPr>
        <w:tabs>
          <w:tab w:val="left" w:pos="1080"/>
        </w:tabs>
        <w:spacing w:before="120"/>
        <w:ind w:firstLine="539"/>
        <w:rPr>
          <w:b/>
          <w:i/>
        </w:rPr>
      </w:pPr>
      <w:r w:rsidRPr="00F60F47">
        <w:rPr>
          <w:b/>
          <w:i/>
        </w:rPr>
        <w:t>Обеспеченность поверхностными водами</w:t>
      </w:r>
    </w:p>
    <w:p w:rsidR="00CF79DF" w:rsidRPr="007769AF" w:rsidRDefault="00CF79DF" w:rsidP="00CF79DF">
      <w:pPr>
        <w:ind w:firstLine="540"/>
        <w:jc w:val="both"/>
      </w:pPr>
      <w:r w:rsidRPr="007769AF">
        <w:t xml:space="preserve">Поверхностные воды территории </w:t>
      </w:r>
      <w:proofErr w:type="spellStart"/>
      <w:r w:rsidR="001975AF">
        <w:t>Екатериновского</w:t>
      </w:r>
      <w:proofErr w:type="spellEnd"/>
      <w:r w:rsidRPr="007769AF">
        <w:t xml:space="preserve"> сельского поселения  представлены </w:t>
      </w:r>
      <w:r>
        <w:t xml:space="preserve">реками </w:t>
      </w:r>
      <w:r w:rsidR="00A45C9B" w:rsidRPr="00BC402B">
        <w:t>Партизанская</w:t>
      </w:r>
      <w:r w:rsidR="00BC402B">
        <w:t>, Пасечная.</w:t>
      </w:r>
    </w:p>
    <w:p w:rsidR="00CF79DF" w:rsidRDefault="00CF79DF" w:rsidP="00CF79DF">
      <w:pPr>
        <w:spacing w:line="252" w:lineRule="auto"/>
        <w:ind w:firstLine="540"/>
        <w:jc w:val="both"/>
      </w:pPr>
      <w:r>
        <w:t>По условиям водного режима реки поселения</w:t>
      </w:r>
      <w:r w:rsidRPr="009D3CBF">
        <w:t xml:space="preserve"> </w:t>
      </w:r>
      <w:r>
        <w:t>относи</w:t>
      </w:r>
      <w:r w:rsidRPr="009D3CBF">
        <w:t>тся к дальневосточному типу. Доля дождевого питания в общем объеме годового стока составляет 60-85%, снегового питания – 5-20%, подземного – 10-20%.</w:t>
      </w:r>
    </w:p>
    <w:p w:rsidR="00CF79DF" w:rsidRPr="00C93ACF" w:rsidRDefault="00CF79DF" w:rsidP="00CF79DF">
      <w:pPr>
        <w:spacing w:line="252" w:lineRule="auto"/>
        <w:ind w:firstLine="540"/>
        <w:jc w:val="both"/>
      </w:pPr>
      <w:r w:rsidRPr="00C93ACF">
        <w:t>Главной фазой водного режима рек</w:t>
      </w:r>
      <w:r>
        <w:t>и</w:t>
      </w:r>
      <w:r w:rsidRPr="00C93ACF">
        <w:t xml:space="preserve"> явл</w:t>
      </w:r>
      <w:r>
        <w:t>яются дождевые паводки, наблюда</w:t>
      </w:r>
      <w:r w:rsidRPr="00C93ACF">
        <w:t>ющиеся в теплое время года, на этот период приходится большая часть годового стока.</w:t>
      </w:r>
    </w:p>
    <w:p w:rsidR="00CF79DF" w:rsidRPr="00C93ACF" w:rsidRDefault="00CF79DF" w:rsidP="00CF79DF">
      <w:pPr>
        <w:spacing w:line="252" w:lineRule="auto"/>
        <w:ind w:firstLine="540"/>
        <w:jc w:val="both"/>
      </w:pPr>
      <w:r w:rsidRPr="00C93ACF">
        <w:t xml:space="preserve">Паводки обуславливаются частым выпадением многодневных и интенсивных дождей, являющихся следствием своеобразных условий развития циклонической деятельности на территории Дальнего Востока. </w:t>
      </w:r>
    </w:p>
    <w:p w:rsidR="00CF79DF" w:rsidRPr="00C93ACF" w:rsidRDefault="00CF79DF" w:rsidP="00CF79DF">
      <w:pPr>
        <w:spacing w:line="252" w:lineRule="auto"/>
        <w:ind w:firstLine="540"/>
        <w:jc w:val="both"/>
      </w:pPr>
      <w:r w:rsidRPr="00C93ACF">
        <w:t>Наибольшее количество осадков, выпадающих за теплый период, приурочено к июлю-августу (до 50-60% год</w:t>
      </w:r>
      <w:r>
        <w:t>овой нормы), в связи с чем, реки в эти месяцы отличае</w:t>
      </w:r>
      <w:r w:rsidRPr="00C93ACF">
        <w:t xml:space="preserve">тся наиболее повышенной водностью. </w:t>
      </w:r>
    </w:p>
    <w:p w:rsidR="00CF79DF" w:rsidRPr="00C93ACF" w:rsidRDefault="00CF79DF" w:rsidP="00CF79DF">
      <w:pPr>
        <w:spacing w:line="252" w:lineRule="auto"/>
        <w:ind w:firstLine="540"/>
        <w:jc w:val="both"/>
      </w:pPr>
      <w:r w:rsidRPr="00C93ACF">
        <w:t>В результате отмечается довольно резко выраженные подъёмы воды, наблюдающиеся вскоре после выпадения жидких осадков.</w:t>
      </w:r>
    </w:p>
    <w:p w:rsidR="00CF79DF" w:rsidRPr="00F854BC" w:rsidRDefault="00CF79DF" w:rsidP="00CF79DF">
      <w:pPr>
        <w:spacing w:line="252" w:lineRule="auto"/>
        <w:ind w:firstLine="540"/>
        <w:jc w:val="both"/>
      </w:pPr>
      <w:r w:rsidRPr="00C93ACF">
        <w:lastRenderedPageBreak/>
        <w:t>В течение теплого периода проходит от 2 до 5 паводков. Максимальные в году уровни и расходы отмечаются во время прохождения паводков в июле</w:t>
      </w:r>
      <w:r>
        <w:t>-августе</w:t>
      </w:r>
      <w:r w:rsidRPr="00C93ACF">
        <w:t xml:space="preserve">. </w:t>
      </w:r>
    </w:p>
    <w:p w:rsidR="00CF79DF" w:rsidRPr="00824EBD" w:rsidRDefault="00CF79DF" w:rsidP="00CF79DF">
      <w:pPr>
        <w:spacing w:line="252" w:lineRule="auto"/>
        <w:ind w:firstLine="540"/>
        <w:jc w:val="both"/>
      </w:pPr>
      <w:r w:rsidRPr="00F4087C">
        <w:t xml:space="preserve">Второй важнейшей фазой водного режима является </w:t>
      </w:r>
      <w:r>
        <w:t xml:space="preserve">весеннее </w:t>
      </w:r>
      <w:r w:rsidRPr="00F4087C">
        <w:t>половодье</w:t>
      </w:r>
      <w:r>
        <w:t xml:space="preserve">. </w:t>
      </w:r>
      <w:r w:rsidRPr="00824EBD">
        <w:t>Однако небольшое количество осадков в зимний период определяет половодье невысоким и непродолжительным по сравнению с паводками.</w:t>
      </w:r>
    </w:p>
    <w:p w:rsidR="00CF79DF" w:rsidRPr="004011F8" w:rsidRDefault="00CF79DF" w:rsidP="00CF79DF">
      <w:pPr>
        <w:spacing w:line="252" w:lineRule="auto"/>
        <w:ind w:firstLine="540"/>
        <w:jc w:val="both"/>
      </w:pPr>
      <w:r w:rsidRPr="009D3CBF">
        <w:t xml:space="preserve">Весеннее половодье начинается в среднем </w:t>
      </w:r>
      <w:r>
        <w:t xml:space="preserve">в третьей декаде </w:t>
      </w:r>
      <w:r w:rsidRPr="009D3CBF">
        <w:t xml:space="preserve">апреля; оно слабо выражено, однако иногда при весеннем вскрытии образуются мощные заторы льда, вызывая значительные подъемы </w:t>
      </w:r>
      <w:r w:rsidRPr="00F854BC">
        <w:t xml:space="preserve">уровней. </w:t>
      </w:r>
    </w:p>
    <w:p w:rsidR="00CF79DF" w:rsidRPr="00C93ACF" w:rsidRDefault="00CF79DF" w:rsidP="00CF79DF">
      <w:pPr>
        <w:spacing w:line="252" w:lineRule="auto"/>
        <w:ind w:firstLine="540"/>
        <w:jc w:val="both"/>
      </w:pPr>
      <w:r w:rsidRPr="00C93ACF">
        <w:t>Летняя межень в обычном её понимании у рек</w:t>
      </w:r>
      <w:r>
        <w:t xml:space="preserve"> поселения</w:t>
      </w:r>
      <w:r w:rsidRPr="00C93ACF">
        <w:t xml:space="preserve"> не выражена, что объясняется частым выпадением осадков. </w:t>
      </w:r>
    </w:p>
    <w:p w:rsidR="00CF79DF" w:rsidRPr="00C93ACF" w:rsidRDefault="00CF79DF" w:rsidP="00CF79DF">
      <w:pPr>
        <w:spacing w:line="252" w:lineRule="auto"/>
        <w:ind w:firstLine="540"/>
        <w:jc w:val="both"/>
      </w:pPr>
      <w:r w:rsidRPr="00C93ACF">
        <w:t xml:space="preserve">Осенью с уменьшением количества осадков дождевое питание рек заметно </w:t>
      </w:r>
      <w:proofErr w:type="gramStart"/>
      <w:r w:rsidRPr="00C93ACF">
        <w:t>снижается и к концу осени убывает</w:t>
      </w:r>
      <w:proofErr w:type="gramEnd"/>
      <w:r w:rsidRPr="00C93ACF">
        <w:t xml:space="preserve"> и грунтовое питание. Доля осеннего стока составляет около 20% от годового объёма.</w:t>
      </w:r>
    </w:p>
    <w:p w:rsidR="00CF79DF" w:rsidRPr="00C93ACF" w:rsidRDefault="00CF79DF" w:rsidP="00CF79DF">
      <w:pPr>
        <w:spacing w:line="252" w:lineRule="auto"/>
        <w:ind w:firstLine="540"/>
        <w:jc w:val="both"/>
      </w:pPr>
      <w:r w:rsidRPr="00C93ACF">
        <w:t>Зимний сток рек уменьшается вследствие прекращения поверхностного стока и истощения запасов грунтовых вод. Переход к зимнему режиму наступает с появления ледовых образований. С ноября по апрель отмечается низкое стояние уровней и устойчивый низкий сток, не подвергающийся каким-либо резко выраженным колебаниям.</w:t>
      </w:r>
    </w:p>
    <w:p w:rsidR="00CF79DF" w:rsidRPr="00C93ACF" w:rsidRDefault="00CF79DF" w:rsidP="00CF79DF">
      <w:pPr>
        <w:spacing w:line="252" w:lineRule="auto"/>
        <w:ind w:firstLine="540"/>
        <w:jc w:val="both"/>
      </w:pPr>
      <w:r w:rsidRPr="00C93ACF">
        <w:t>Наводнения</w:t>
      </w:r>
    </w:p>
    <w:p w:rsidR="00CF79DF" w:rsidRPr="008F5499" w:rsidRDefault="00CF79DF" w:rsidP="00CF79DF">
      <w:pPr>
        <w:spacing w:line="252" w:lineRule="auto"/>
        <w:ind w:firstLine="540"/>
        <w:jc w:val="both"/>
      </w:pPr>
      <w:r w:rsidRPr="00C93ACF">
        <w:t xml:space="preserve">Интенсивные дожди обложного характера иногда </w:t>
      </w:r>
      <w:proofErr w:type="gramStart"/>
      <w:r w:rsidRPr="00C93ACF">
        <w:t>охватывают обширные площади бассейна рек и вызывают</w:t>
      </w:r>
      <w:proofErr w:type="gramEnd"/>
      <w:r w:rsidRPr="00C93ACF">
        <w:t xml:space="preserve"> мощные паводки и наводнения. Основной причиной наводнений является не</w:t>
      </w:r>
      <w:r>
        <w:t>равномерное во времени распреде</w:t>
      </w:r>
      <w:r w:rsidRPr="00C93ACF">
        <w:t>ление дождевых осадков, обусловленное воздействием муссонов, способствующих</w:t>
      </w:r>
      <w:r w:rsidRPr="008F5499">
        <w:t xml:space="preserve"> сосредоточению почти всего объёма годового стока на весьма короткий период года</w:t>
      </w:r>
    </w:p>
    <w:p w:rsidR="00CF79DF" w:rsidRPr="008F5499" w:rsidRDefault="00CF79DF" w:rsidP="00CF79DF">
      <w:pPr>
        <w:spacing w:line="252" w:lineRule="auto"/>
        <w:ind w:firstLine="540"/>
        <w:jc w:val="both"/>
      </w:pPr>
      <w:r w:rsidRPr="008F5499">
        <w:t>Анализ статистических материалов по максимальным паводковым и руслоформирующим расходам воды позволил разработать типизацию паводков на реках, из которых наибольшее значение имеют три, а именно:</w:t>
      </w:r>
    </w:p>
    <w:p w:rsidR="00CF79DF" w:rsidRPr="001A2A8C" w:rsidRDefault="00CF79DF" w:rsidP="00CF79DF">
      <w:pPr>
        <w:numPr>
          <w:ilvl w:val="0"/>
          <w:numId w:val="5"/>
        </w:numPr>
        <w:tabs>
          <w:tab w:val="left" w:pos="960"/>
        </w:tabs>
        <w:spacing w:line="252" w:lineRule="auto"/>
        <w:ind w:left="0" w:firstLine="540"/>
        <w:jc w:val="both"/>
      </w:pPr>
      <w:r w:rsidRPr="001A2A8C">
        <w:t>катастрофические паводки (наводнения) 1-й категории, нормативная обеспеченность 1%</w:t>
      </w:r>
      <w:r>
        <w:t>,</w:t>
      </w:r>
      <w:r w:rsidRPr="001A2A8C">
        <w:t xml:space="preserve"> вызывают длительное затопление населённых пунктов и сельхозугодий на большую глубину; </w:t>
      </w:r>
    </w:p>
    <w:p w:rsidR="00CF79DF" w:rsidRDefault="00CF79DF" w:rsidP="00CF79DF">
      <w:pPr>
        <w:numPr>
          <w:ilvl w:val="0"/>
          <w:numId w:val="5"/>
        </w:numPr>
        <w:tabs>
          <w:tab w:val="left" w:pos="960"/>
        </w:tabs>
        <w:spacing w:line="252" w:lineRule="auto"/>
        <w:ind w:left="0" w:firstLine="540"/>
        <w:jc w:val="both"/>
      </w:pPr>
      <w:r w:rsidRPr="001A2A8C">
        <w:t>выдающиеся паводки 2-й категории, нормативная обеспеченность 10%</w:t>
      </w:r>
      <w:r>
        <w:t>,</w:t>
      </w:r>
      <w:r w:rsidRPr="001A2A8C">
        <w:t xml:space="preserve"> приводит к затоплению основной площади пойменных земель и большинства населённых пунктов в долинах рек при существенно меньших ущербах;</w:t>
      </w:r>
    </w:p>
    <w:p w:rsidR="00CF79DF" w:rsidRPr="001A2A8C" w:rsidRDefault="00CF79DF" w:rsidP="00CF79DF">
      <w:pPr>
        <w:numPr>
          <w:ilvl w:val="0"/>
          <w:numId w:val="5"/>
        </w:numPr>
        <w:tabs>
          <w:tab w:val="left" w:pos="960"/>
        </w:tabs>
        <w:spacing w:line="252" w:lineRule="auto"/>
        <w:ind w:left="0" w:firstLine="540"/>
        <w:jc w:val="both"/>
      </w:pPr>
      <w:r w:rsidRPr="001A2A8C">
        <w:t xml:space="preserve">высокие паводки 3-й категории, нормативная обеспеченность 25%, </w:t>
      </w:r>
      <w:proofErr w:type="gramStart"/>
      <w:r w:rsidRPr="001A2A8C">
        <w:t>отвечают обычно начальной стадии затопления поймы и причиняют</w:t>
      </w:r>
      <w:proofErr w:type="gramEnd"/>
      <w:r w:rsidRPr="001A2A8C">
        <w:t xml:space="preserve"> ущерб преимущественно </w:t>
      </w:r>
      <w:proofErr w:type="spellStart"/>
      <w:r w:rsidRPr="001A2A8C">
        <w:t>сельхозугодьям</w:t>
      </w:r>
      <w:proofErr w:type="spellEnd"/>
      <w:r w:rsidRPr="001A2A8C">
        <w:t xml:space="preserve"> и инфраструктуре;</w:t>
      </w:r>
    </w:p>
    <w:p w:rsidR="00CF79DF" w:rsidRPr="001A2A8C" w:rsidRDefault="00CF79DF" w:rsidP="00CF79DF">
      <w:pPr>
        <w:numPr>
          <w:ilvl w:val="0"/>
          <w:numId w:val="5"/>
        </w:numPr>
        <w:tabs>
          <w:tab w:val="left" w:pos="960"/>
        </w:tabs>
        <w:spacing w:line="252" w:lineRule="auto"/>
        <w:ind w:left="0" w:firstLine="540"/>
        <w:jc w:val="both"/>
      </w:pPr>
      <w:r w:rsidRPr="001A2A8C">
        <w:t>средние и низкие паводки 4-7 категории не считаются наводнениями.</w:t>
      </w:r>
    </w:p>
    <w:p w:rsidR="00CF79DF" w:rsidRDefault="00CF79DF" w:rsidP="00CF79DF">
      <w:pPr>
        <w:spacing w:before="120" w:line="252" w:lineRule="auto"/>
        <w:ind w:firstLine="540"/>
        <w:jc w:val="both"/>
      </w:pPr>
      <w:r w:rsidRPr="009718A8">
        <w:t xml:space="preserve">Для каждой категории паводков характерны определённые величины глубины и продолжительности затопления поймы, а </w:t>
      </w:r>
      <w:r>
        <w:t xml:space="preserve">также характер и интенсивность </w:t>
      </w:r>
      <w:r w:rsidRPr="009718A8">
        <w:t>русловых деформаций</w:t>
      </w:r>
      <w:r>
        <w:t>.</w:t>
      </w:r>
    </w:p>
    <w:p w:rsidR="00CF79DF" w:rsidRPr="00AE3421" w:rsidRDefault="00CF79DF" w:rsidP="00CF79DF">
      <w:pPr>
        <w:ind w:firstLine="540"/>
        <w:jc w:val="both"/>
      </w:pPr>
      <w:r w:rsidRPr="00AE3421">
        <w:t xml:space="preserve">Температурный режим речных вод повторяет в основном температурный режим воздуха с некоторым опозданием. </w:t>
      </w:r>
    </w:p>
    <w:p w:rsidR="00CF79DF" w:rsidRPr="008555A7" w:rsidRDefault="00CF79DF" w:rsidP="00CF79DF">
      <w:pPr>
        <w:ind w:firstLine="540"/>
        <w:jc w:val="both"/>
      </w:pPr>
      <w:r w:rsidRPr="008555A7">
        <w:t>С середины ноября до первой – второй декад</w:t>
      </w:r>
      <w:r>
        <w:t xml:space="preserve"> апреля температура воды в реке</w:t>
      </w:r>
      <w:r w:rsidRPr="008555A7">
        <w:t xml:space="preserve"> близка к нулю. Наиболее </w:t>
      </w:r>
      <w:r>
        <w:t>высокая температура воды в реке</w:t>
      </w:r>
      <w:r w:rsidRPr="008555A7">
        <w:t xml:space="preserve"> наблюдается в июле – августе. В августе начинается процесс охлаждения воды</w:t>
      </w:r>
      <w:r>
        <w:t>.</w:t>
      </w:r>
      <w:r w:rsidRPr="008555A7">
        <w:t xml:space="preserve"> Купальный сезон</w:t>
      </w:r>
      <w:r>
        <w:t>, когда температура воды в реке</w:t>
      </w:r>
      <w:r w:rsidRPr="008555A7">
        <w:t xml:space="preserve"> более 17</w:t>
      </w:r>
      <w:proofErr w:type="gramStart"/>
      <w:r w:rsidRPr="008555A7">
        <w:t>°С</w:t>
      </w:r>
      <w:proofErr w:type="gramEnd"/>
      <w:r w:rsidRPr="008555A7">
        <w:t xml:space="preserve">, </w:t>
      </w:r>
      <w:r>
        <w:t>до 50</w:t>
      </w:r>
      <w:r w:rsidRPr="008555A7">
        <w:t xml:space="preserve"> дней.</w:t>
      </w:r>
    </w:p>
    <w:p w:rsidR="00CF79DF" w:rsidRPr="008555A7" w:rsidRDefault="00CF79DF" w:rsidP="00CF79DF">
      <w:pPr>
        <w:ind w:firstLine="540"/>
        <w:jc w:val="both"/>
      </w:pPr>
      <w:r w:rsidRPr="008555A7">
        <w:lastRenderedPageBreak/>
        <w:t>Количество дней в году с температурой выше 16</w:t>
      </w:r>
      <w:proofErr w:type="gramStart"/>
      <w:r w:rsidRPr="008555A7">
        <w:t>ºС</w:t>
      </w:r>
      <w:proofErr w:type="gramEnd"/>
      <w:r w:rsidRPr="008555A7">
        <w:t xml:space="preserve">, когда наиболее интенсивны биологические процессы, в среднем составляет </w:t>
      </w:r>
      <w:r>
        <w:t>60</w:t>
      </w:r>
      <w:r w:rsidRPr="008555A7">
        <w:t xml:space="preserve"> дней.</w:t>
      </w:r>
    </w:p>
    <w:p w:rsidR="00CF79DF" w:rsidRDefault="00CF79DF" w:rsidP="00CF79DF">
      <w:pPr>
        <w:ind w:firstLine="540"/>
        <w:jc w:val="both"/>
      </w:pPr>
      <w:proofErr w:type="spellStart"/>
      <w:r w:rsidRPr="008555A7">
        <w:t>Самоочищающая</w:t>
      </w:r>
      <w:proofErr w:type="spellEnd"/>
      <w:r w:rsidRPr="008555A7">
        <w:t xml:space="preserve"> способность рек зависит от температурного коэффициента (отношение количества дней в году с температурой более 16</w:t>
      </w:r>
      <w:proofErr w:type="gramStart"/>
      <w:r w:rsidRPr="008555A7">
        <w:t>ºС</w:t>
      </w:r>
      <w:proofErr w:type="gramEnd"/>
      <w:r w:rsidRPr="008555A7">
        <w:t xml:space="preserve"> к общему числу дней) и водности рек</w:t>
      </w:r>
      <w:r>
        <w:t>и</w:t>
      </w:r>
      <w:r w:rsidRPr="008555A7">
        <w:t xml:space="preserve"> (среднегодовой расход воды в реке). Температурный коэффициент составляет </w:t>
      </w:r>
      <w:r>
        <w:t>0,16</w:t>
      </w:r>
      <w:r w:rsidRPr="008555A7">
        <w:t>.</w:t>
      </w:r>
      <w:r>
        <w:t xml:space="preserve"> </w:t>
      </w:r>
      <w:r w:rsidRPr="00A713D5">
        <w:t xml:space="preserve">В соответствии </w:t>
      </w:r>
      <w:r>
        <w:t xml:space="preserve">со </w:t>
      </w:r>
      <w:r w:rsidRPr="00A713D5">
        <w:t>стоковыми характеристиками рек</w:t>
      </w:r>
      <w:r>
        <w:t>и</w:t>
      </w:r>
      <w:r w:rsidRPr="00A713D5">
        <w:t xml:space="preserve"> потенциал самоочищения оценивается как </w:t>
      </w:r>
      <w:r>
        <w:t>пониженный</w:t>
      </w:r>
      <w:r w:rsidRPr="00A713D5">
        <w:t>.</w:t>
      </w:r>
    </w:p>
    <w:p w:rsidR="00851DE4" w:rsidRPr="0005586A" w:rsidRDefault="005448C1" w:rsidP="00C06757">
      <w:pPr>
        <w:ind w:firstLine="540"/>
        <w:jc w:val="both"/>
      </w:pPr>
      <w:r w:rsidRPr="005448C1">
        <w:rPr>
          <w:i/>
          <w:u w:val="single"/>
        </w:rPr>
        <w:t>Вывод:</w:t>
      </w:r>
      <w:r>
        <w:t xml:space="preserve"> </w:t>
      </w:r>
      <w:r w:rsidR="00851DE4">
        <w:t>Общими  ресурсами</w:t>
      </w:r>
      <w:r w:rsidR="00851DE4" w:rsidRPr="00DE0825">
        <w:t xml:space="preserve"> поверхностных вод </w:t>
      </w:r>
      <w:r w:rsidR="00851DE4">
        <w:t>сельское поселение обеспечено полностью даже</w:t>
      </w:r>
      <w:r w:rsidR="00851DE4" w:rsidRPr="0005116C">
        <w:t xml:space="preserve"> </w:t>
      </w:r>
      <w:r w:rsidR="00851DE4" w:rsidRPr="00690B6B">
        <w:t>в маловодный год 95%-ой обеспеченности</w:t>
      </w:r>
      <w:r w:rsidR="00851DE4">
        <w:t xml:space="preserve">, </w:t>
      </w:r>
      <w:r w:rsidR="00851DE4" w:rsidRPr="0005586A">
        <w:t xml:space="preserve">однако использование этих ресурсов возможно только в промышленных целях из-за крайне </w:t>
      </w:r>
      <w:r w:rsidR="00851DE4">
        <w:t xml:space="preserve">низкого качества </w:t>
      </w:r>
      <w:proofErr w:type="gramStart"/>
      <w:r w:rsidR="00851DE4">
        <w:t>в</w:t>
      </w:r>
      <w:r w:rsidR="00885458">
        <w:t xml:space="preserve"> </w:t>
      </w:r>
      <w:r w:rsidR="00851DE4" w:rsidRPr="0005586A">
        <w:t>следствии</w:t>
      </w:r>
      <w:proofErr w:type="gramEnd"/>
      <w:r w:rsidR="00851DE4" w:rsidRPr="0005586A">
        <w:t xml:space="preserve"> загрязнения.</w:t>
      </w:r>
    </w:p>
    <w:p w:rsidR="005448C1" w:rsidRDefault="005448C1" w:rsidP="005448C1">
      <w:pPr>
        <w:ind w:firstLine="567"/>
        <w:jc w:val="both"/>
        <w:rPr>
          <w:b/>
        </w:rPr>
      </w:pPr>
    </w:p>
    <w:p w:rsidR="00A77782" w:rsidRPr="00D1186C" w:rsidRDefault="00A77782" w:rsidP="00A77782">
      <w:pPr>
        <w:pStyle w:val="af5"/>
        <w:spacing w:after="120"/>
        <w:ind w:firstLine="539"/>
        <w:jc w:val="left"/>
      </w:pPr>
      <w:bookmarkStart w:id="13" w:name="_Toc258332538"/>
      <w:r w:rsidRPr="00B7649D">
        <w:t>Почвенные ресурсы</w:t>
      </w:r>
      <w:bookmarkEnd w:id="13"/>
    </w:p>
    <w:p w:rsidR="00A77782" w:rsidRDefault="00A77782" w:rsidP="00A77782">
      <w:pPr>
        <w:shd w:val="clear" w:color="auto" w:fill="FFFFFF"/>
        <w:spacing w:line="274" w:lineRule="exact"/>
        <w:ind w:left="11" w:right="11" w:firstLine="539"/>
        <w:jc w:val="both"/>
      </w:pPr>
      <w:r w:rsidRPr="000E7A9D">
        <w:t xml:space="preserve">Почвенный покров </w:t>
      </w:r>
      <w:r w:rsidRPr="00B13A4E">
        <w:t xml:space="preserve">территории сельского поселения </w:t>
      </w:r>
      <w:r>
        <w:t>представлен</w:t>
      </w:r>
      <w:r w:rsidRPr="007769AF">
        <w:rPr>
          <w:b/>
        </w:rPr>
        <w:t xml:space="preserve"> </w:t>
      </w:r>
      <w:r>
        <w:t>п</w:t>
      </w:r>
      <w:r w:rsidRPr="007769AF">
        <w:t>одзолисто-глеевы</w:t>
      </w:r>
      <w:r>
        <w:t xml:space="preserve">ми и пойменными аллювиальными почвами. </w:t>
      </w:r>
      <w:r w:rsidRPr="004A3F58">
        <w:t>Подзолисто-глеевые почвы</w:t>
      </w:r>
      <w:r>
        <w:rPr>
          <w:b/>
        </w:rPr>
        <w:t xml:space="preserve"> </w:t>
      </w:r>
      <w:r>
        <w:t>формируются на широких плоских территориях</w:t>
      </w:r>
      <w:r w:rsidRPr="00CF7A14">
        <w:t xml:space="preserve"> </w:t>
      </w:r>
      <w:r>
        <w:t>сложенных древними аллювиальными тяжелыми глинами</w:t>
      </w:r>
      <w:r w:rsidR="00F02ABA">
        <w:t xml:space="preserve"> под </w:t>
      </w:r>
      <w:proofErr w:type="gramStart"/>
      <w:r w:rsidR="00F02ABA">
        <w:t>смешанным</w:t>
      </w:r>
      <w:proofErr w:type="gramEnd"/>
      <w:r w:rsidR="00F02ABA">
        <w:t xml:space="preserve"> лесами</w:t>
      </w:r>
      <w:r>
        <w:t xml:space="preserve">. </w:t>
      </w:r>
      <w:r w:rsidRPr="00710659">
        <w:t xml:space="preserve">Содержание </w:t>
      </w:r>
      <w:r w:rsidRPr="00710659">
        <w:rPr>
          <w:bCs/>
        </w:rPr>
        <w:t>гумуса</w:t>
      </w:r>
      <w:r>
        <w:t xml:space="preserve"> высокое (9-13%), но резко убывает вниз по профилю, реакция почв кислая. Характеризуются тяжелым механическим составом почв и почвообразующих пород, </w:t>
      </w:r>
      <w:proofErr w:type="gramStart"/>
      <w:r>
        <w:t>слабой</w:t>
      </w:r>
      <w:proofErr w:type="gramEnd"/>
      <w:r>
        <w:t xml:space="preserve"> </w:t>
      </w:r>
      <w:proofErr w:type="spellStart"/>
      <w:r>
        <w:t>дренированностью</w:t>
      </w:r>
      <w:proofErr w:type="spellEnd"/>
      <w:r>
        <w:t>.</w:t>
      </w:r>
      <w:r w:rsidRPr="008F1272">
        <w:t xml:space="preserve"> </w:t>
      </w:r>
    </w:p>
    <w:p w:rsidR="00A77782" w:rsidRDefault="00A77782" w:rsidP="00A77782">
      <w:pPr>
        <w:ind w:firstLine="540"/>
        <w:jc w:val="both"/>
      </w:pPr>
      <w:r>
        <w:t xml:space="preserve">Пойменные аллювиальные почвы. </w:t>
      </w:r>
      <w:r w:rsidRPr="00D70B16">
        <w:t xml:space="preserve">В период затопления под небольшим слоем воды растения не прекращают фотосинтеза. После спада воды на поверхности остается слой плодородного </w:t>
      </w:r>
      <w:proofErr w:type="spellStart"/>
      <w:r w:rsidRPr="00D70B16">
        <w:t>наилка</w:t>
      </w:r>
      <w:proofErr w:type="spellEnd"/>
      <w:r w:rsidRPr="00D70B16">
        <w:t xml:space="preserve">, который </w:t>
      </w:r>
      <w:proofErr w:type="gramStart"/>
      <w:r w:rsidRPr="00D70B16">
        <w:t>накапливается из года в год и служит</w:t>
      </w:r>
      <w:proofErr w:type="gramEnd"/>
      <w:r w:rsidRPr="00D70B16">
        <w:t xml:space="preserve"> материнской породой для формирующихся в пойме почв. Обладают легким механическим составом, благодаря чему почвы хорошо дренированы и быстро оттаивают весной. Реакция почвенной среды кислая и </w:t>
      </w:r>
      <w:proofErr w:type="gramStart"/>
      <w:r w:rsidRPr="00D70B16">
        <w:t>слабо кислая</w:t>
      </w:r>
      <w:proofErr w:type="gramEnd"/>
      <w:r w:rsidRPr="00D70B16">
        <w:t>. Наиболее целесообразно использовать как луговые и пастбищные угодья.</w:t>
      </w:r>
    </w:p>
    <w:p w:rsidR="00A77782" w:rsidRDefault="00A77782" w:rsidP="00A77782">
      <w:pPr>
        <w:ind w:firstLine="540"/>
        <w:jc w:val="both"/>
      </w:pPr>
    </w:p>
    <w:p w:rsidR="00A77782" w:rsidRPr="00D1186C" w:rsidRDefault="00897AF5" w:rsidP="000643B0">
      <w:pPr>
        <w:pStyle w:val="af5"/>
        <w:spacing w:after="120"/>
        <w:ind w:firstLine="539"/>
        <w:jc w:val="left"/>
      </w:pPr>
      <w:hyperlink w:anchor="_Toc246322809" w:history="1">
        <w:bookmarkStart w:id="14" w:name="_Toc258332539"/>
        <w:r w:rsidR="00A77782" w:rsidRPr="003B2A2C">
          <w:rPr>
            <w:rStyle w:val="31"/>
            <w:rFonts w:ascii="Times New Roman" w:hAnsi="Times New Roman" w:cs="Times New Roman"/>
            <w:sz w:val="24"/>
            <w:szCs w:val="24"/>
          </w:rPr>
          <w:t xml:space="preserve"> Ресурсы флоры</w:t>
        </w:r>
        <w:bookmarkEnd w:id="14"/>
      </w:hyperlink>
    </w:p>
    <w:p w:rsidR="00A77782" w:rsidRDefault="00A77782" w:rsidP="00A77782">
      <w:pPr>
        <w:tabs>
          <w:tab w:val="left" w:pos="1211"/>
        </w:tabs>
        <w:autoSpaceDE w:val="0"/>
        <w:autoSpaceDN w:val="0"/>
        <w:adjustRightInd w:val="0"/>
        <w:ind w:firstLine="540"/>
        <w:jc w:val="both"/>
      </w:pPr>
      <w:proofErr w:type="gramStart"/>
      <w:r w:rsidRPr="008574A4">
        <w:t xml:space="preserve">По характеру и видовому составу </w:t>
      </w:r>
      <w:r w:rsidR="000643B0">
        <w:t>растительность территории района отличается большим многообразием,</w:t>
      </w:r>
      <w:r w:rsidR="00F02ABA">
        <w:t xml:space="preserve"> </w:t>
      </w:r>
      <w:r w:rsidR="000643B0">
        <w:t>здесь произрастает более двух тысяч видов растений, перемешаны представители северной флоры и южной</w:t>
      </w:r>
      <w:r w:rsidR="00DD7F3B">
        <w:t xml:space="preserve">: </w:t>
      </w:r>
      <w:r w:rsidRPr="004A3F58">
        <w:t>дуб, бере</w:t>
      </w:r>
      <w:r w:rsidR="00DD7F3B">
        <w:t>за, ель, осина, тальник, лиственница, кедр, аралия, виноград, ильм, знаменитые элеутерококк, лимонник китайский, женьшень.</w:t>
      </w:r>
      <w:proofErr w:type="gramEnd"/>
      <w:r w:rsidR="00DD7F3B">
        <w:t xml:space="preserve"> </w:t>
      </w:r>
      <w:r w:rsidR="00F02ABA" w:rsidRPr="00F02ABA">
        <w:t xml:space="preserve">От подножия гор к вершинам выделяется пояс </w:t>
      </w:r>
      <w:proofErr w:type="spellStart"/>
      <w:r w:rsidR="00F02ABA" w:rsidRPr="00F02ABA">
        <w:t>дубово-кедрово-широколиственных</w:t>
      </w:r>
      <w:proofErr w:type="spellEnd"/>
      <w:r w:rsidR="00F02ABA" w:rsidRPr="00F02ABA">
        <w:t xml:space="preserve"> лесов. Для устьев распадков, сбегающих с высоких вершин, характерен </w:t>
      </w:r>
      <w:proofErr w:type="spellStart"/>
      <w:r w:rsidR="00F02ABA" w:rsidRPr="00F02ABA">
        <w:t>ильмо-широколиственный</w:t>
      </w:r>
      <w:proofErr w:type="spellEnd"/>
      <w:r w:rsidR="00F02ABA" w:rsidRPr="00F02ABA">
        <w:t xml:space="preserve"> лес. </w:t>
      </w:r>
      <w:r w:rsidR="00DD7F3B">
        <w:t>В отдельных местах сохранились реликтовые виды тиса, бархата амурского.</w:t>
      </w:r>
      <w:r w:rsidRPr="004A3F58">
        <w:t xml:space="preserve"> Имеется кустарниковый подлесок в основном в виде багульника, орешника.</w:t>
      </w:r>
      <w:r>
        <w:t xml:space="preserve"> </w:t>
      </w:r>
      <w:r w:rsidR="00B33121" w:rsidRPr="00B33121">
        <w:t xml:space="preserve">В составе флоры региона много лекарственных растений, в том числе применяемых в китайской и тибетской медицине. Наиболее известные из них женьшень, аралия маньчжурская, лимонник китайский, элеутерококк, </w:t>
      </w:r>
      <w:proofErr w:type="spellStart"/>
      <w:r w:rsidR="00B33121" w:rsidRPr="00B33121">
        <w:t>дискорея</w:t>
      </w:r>
      <w:proofErr w:type="spellEnd"/>
      <w:r w:rsidR="00B33121" w:rsidRPr="00B33121">
        <w:t>, бадан тихоокеанский</w:t>
      </w:r>
      <w:r w:rsidR="00B33121">
        <w:t xml:space="preserve">. </w:t>
      </w:r>
      <w:r w:rsidRPr="008574A4">
        <w:t xml:space="preserve">Луговая растительность представлена преимущественно пойменными злаковыми лугами. </w:t>
      </w:r>
    </w:p>
    <w:p w:rsidR="00880333" w:rsidRDefault="00880333" w:rsidP="00880333">
      <w:pPr>
        <w:pStyle w:val="af5"/>
        <w:ind w:firstLine="540"/>
      </w:pPr>
    </w:p>
    <w:p w:rsidR="00880333" w:rsidRDefault="00880333" w:rsidP="00880333">
      <w:pPr>
        <w:pStyle w:val="af5"/>
        <w:spacing w:after="120"/>
        <w:ind w:firstLine="539"/>
        <w:jc w:val="left"/>
      </w:pPr>
      <w:r>
        <w:t>Р</w:t>
      </w:r>
      <w:r w:rsidRPr="00AB1463">
        <w:t>есурсы</w:t>
      </w:r>
      <w:r>
        <w:t xml:space="preserve"> фауны</w:t>
      </w:r>
    </w:p>
    <w:p w:rsidR="00880333" w:rsidRPr="00880333" w:rsidRDefault="00880333" w:rsidP="00A32196">
      <w:pPr>
        <w:pStyle w:val="af6"/>
        <w:spacing w:after="0"/>
        <w:ind w:firstLine="539"/>
        <w:jc w:val="both"/>
        <w:rPr>
          <w:rFonts w:ascii="Times New Roman" w:hAnsi="Times New Roman" w:cs="Times New Roman"/>
          <w:lang w:eastAsia="ar-SA"/>
        </w:rPr>
      </w:pPr>
      <w:r>
        <w:rPr>
          <w:rFonts w:ascii="Times New Roman" w:hAnsi="Times New Roman" w:cs="Times New Roman"/>
          <w:lang w:eastAsia="ar-SA"/>
        </w:rPr>
        <w:t>На территории Партизанского района обитает более тридцати видов млекопитающих</w:t>
      </w:r>
      <w:r w:rsidR="005C7C57">
        <w:rPr>
          <w:rFonts w:ascii="Times New Roman" w:hAnsi="Times New Roman" w:cs="Times New Roman"/>
          <w:lang w:eastAsia="ar-SA"/>
        </w:rPr>
        <w:t>.</w:t>
      </w:r>
      <w:r>
        <w:rPr>
          <w:rFonts w:ascii="Times New Roman" w:hAnsi="Times New Roman" w:cs="Times New Roman"/>
          <w:lang w:eastAsia="ar-SA"/>
        </w:rPr>
        <w:t xml:space="preserve"> </w:t>
      </w:r>
    </w:p>
    <w:p w:rsidR="00880333" w:rsidRPr="00FF4F76" w:rsidRDefault="00880333" w:rsidP="00880333">
      <w:pPr>
        <w:ind w:firstLine="540"/>
        <w:jc w:val="both"/>
      </w:pPr>
      <w:proofErr w:type="gramStart"/>
      <w:r w:rsidRPr="00FF4F76">
        <w:t>К охотничье-промысловым животным</w:t>
      </w:r>
      <w:r w:rsidR="005C7C57">
        <w:t xml:space="preserve"> </w:t>
      </w:r>
      <w:r w:rsidRPr="00FF4F76">
        <w:t xml:space="preserve">относятся: белка, колонок, норка, красная лисица, </w:t>
      </w:r>
      <w:r w:rsidR="005C7C57">
        <w:t>песец</w:t>
      </w:r>
      <w:r w:rsidRPr="00FF4F76">
        <w:t xml:space="preserve">, горностай, заяц–беляк, заяц маньчжурский, барсук, ондатра, </w:t>
      </w:r>
      <w:proofErr w:type="spellStart"/>
      <w:r w:rsidRPr="00FF4F76">
        <w:t>харза</w:t>
      </w:r>
      <w:proofErr w:type="spellEnd"/>
      <w:r w:rsidRPr="00FF4F76">
        <w:t xml:space="preserve">, рысь, росомаха, медведь бурый, медведь гималайский, лось, изюбр, кабан уссурийский, косуля, кабарга. </w:t>
      </w:r>
      <w:proofErr w:type="gramEnd"/>
    </w:p>
    <w:p w:rsidR="00880333" w:rsidRPr="00FF4F76" w:rsidRDefault="005C7C57" w:rsidP="00880333">
      <w:pPr>
        <w:ind w:firstLine="540"/>
        <w:jc w:val="both"/>
      </w:pPr>
      <w:proofErr w:type="gramStart"/>
      <w:r>
        <w:lastRenderedPageBreak/>
        <w:t>На</w:t>
      </w:r>
      <w:proofErr w:type="gramEnd"/>
      <w:r>
        <w:t xml:space="preserve"> </w:t>
      </w:r>
      <w:proofErr w:type="gramStart"/>
      <w:r>
        <w:t>территория</w:t>
      </w:r>
      <w:proofErr w:type="gramEnd"/>
      <w:r>
        <w:t xml:space="preserve"> района встречается около двухсот видов птиц. </w:t>
      </w:r>
      <w:r w:rsidR="00880333" w:rsidRPr="00FF4F76">
        <w:t xml:space="preserve">Основным промысловым видом является рябчик. Из </w:t>
      </w:r>
      <w:proofErr w:type="gramStart"/>
      <w:r w:rsidR="00880333" w:rsidRPr="00FF4F76">
        <w:t>гнездящихся</w:t>
      </w:r>
      <w:proofErr w:type="gramEnd"/>
      <w:r w:rsidR="00880333" w:rsidRPr="00FF4F76">
        <w:t xml:space="preserve"> </w:t>
      </w:r>
      <w:proofErr w:type="spellStart"/>
      <w:r w:rsidR="00880333" w:rsidRPr="00FF4F76">
        <w:t>гусеобразных</w:t>
      </w:r>
      <w:proofErr w:type="spellEnd"/>
      <w:r w:rsidR="00880333" w:rsidRPr="00FF4F76">
        <w:t xml:space="preserve"> наиболее массовыми видами являются кряква, чирок-свистунок, касатка, большой крохаль. Во время весеннего и осеннего пролёта видовой состав дичи намного шире. К вышеназванным видам добавляются </w:t>
      </w:r>
      <w:proofErr w:type="spellStart"/>
      <w:r w:rsidR="00880333" w:rsidRPr="00FF4F76">
        <w:t>чирок-трескунок</w:t>
      </w:r>
      <w:proofErr w:type="spellEnd"/>
      <w:r w:rsidR="00880333" w:rsidRPr="00FF4F76">
        <w:t xml:space="preserve">, шилохвость, свиязь, чернети – морская и хохлатая, луток, гоголь, широконоска, гуси – белолобый и </w:t>
      </w:r>
      <w:proofErr w:type="spellStart"/>
      <w:r w:rsidR="00880333" w:rsidRPr="00FF4F76">
        <w:t>гуменник</w:t>
      </w:r>
      <w:proofErr w:type="spellEnd"/>
      <w:r w:rsidR="00880333" w:rsidRPr="00FF4F76">
        <w:t xml:space="preserve">. </w:t>
      </w:r>
      <w:proofErr w:type="gramStart"/>
      <w:r w:rsidR="00880333" w:rsidRPr="00FF4F76">
        <w:t xml:space="preserve">Все другие виды охотничьих водоплавающих в пределах района малочисленны. </w:t>
      </w:r>
      <w:proofErr w:type="gramEnd"/>
    </w:p>
    <w:p w:rsidR="00880333" w:rsidRPr="00DD0513" w:rsidRDefault="00880333" w:rsidP="00880333">
      <w:pPr>
        <w:ind w:firstLine="539"/>
        <w:jc w:val="both"/>
      </w:pPr>
      <w:r w:rsidRPr="00DD0513">
        <w:t>Проблема максимального использования природных ресурсов на благо человеческого общества при сохранении и улучшении окружающей среды на сегодняшний день является весьма актуальной. Охота, как форма хозяйствования, базируется на эксплуатации определённой части биосферы – охотничье-промысловых ресурсах, которые являются важнейшей составной частью биогеоценозов. При сохранении естественных условий среды обитания и ландшафтов они могут быть по настоящему неистощимы. Поэтому при планировании экономических, социальных и прочих процессов на конкретной территории необходимо учитывать возможность не только использования её природно-ресурсного потенциала, но и сохранения  экологического равновесия.</w:t>
      </w:r>
    </w:p>
    <w:p w:rsidR="00880333" w:rsidRDefault="00880333" w:rsidP="00880333">
      <w:pPr>
        <w:ind w:firstLine="567"/>
        <w:jc w:val="both"/>
      </w:pPr>
      <w:r w:rsidRPr="00FF4F76">
        <w:t xml:space="preserve">Промысловая охота на диких животных (как источник дополнительного питания местного населения) </w:t>
      </w:r>
      <w:r>
        <w:t>не ведется</w:t>
      </w:r>
      <w:r w:rsidRPr="00FF4F76">
        <w:t>.</w:t>
      </w:r>
    </w:p>
    <w:p w:rsidR="00106A70" w:rsidRDefault="00106A70" w:rsidP="00880333">
      <w:pPr>
        <w:ind w:firstLine="567"/>
        <w:jc w:val="both"/>
      </w:pPr>
      <w:r>
        <w:t>На реке Партизанская сформирован рыбопромысловый участок № 2-П</w:t>
      </w:r>
      <w:proofErr w:type="gramStart"/>
      <w:r>
        <w:t>р(</w:t>
      </w:r>
      <w:proofErr w:type="gramEnd"/>
      <w:r>
        <w:t xml:space="preserve">СП) в районе </w:t>
      </w:r>
      <w:proofErr w:type="spellStart"/>
      <w:r>
        <w:t>Екатериновского</w:t>
      </w:r>
      <w:proofErr w:type="spellEnd"/>
      <w:r>
        <w:t xml:space="preserve"> сельского поселения. </w:t>
      </w:r>
      <w:proofErr w:type="gramStart"/>
      <w:r>
        <w:t xml:space="preserve">Утвержден постановлением Администрации Приморского края от 27.07.2010 г. № 267-па «Об утверждении перечня рыбопромысловых участков для организации любительского и </w:t>
      </w:r>
      <w:proofErr w:type="spellStart"/>
      <w:r>
        <w:t>спортивногорыболовства</w:t>
      </w:r>
      <w:proofErr w:type="spellEnd"/>
      <w:r>
        <w:t xml:space="preserve"> в Приморском крае во внутренних водах Российской Федерации (за исключением</w:t>
      </w:r>
      <w:r w:rsidR="002529C2">
        <w:t xml:space="preserve"> внутренних морских вод Российской Федерации) в отношении водных биологических ресурсов, находящихся в федеральной собственности, в том числе анадромных, </w:t>
      </w:r>
      <w:proofErr w:type="spellStart"/>
      <w:r w:rsidR="002529C2">
        <w:t>катадромных</w:t>
      </w:r>
      <w:proofErr w:type="spellEnd"/>
      <w:r w:rsidR="002529C2">
        <w:t xml:space="preserve"> и трансграничных видов рыб».</w:t>
      </w:r>
      <w:proofErr w:type="gramEnd"/>
    </w:p>
    <w:p w:rsidR="005C7C57" w:rsidRDefault="005C7C57" w:rsidP="00880333">
      <w:pPr>
        <w:ind w:firstLine="567"/>
        <w:jc w:val="both"/>
        <w:rPr>
          <w:b/>
        </w:rPr>
      </w:pPr>
    </w:p>
    <w:p w:rsidR="00851DE4" w:rsidRDefault="00851DE4" w:rsidP="005C7C57">
      <w:pPr>
        <w:spacing w:after="120"/>
        <w:ind w:firstLine="567"/>
        <w:jc w:val="both"/>
        <w:rPr>
          <w:b/>
        </w:rPr>
      </w:pPr>
      <w:r>
        <w:rPr>
          <w:b/>
        </w:rPr>
        <w:t>Лесосырьевые ресурсы</w:t>
      </w:r>
    </w:p>
    <w:p w:rsidR="00851DE4" w:rsidRPr="00833C00" w:rsidRDefault="00851DE4" w:rsidP="005448C1">
      <w:pPr>
        <w:ind w:firstLine="540"/>
        <w:jc w:val="both"/>
      </w:pPr>
      <w:r>
        <w:t>На</w:t>
      </w:r>
      <w:r w:rsidRPr="00E47917">
        <w:t xml:space="preserve"> территори</w:t>
      </w:r>
      <w:r>
        <w:t>и</w:t>
      </w:r>
      <w:r w:rsidRPr="00E47917">
        <w:t xml:space="preserve"> </w:t>
      </w:r>
      <w:proofErr w:type="spellStart"/>
      <w:r w:rsidR="00A32196">
        <w:t>Екатериновского</w:t>
      </w:r>
      <w:proofErr w:type="spellEnd"/>
      <w:r w:rsidR="00E443D0">
        <w:t xml:space="preserve"> </w:t>
      </w:r>
      <w:r w:rsidRPr="00E47917">
        <w:t xml:space="preserve">сельского поселения </w:t>
      </w:r>
      <w:r>
        <w:t>запасов эксплуатационного лесного фонда нет.</w:t>
      </w:r>
    </w:p>
    <w:p w:rsidR="00C575C7" w:rsidRDefault="00C575C7" w:rsidP="00C575C7">
      <w:pPr>
        <w:ind w:firstLine="539"/>
        <w:jc w:val="both"/>
      </w:pPr>
      <w:r w:rsidRPr="00F32601">
        <w:t>В</w:t>
      </w:r>
      <w:r w:rsidRPr="00443201">
        <w:t xml:space="preserve"> </w:t>
      </w:r>
      <w:proofErr w:type="spellStart"/>
      <w:r w:rsidR="00A32196">
        <w:t>Екатериновском</w:t>
      </w:r>
      <w:proofErr w:type="spellEnd"/>
      <w:r w:rsidRPr="00E47917">
        <w:t xml:space="preserve"> сельско</w:t>
      </w:r>
      <w:r>
        <w:t>м</w:t>
      </w:r>
      <w:r w:rsidRPr="00E47917">
        <w:t xml:space="preserve"> поселени</w:t>
      </w:r>
      <w:r>
        <w:t>и</w:t>
      </w:r>
      <w:r w:rsidRPr="00E47917">
        <w:t xml:space="preserve"> </w:t>
      </w:r>
      <w:r w:rsidRPr="00F32601">
        <w:t xml:space="preserve">существуют традиции по использованию </w:t>
      </w:r>
      <w:proofErr w:type="spellStart"/>
      <w:r w:rsidRPr="00F32601">
        <w:t>недревесных</w:t>
      </w:r>
      <w:proofErr w:type="spellEnd"/>
      <w:r w:rsidRPr="00F32601">
        <w:t xml:space="preserve"> ресурсов леса НРЛ. Это связано как с опытом традиционного природопользования местного населения, так и с развитием системы промыслово-заготовительных организаций в советский период.</w:t>
      </w:r>
      <w:r w:rsidR="00EE027C">
        <w:t xml:space="preserve"> Так же на территории Екатерининского сельского поселения традиционно присутствуют такие виды использования лесов, как заготовка и сбор </w:t>
      </w:r>
      <w:proofErr w:type="spellStart"/>
      <w:r w:rsidR="00EE027C">
        <w:t>недревесных</w:t>
      </w:r>
      <w:proofErr w:type="spellEnd"/>
      <w:r w:rsidR="00EE027C">
        <w:t xml:space="preserve"> лесных ресурсов, заготовка пищевых лесных ресурсов и сбор лекарственных растений.</w:t>
      </w:r>
    </w:p>
    <w:p w:rsidR="00851DE4" w:rsidRDefault="00C575C7" w:rsidP="00203BCB">
      <w:pPr>
        <w:ind w:right="-5" w:firstLine="540"/>
        <w:jc w:val="both"/>
      </w:pPr>
      <w:r w:rsidRPr="00C575C7">
        <w:rPr>
          <w:i/>
          <w:u w:val="single"/>
        </w:rPr>
        <w:t>Вывод:</w:t>
      </w:r>
      <w:r>
        <w:t xml:space="preserve"> </w:t>
      </w:r>
      <w:r w:rsidR="00851DE4">
        <w:t>В</w:t>
      </w:r>
      <w:r w:rsidR="00851DE4" w:rsidRPr="008B306A">
        <w:t>клад в развитие лесосырьевого комплекса могут вносить</w:t>
      </w:r>
      <w:r w:rsidR="00851DE4">
        <w:t xml:space="preserve"> только</w:t>
      </w:r>
      <w:r w:rsidR="00851DE4" w:rsidRPr="008B306A">
        <w:t xml:space="preserve"> заготов</w:t>
      </w:r>
      <w:r w:rsidR="00851DE4">
        <w:t xml:space="preserve">ки </w:t>
      </w:r>
      <w:proofErr w:type="spellStart"/>
      <w:r w:rsidR="00851DE4">
        <w:t>недревесных</w:t>
      </w:r>
      <w:proofErr w:type="spellEnd"/>
      <w:r w:rsidR="00851DE4">
        <w:t xml:space="preserve"> лесных ресурсов.</w:t>
      </w:r>
    </w:p>
    <w:p w:rsidR="005448C1" w:rsidRDefault="005448C1" w:rsidP="005448C1">
      <w:pPr>
        <w:ind w:firstLine="567"/>
        <w:jc w:val="both"/>
        <w:rPr>
          <w:b/>
        </w:rPr>
      </w:pPr>
    </w:p>
    <w:p w:rsidR="00851DE4" w:rsidRPr="00A45C9B" w:rsidRDefault="00851DE4" w:rsidP="005448C1">
      <w:pPr>
        <w:ind w:firstLine="567"/>
        <w:jc w:val="both"/>
        <w:rPr>
          <w:b/>
        </w:rPr>
      </w:pPr>
      <w:r w:rsidRPr="00A45C9B">
        <w:rPr>
          <w:b/>
        </w:rPr>
        <w:t>Ландшафтно-рекреационный потенциал</w:t>
      </w:r>
    </w:p>
    <w:p w:rsidR="00C5428A" w:rsidRDefault="00C575C7" w:rsidP="00C575C7">
      <w:pPr>
        <w:pStyle w:val="af1"/>
        <w:spacing w:after="0"/>
        <w:ind w:left="0" w:firstLine="539"/>
        <w:jc w:val="both"/>
        <w:rPr>
          <w:rFonts w:ascii="Times New Roman" w:hAnsi="Times New Roman"/>
          <w:sz w:val="24"/>
          <w:szCs w:val="24"/>
        </w:rPr>
      </w:pPr>
      <w:r w:rsidRPr="00A45C9B">
        <w:rPr>
          <w:rFonts w:ascii="Times New Roman" w:hAnsi="Times New Roman"/>
          <w:sz w:val="24"/>
          <w:szCs w:val="24"/>
        </w:rPr>
        <w:t xml:space="preserve">Территория </w:t>
      </w:r>
      <w:proofErr w:type="spellStart"/>
      <w:r w:rsidR="00A32196" w:rsidRPr="00A32196">
        <w:rPr>
          <w:rFonts w:ascii="Times New Roman" w:hAnsi="Times New Roman"/>
          <w:sz w:val="24"/>
          <w:szCs w:val="24"/>
        </w:rPr>
        <w:t>Екатериновского</w:t>
      </w:r>
      <w:proofErr w:type="spellEnd"/>
      <w:r w:rsidR="00A32196">
        <w:rPr>
          <w:rFonts w:ascii="Times New Roman" w:hAnsi="Times New Roman"/>
          <w:sz w:val="24"/>
          <w:szCs w:val="24"/>
        </w:rPr>
        <w:t xml:space="preserve"> </w:t>
      </w:r>
      <w:r w:rsidRPr="00A45C9B">
        <w:rPr>
          <w:rFonts w:ascii="Times New Roman" w:hAnsi="Times New Roman"/>
          <w:sz w:val="24"/>
          <w:szCs w:val="24"/>
        </w:rPr>
        <w:t>сельского поселения   окружена многообразными и живописными природными ландшафтами.</w:t>
      </w:r>
      <w:r w:rsidR="00FD320B">
        <w:rPr>
          <w:rFonts w:ascii="Times New Roman" w:hAnsi="Times New Roman"/>
          <w:sz w:val="24"/>
          <w:szCs w:val="24"/>
        </w:rPr>
        <w:t xml:space="preserve"> </w:t>
      </w:r>
      <w:r w:rsidRPr="00A45C9B">
        <w:rPr>
          <w:rFonts w:ascii="Times New Roman" w:hAnsi="Times New Roman"/>
          <w:sz w:val="24"/>
          <w:szCs w:val="24"/>
        </w:rPr>
        <w:t xml:space="preserve">Для данной местности характерны </w:t>
      </w:r>
      <w:r w:rsidR="00A45C9B">
        <w:rPr>
          <w:rFonts w:ascii="Times New Roman" w:hAnsi="Times New Roman"/>
          <w:sz w:val="24"/>
          <w:szCs w:val="24"/>
        </w:rPr>
        <w:t xml:space="preserve">пойменные </w:t>
      </w:r>
      <w:proofErr w:type="gramStart"/>
      <w:r w:rsidRPr="00A45C9B">
        <w:rPr>
          <w:rFonts w:ascii="Times New Roman" w:hAnsi="Times New Roman"/>
          <w:sz w:val="24"/>
          <w:szCs w:val="24"/>
        </w:rPr>
        <w:t>ландшафты</w:t>
      </w:r>
      <w:proofErr w:type="gramEnd"/>
      <w:r w:rsidRPr="00A45C9B">
        <w:rPr>
          <w:rFonts w:ascii="Times New Roman" w:hAnsi="Times New Roman"/>
          <w:sz w:val="24"/>
          <w:szCs w:val="24"/>
        </w:rPr>
        <w:t xml:space="preserve"> </w:t>
      </w:r>
      <w:r w:rsidR="00A45C9B">
        <w:rPr>
          <w:rFonts w:ascii="Times New Roman" w:hAnsi="Times New Roman"/>
          <w:sz w:val="24"/>
          <w:szCs w:val="24"/>
        </w:rPr>
        <w:t>покрытые широколиственными лесами</w:t>
      </w:r>
      <w:r w:rsidRPr="00A45C9B">
        <w:rPr>
          <w:rFonts w:ascii="Times New Roman" w:hAnsi="Times New Roman"/>
          <w:sz w:val="24"/>
          <w:szCs w:val="24"/>
        </w:rPr>
        <w:t>.</w:t>
      </w:r>
      <w:r w:rsidR="00FD320B">
        <w:rPr>
          <w:rFonts w:ascii="Times New Roman" w:hAnsi="Times New Roman"/>
          <w:sz w:val="24"/>
          <w:szCs w:val="24"/>
        </w:rPr>
        <w:t xml:space="preserve"> </w:t>
      </w:r>
      <w:r w:rsidRPr="00A45C9B">
        <w:rPr>
          <w:rFonts w:ascii="Times New Roman" w:hAnsi="Times New Roman"/>
          <w:sz w:val="24"/>
          <w:szCs w:val="24"/>
        </w:rPr>
        <w:t>Природные ландшафты еще не ощутили в полной мере антропогенное и техногенное воздействие, что способствует сохранению их уникальности.</w:t>
      </w:r>
      <w:r w:rsidR="00C5428A" w:rsidRPr="00C5428A">
        <w:rPr>
          <w:sz w:val="28"/>
          <w:szCs w:val="28"/>
        </w:rPr>
        <w:t xml:space="preserve"> </w:t>
      </w:r>
      <w:r w:rsidR="00C5428A" w:rsidRPr="00C5428A">
        <w:rPr>
          <w:rFonts w:ascii="Times New Roman" w:hAnsi="Times New Roman"/>
          <w:sz w:val="24"/>
          <w:szCs w:val="24"/>
        </w:rPr>
        <w:t>Здесь хорошие климатические условия для организации круглогодичного туризма, широкие возможности для развития экологического, водного, сельского туризма.</w:t>
      </w:r>
    </w:p>
    <w:p w:rsidR="00C575C7" w:rsidRPr="00A45C9B" w:rsidRDefault="00A32196" w:rsidP="00886AEF">
      <w:pPr>
        <w:widowControl w:val="0"/>
        <w:autoSpaceDE w:val="0"/>
        <w:autoSpaceDN w:val="0"/>
        <w:adjustRightInd w:val="0"/>
        <w:ind w:firstLine="709"/>
        <w:jc w:val="both"/>
      </w:pPr>
      <w:proofErr w:type="spellStart"/>
      <w:r>
        <w:lastRenderedPageBreak/>
        <w:t>Екатериновского</w:t>
      </w:r>
      <w:proofErr w:type="spellEnd"/>
      <w:r>
        <w:t xml:space="preserve"> </w:t>
      </w:r>
      <w:r w:rsidR="00C5428A" w:rsidRPr="00A45C9B">
        <w:t>сельско</w:t>
      </w:r>
      <w:r w:rsidR="00C5428A">
        <w:t>е</w:t>
      </w:r>
      <w:r w:rsidR="00C5428A" w:rsidRPr="00A45C9B">
        <w:t xml:space="preserve"> поселени</w:t>
      </w:r>
      <w:r w:rsidR="00C5428A">
        <w:t>е является составной частью Партизанского муниципального района, который</w:t>
      </w:r>
      <w:r w:rsidR="00C5428A" w:rsidRPr="00C5428A">
        <w:rPr>
          <w:sz w:val="28"/>
          <w:szCs w:val="28"/>
        </w:rPr>
        <w:t xml:space="preserve"> </w:t>
      </w:r>
      <w:proofErr w:type="gramStart"/>
      <w:r w:rsidR="00C5428A" w:rsidRPr="00C5428A">
        <w:t>занимает выгодное географическое положение и располагает</w:t>
      </w:r>
      <w:proofErr w:type="gramEnd"/>
      <w:r w:rsidR="00C5428A" w:rsidRPr="00C5428A">
        <w:t xml:space="preserve"> уникальными рекреационными ресурсами, пляжами, культурно-историческим наследием</w:t>
      </w:r>
      <w:r w:rsidR="00C5428A">
        <w:t xml:space="preserve"> </w:t>
      </w:r>
      <w:r w:rsidR="00C5428A" w:rsidRPr="00C5428A">
        <w:t xml:space="preserve">и, безусловно, туристическим потенциалом. В Партизанском муниципальном районе  находятся музеи с богатой коллекцией интереснейших археологических экспонатов и 28 официально зарегистрированных памятников природы краевого значения. </w:t>
      </w:r>
      <w:proofErr w:type="spellStart"/>
      <w:r w:rsidR="00C5428A" w:rsidRPr="00C5428A">
        <w:t>Шайгинское</w:t>
      </w:r>
      <w:proofErr w:type="spellEnd"/>
      <w:r w:rsidR="00C5428A" w:rsidRPr="00C5428A">
        <w:t>,</w:t>
      </w:r>
      <w:r w:rsidR="00C5428A" w:rsidRPr="00C5428A">
        <w:rPr>
          <w:color w:val="FF0000"/>
        </w:rPr>
        <w:t xml:space="preserve"> </w:t>
      </w:r>
      <w:proofErr w:type="spellStart"/>
      <w:r w:rsidR="00C5428A" w:rsidRPr="00C5428A">
        <w:t>Екатериновское</w:t>
      </w:r>
      <w:proofErr w:type="spellEnd"/>
      <w:r w:rsidR="00C5428A" w:rsidRPr="00C5428A">
        <w:t>, Николаевское</w:t>
      </w:r>
      <w:r w:rsidR="00C5428A">
        <w:t xml:space="preserve"> </w:t>
      </w:r>
      <w:r w:rsidR="00C5428A" w:rsidRPr="00C5428A">
        <w:t xml:space="preserve">и Васильевское городища представляют собой  археологические памятники времен средневековья, когда территория Приморья входила в состав </w:t>
      </w:r>
      <w:proofErr w:type="spellStart"/>
      <w:r w:rsidR="00C5428A" w:rsidRPr="00C5428A">
        <w:t>Бохайского</w:t>
      </w:r>
      <w:proofErr w:type="spellEnd"/>
      <w:r w:rsidR="00C5428A" w:rsidRPr="00C5428A">
        <w:t xml:space="preserve"> государства, а позднее - </w:t>
      </w:r>
      <w:proofErr w:type="spellStart"/>
      <w:r w:rsidR="00C5428A" w:rsidRPr="00C5428A">
        <w:t>Чжурчженской</w:t>
      </w:r>
      <w:proofErr w:type="spellEnd"/>
      <w:r w:rsidR="00C5428A" w:rsidRPr="00C5428A">
        <w:t xml:space="preserve"> империи.</w:t>
      </w:r>
      <w:r w:rsidR="00B62E3B">
        <w:t xml:space="preserve"> </w:t>
      </w:r>
      <w:proofErr w:type="gramStart"/>
      <w:r w:rsidR="00B62E3B">
        <w:t>В следствии</w:t>
      </w:r>
      <w:proofErr w:type="gramEnd"/>
      <w:r w:rsidR="00B62E3B">
        <w:t xml:space="preserve"> вышесказанного</w:t>
      </w:r>
      <w:r w:rsidR="00C575C7" w:rsidRPr="00A45C9B">
        <w:t xml:space="preserve"> </w:t>
      </w:r>
      <w:proofErr w:type="spellStart"/>
      <w:r>
        <w:t>Екатериновско</w:t>
      </w:r>
      <w:r w:rsidR="00B62E3B">
        <w:t>е</w:t>
      </w:r>
      <w:proofErr w:type="spellEnd"/>
      <w:r w:rsidR="00B62E3B">
        <w:t xml:space="preserve"> сельское п</w:t>
      </w:r>
      <w:r w:rsidR="00C575C7" w:rsidRPr="00A45C9B">
        <w:t xml:space="preserve">оселение является рекреационно-привлекательной территорией для </w:t>
      </w:r>
      <w:proofErr w:type="spellStart"/>
      <w:r w:rsidR="00C575C7" w:rsidRPr="00A45C9B">
        <w:t>проложения</w:t>
      </w:r>
      <w:proofErr w:type="spellEnd"/>
      <w:r w:rsidR="00C575C7" w:rsidRPr="00A45C9B">
        <w:t xml:space="preserve"> туристических маршрутов. </w:t>
      </w:r>
    </w:p>
    <w:p w:rsidR="00C575C7" w:rsidRPr="00A45C9B" w:rsidRDefault="00C575C7" w:rsidP="00C575C7">
      <w:pPr>
        <w:ind w:firstLine="539"/>
        <w:jc w:val="both"/>
      </w:pPr>
      <w:r w:rsidRPr="00A45C9B">
        <w:t>Для развития инфраструктуры туризма в поселении необходимы инвестиции на создание гостевых домиков, туристских баз, строительство специализированных вертолетных площадок и т.д.</w:t>
      </w:r>
    </w:p>
    <w:p w:rsidR="00C575C7" w:rsidRPr="00B62E3B" w:rsidRDefault="00FD320B" w:rsidP="00C575C7">
      <w:pPr>
        <w:ind w:firstLine="539"/>
        <w:jc w:val="both"/>
      </w:pPr>
      <w:r w:rsidRPr="00B62E3B">
        <w:t>Администрацией</w:t>
      </w:r>
      <w:r w:rsidR="00C575C7" w:rsidRPr="00B62E3B">
        <w:t xml:space="preserve"> </w:t>
      </w:r>
      <w:r w:rsidRPr="00B62E3B">
        <w:t>Приморского</w:t>
      </w:r>
      <w:r w:rsidR="00C575C7" w:rsidRPr="00B62E3B">
        <w:t xml:space="preserve"> края туристическая отрасль определена как одна из наиболее перспективных и динамично развивающихся отраслей в экономике края. Приоритетными направлениями государственного регулирования туризма в крае признаны: поддержка и развитие внутреннего и въездного видов туризма, обеспечивающих привлечение инвестиций в экономику края, развитие туристской инфраструктуры, создание привлекательного имиджа края как одного из туристских центров Дальнего Востока России.</w:t>
      </w:r>
    </w:p>
    <w:p w:rsidR="00C575C7" w:rsidRPr="00616C43" w:rsidRDefault="00C575C7" w:rsidP="00BC2B30">
      <w:pPr>
        <w:jc w:val="both"/>
        <w:rPr>
          <w:highlight w:val="yellow"/>
        </w:rPr>
      </w:pPr>
      <w:proofErr w:type="gramStart"/>
      <w:r w:rsidRPr="00B62E3B">
        <w:t>Важнейши</w:t>
      </w:r>
      <w:r w:rsidR="00B62E3B">
        <w:t>ми</w:t>
      </w:r>
      <w:r w:rsidRPr="00B62E3B">
        <w:t xml:space="preserve"> программны</w:t>
      </w:r>
      <w:r w:rsidR="00B62E3B">
        <w:t>ми</w:t>
      </w:r>
      <w:r w:rsidRPr="00B62E3B">
        <w:t xml:space="preserve"> документ</w:t>
      </w:r>
      <w:r w:rsidR="00B62E3B">
        <w:t>ами</w:t>
      </w:r>
      <w:r w:rsidRPr="00B62E3B">
        <w:t>, определяющи</w:t>
      </w:r>
      <w:r w:rsidR="00B62E3B">
        <w:t>ми</w:t>
      </w:r>
      <w:r w:rsidRPr="00B62E3B">
        <w:t xml:space="preserve"> развитие туристической отрасли </w:t>
      </w:r>
      <w:r w:rsidR="00B62E3B">
        <w:t>являются</w:t>
      </w:r>
      <w:r w:rsidRPr="00B62E3B">
        <w:t xml:space="preserve"> –</w:t>
      </w:r>
      <w:r w:rsidR="00B62E3B" w:rsidRPr="00B62E3B">
        <w:rPr>
          <w:sz w:val="28"/>
          <w:szCs w:val="28"/>
        </w:rPr>
        <w:t xml:space="preserve"> </w:t>
      </w:r>
      <w:r w:rsidR="00B62E3B" w:rsidRPr="00B62E3B">
        <w:t>постановление Администрации Приморского края от 16 ноября 2011 года № 286-па «О краевой целевой программе "Развитие внутреннего и въездного туризма в Приморском крае» на 2011-2016 годы»</w:t>
      </w:r>
      <w:r w:rsidR="00BC2B30">
        <w:t xml:space="preserve"> и в развитие этого документа </w:t>
      </w:r>
      <w:r w:rsidR="00B62E3B" w:rsidRPr="0058443A">
        <w:rPr>
          <w:sz w:val="28"/>
          <w:szCs w:val="28"/>
        </w:rPr>
        <w:t xml:space="preserve"> </w:t>
      </w:r>
      <w:r w:rsidR="00BC2B30" w:rsidRPr="00BC2B30">
        <w:t>муниципальная долгосрочная целевая программа «Развитие внутреннего и въездного туризма на территории  Партизанского муниципального района»   на 2012-2017 годы.</w:t>
      </w:r>
      <w:proofErr w:type="gramEnd"/>
    </w:p>
    <w:p w:rsidR="00C575C7" w:rsidRPr="00616C43" w:rsidRDefault="00C575C7" w:rsidP="00C575C7">
      <w:pPr>
        <w:widowControl w:val="0"/>
        <w:ind w:firstLine="540"/>
        <w:jc w:val="both"/>
        <w:rPr>
          <w:highlight w:val="yellow"/>
        </w:rPr>
      </w:pPr>
      <w:r w:rsidRPr="00D5798B">
        <w:t>Сложившиеся природные и социально-экономические условия, с одной стороны</w:t>
      </w:r>
      <w:proofErr w:type="gramStart"/>
      <w:r w:rsidRPr="00D5798B">
        <w:t xml:space="preserve"> </w:t>
      </w:r>
      <w:r w:rsidR="00BC2B30" w:rsidRPr="00D5798B">
        <w:t>.</w:t>
      </w:r>
      <w:proofErr w:type="gramEnd"/>
      <w:r w:rsidRPr="00D5798B">
        <w:t>способствуют, а с другой – лимитируют возможности рекреационного освоения поселения и определяют уязвимость многих природных ландшафтов и их компонентов.</w:t>
      </w:r>
    </w:p>
    <w:p w:rsidR="00C575C7" w:rsidRDefault="00C575C7" w:rsidP="00C575C7">
      <w:pPr>
        <w:spacing w:before="120"/>
        <w:ind w:firstLine="540"/>
        <w:jc w:val="both"/>
        <w:rPr>
          <w:b/>
        </w:rPr>
      </w:pPr>
      <w:r w:rsidRPr="00D5798B">
        <w:t>Факторы благоприятные для развития рекреации в</w:t>
      </w:r>
      <w:r w:rsidRPr="00D5798B">
        <w:rPr>
          <w:b/>
        </w:rPr>
        <w:t xml:space="preserve"> </w:t>
      </w:r>
      <w:proofErr w:type="spellStart"/>
      <w:r w:rsidR="00A32196">
        <w:t>Екатериновско</w:t>
      </w:r>
      <w:r w:rsidR="00D5798B">
        <w:t>м</w:t>
      </w:r>
      <w:proofErr w:type="spellEnd"/>
      <w:r w:rsidRPr="00D5798B">
        <w:t xml:space="preserve"> сельском поселении</w:t>
      </w:r>
      <w:r w:rsidRPr="00D5798B">
        <w:rPr>
          <w:b/>
        </w:rPr>
        <w:t>:</w:t>
      </w:r>
    </w:p>
    <w:p w:rsidR="00D5798B" w:rsidRPr="00D5798B" w:rsidRDefault="00D5798B" w:rsidP="009E30E8">
      <w:pPr>
        <w:numPr>
          <w:ilvl w:val="0"/>
          <w:numId w:val="76"/>
        </w:numPr>
        <w:spacing w:before="120"/>
        <w:ind w:left="714" w:hanging="357"/>
        <w:jc w:val="both"/>
      </w:pPr>
      <w:r w:rsidRPr="00D5798B">
        <w:t>Природный и географический потенциал;</w:t>
      </w:r>
    </w:p>
    <w:p w:rsidR="00D5798B" w:rsidRPr="00D5798B" w:rsidRDefault="00D5798B" w:rsidP="009E30E8">
      <w:pPr>
        <w:numPr>
          <w:ilvl w:val="0"/>
          <w:numId w:val="76"/>
        </w:numPr>
        <w:ind w:left="714" w:hanging="357"/>
        <w:jc w:val="both"/>
      </w:pPr>
      <w:r w:rsidRPr="00D5798B">
        <w:t xml:space="preserve">Наличие </w:t>
      </w:r>
      <w:proofErr w:type="spellStart"/>
      <w:r w:rsidRPr="00D5798B">
        <w:t>туристическо-рекреационных</w:t>
      </w:r>
      <w:proofErr w:type="spellEnd"/>
      <w:r w:rsidRPr="00D5798B">
        <w:t xml:space="preserve"> зон;</w:t>
      </w:r>
    </w:p>
    <w:p w:rsidR="00D5798B" w:rsidRPr="00D5798B" w:rsidRDefault="00D5798B" w:rsidP="009E30E8">
      <w:pPr>
        <w:numPr>
          <w:ilvl w:val="0"/>
          <w:numId w:val="76"/>
        </w:numPr>
        <w:ind w:left="714" w:hanging="357"/>
        <w:jc w:val="both"/>
      </w:pPr>
      <w:r w:rsidRPr="00D5798B">
        <w:t>Наличие туристской инфраструктуры</w:t>
      </w:r>
      <w:r>
        <w:t>.</w:t>
      </w:r>
    </w:p>
    <w:p w:rsidR="00D5798B" w:rsidRPr="00886AEF" w:rsidRDefault="00D5798B" w:rsidP="00886AEF">
      <w:pPr>
        <w:widowControl w:val="0"/>
        <w:autoSpaceDE w:val="0"/>
        <w:autoSpaceDN w:val="0"/>
        <w:adjustRightInd w:val="0"/>
        <w:spacing w:before="120"/>
        <w:ind w:firstLine="539"/>
        <w:jc w:val="both"/>
      </w:pPr>
      <w:r w:rsidRPr="00886AEF">
        <w:t>Вместе с тем на развитие въездного и внутреннего туризма оказывает влияние ряд факторов, сдерживающих полноценное развитие сферы туризма:</w:t>
      </w:r>
    </w:p>
    <w:p w:rsidR="00D5798B" w:rsidRPr="00886AEF" w:rsidRDefault="00D5798B" w:rsidP="009E30E8">
      <w:pPr>
        <w:widowControl w:val="0"/>
        <w:numPr>
          <w:ilvl w:val="0"/>
          <w:numId w:val="77"/>
        </w:numPr>
        <w:autoSpaceDE w:val="0"/>
        <w:autoSpaceDN w:val="0"/>
        <w:adjustRightInd w:val="0"/>
        <w:spacing w:before="120"/>
        <w:ind w:left="714" w:hanging="357"/>
        <w:jc w:val="both"/>
      </w:pPr>
      <w:r w:rsidRPr="00886AEF">
        <w:t>Структура туристского рынка смещена в сторону выездного туризма как направления, не требующего капиталовложений в туристскую инфраструктуру и создание туристского продукта;</w:t>
      </w:r>
    </w:p>
    <w:p w:rsidR="00D5798B" w:rsidRPr="00886AEF" w:rsidRDefault="00D5798B" w:rsidP="009E30E8">
      <w:pPr>
        <w:widowControl w:val="0"/>
        <w:numPr>
          <w:ilvl w:val="0"/>
          <w:numId w:val="77"/>
        </w:numPr>
        <w:autoSpaceDE w:val="0"/>
        <w:autoSpaceDN w:val="0"/>
        <w:adjustRightInd w:val="0"/>
        <w:jc w:val="both"/>
      </w:pPr>
      <w:r w:rsidRPr="00886AEF">
        <w:t>Недостаточный уровень развития надлежащей туристкой инфраструктуры, что обусловлено высоким уровнем капиталоемкости</w:t>
      </w:r>
      <w:r w:rsidR="00886AEF" w:rsidRPr="00886AEF">
        <w:t xml:space="preserve"> </w:t>
      </w:r>
      <w:r w:rsidRPr="00886AEF">
        <w:t>и, зачастую, длительным сроком окупаемости в силу сезонного характера предоставляемых услуг;</w:t>
      </w:r>
    </w:p>
    <w:p w:rsidR="00D5798B" w:rsidRPr="00886AEF" w:rsidRDefault="00D5798B" w:rsidP="009E30E8">
      <w:pPr>
        <w:widowControl w:val="0"/>
        <w:numPr>
          <w:ilvl w:val="0"/>
          <w:numId w:val="77"/>
        </w:numPr>
        <w:autoSpaceDE w:val="0"/>
        <w:autoSpaceDN w:val="0"/>
        <w:adjustRightInd w:val="0"/>
        <w:jc w:val="both"/>
      </w:pPr>
      <w:r w:rsidRPr="00886AEF">
        <w:t xml:space="preserve">Недостаточное развитие услуг развлечения и отдыха, несоответствие мест коллективных средств размещения туристов возможностям отрасли                    </w:t>
      </w:r>
      <w:r w:rsidRPr="00886AEF">
        <w:rPr>
          <w:spacing w:val="-4"/>
        </w:rPr>
        <w:t>и характеру туристского продукта порождает низкий уровень их наполняемости;</w:t>
      </w:r>
    </w:p>
    <w:p w:rsidR="00D5798B" w:rsidRPr="00886AEF" w:rsidRDefault="00D5798B" w:rsidP="009E30E8">
      <w:pPr>
        <w:widowControl w:val="0"/>
        <w:numPr>
          <w:ilvl w:val="0"/>
          <w:numId w:val="77"/>
        </w:numPr>
        <w:autoSpaceDE w:val="0"/>
        <w:autoSpaceDN w:val="0"/>
        <w:adjustRightInd w:val="0"/>
        <w:jc w:val="both"/>
      </w:pPr>
      <w:r w:rsidRPr="00886AEF">
        <w:t xml:space="preserve">Отсутствует системный подход в подготовке отдельных категорий специалистов в </w:t>
      </w:r>
      <w:r w:rsidRPr="00886AEF">
        <w:lastRenderedPageBreak/>
        <w:t xml:space="preserve">сфере туризма, в том числе экскурсоводов, аниматоров развлекательных программ, в установлении профессиональных требований               к ним с учетом потребностей рынка туристских услуг; </w:t>
      </w:r>
    </w:p>
    <w:p w:rsidR="00D5798B" w:rsidRPr="00886AEF" w:rsidRDefault="00D5798B" w:rsidP="009E30E8">
      <w:pPr>
        <w:widowControl w:val="0"/>
        <w:numPr>
          <w:ilvl w:val="0"/>
          <w:numId w:val="77"/>
        </w:numPr>
        <w:autoSpaceDE w:val="0"/>
        <w:autoSpaceDN w:val="0"/>
        <w:adjustRightInd w:val="0"/>
        <w:jc w:val="both"/>
      </w:pPr>
      <w:r w:rsidRPr="00886AEF">
        <w:t>Недостаточная развитость маршрутов внутреннего и въездного туризма;</w:t>
      </w:r>
    </w:p>
    <w:p w:rsidR="00D5798B" w:rsidRPr="00886AEF" w:rsidRDefault="00D5798B" w:rsidP="009E30E8">
      <w:pPr>
        <w:widowControl w:val="0"/>
        <w:numPr>
          <w:ilvl w:val="0"/>
          <w:numId w:val="77"/>
        </w:numPr>
        <w:autoSpaceDE w:val="0"/>
        <w:autoSpaceDN w:val="0"/>
        <w:adjustRightInd w:val="0"/>
        <w:jc w:val="both"/>
      </w:pPr>
      <w:r w:rsidRPr="00886AEF">
        <w:t>Низкий уровень маркетинга и рекламы рекреационно-туристических услуг, отсутствие продуманного комплекса информационных и представительских материалов, ограниченный ассортимент сувенирной продукции, слабо позиционирование мест ее реализации, что не позволяет формировать образ муниципального образования, благоприятный для туризма;</w:t>
      </w:r>
    </w:p>
    <w:p w:rsidR="00D5798B" w:rsidRDefault="00886AEF" w:rsidP="009E30E8">
      <w:pPr>
        <w:widowControl w:val="0"/>
        <w:numPr>
          <w:ilvl w:val="0"/>
          <w:numId w:val="77"/>
        </w:numPr>
        <w:autoSpaceDE w:val="0"/>
        <w:autoSpaceDN w:val="0"/>
        <w:adjustRightInd w:val="0"/>
        <w:jc w:val="both"/>
        <w:rPr>
          <w:sz w:val="28"/>
          <w:szCs w:val="28"/>
        </w:rPr>
      </w:pPr>
      <w:r w:rsidRPr="00886AEF">
        <w:t>О</w:t>
      </w:r>
      <w:r w:rsidR="00D5798B" w:rsidRPr="00886AEF">
        <w:t>тсутствует надежная, оперативная информационная база туристических ресурсов, объектов, услуг, отработанных форм и методов туристской статистики, системы сбора маркетинговой информации, обеспечивающая полноценное продвижение туристического продукта</w:t>
      </w:r>
      <w:r w:rsidR="00D5798B" w:rsidRPr="00F80A20">
        <w:rPr>
          <w:sz w:val="28"/>
          <w:szCs w:val="28"/>
        </w:rPr>
        <w:t>.</w:t>
      </w:r>
    </w:p>
    <w:p w:rsidR="00E17D84" w:rsidRPr="00A45C9B" w:rsidRDefault="00E17D84" w:rsidP="00E17D84">
      <w:pPr>
        <w:widowControl w:val="0"/>
        <w:autoSpaceDE w:val="0"/>
        <w:autoSpaceDN w:val="0"/>
        <w:adjustRightInd w:val="0"/>
        <w:ind w:firstLine="709"/>
        <w:jc w:val="both"/>
      </w:pPr>
      <w:r w:rsidRPr="00E17D84">
        <w:rPr>
          <w:i/>
          <w:u w:val="single"/>
        </w:rPr>
        <w:t>Вывод:</w:t>
      </w:r>
      <w:r>
        <w:rPr>
          <w:i/>
        </w:rPr>
        <w:t xml:space="preserve"> </w:t>
      </w:r>
      <w:proofErr w:type="spellStart"/>
      <w:r w:rsidR="00A32196">
        <w:t>Екатериновско</w:t>
      </w:r>
      <w:r>
        <w:t>е</w:t>
      </w:r>
      <w:proofErr w:type="spellEnd"/>
      <w:r>
        <w:t xml:space="preserve"> сельское п</w:t>
      </w:r>
      <w:r w:rsidRPr="00A45C9B">
        <w:t xml:space="preserve">оселение является рекреационно-привлекательной территорией для </w:t>
      </w:r>
      <w:proofErr w:type="spellStart"/>
      <w:r w:rsidRPr="00A45C9B">
        <w:t>проложения</w:t>
      </w:r>
      <w:proofErr w:type="spellEnd"/>
      <w:r w:rsidRPr="00A45C9B">
        <w:t xml:space="preserve"> туристических маршрутов. </w:t>
      </w:r>
    </w:p>
    <w:p w:rsidR="00E17D84" w:rsidRPr="00E17D84" w:rsidRDefault="00E17D84" w:rsidP="00E17D84">
      <w:pPr>
        <w:widowControl w:val="0"/>
        <w:autoSpaceDE w:val="0"/>
        <w:autoSpaceDN w:val="0"/>
        <w:adjustRightInd w:val="0"/>
        <w:ind w:left="360"/>
        <w:jc w:val="both"/>
        <w:rPr>
          <w:i/>
          <w:u w:val="single"/>
        </w:rPr>
      </w:pPr>
    </w:p>
    <w:p w:rsidR="003F7D7C" w:rsidRPr="003F7D7C" w:rsidRDefault="000439F3" w:rsidP="004B6BED">
      <w:pPr>
        <w:pStyle w:val="af5"/>
        <w:spacing w:after="120"/>
      </w:pPr>
      <w:r>
        <w:t>2</w:t>
      </w:r>
      <w:r w:rsidR="001B4A5A">
        <w:t>.</w:t>
      </w:r>
      <w:r w:rsidR="008040EB">
        <w:t>2</w:t>
      </w:r>
      <w:r w:rsidR="001B4A5A">
        <w:t>. Население и демографический потенциал</w:t>
      </w:r>
    </w:p>
    <w:p w:rsidR="003F7D7C" w:rsidRDefault="001B4A5A" w:rsidP="00203BCB">
      <w:pPr>
        <w:ind w:firstLine="540"/>
        <w:jc w:val="both"/>
      </w:pPr>
      <w:r>
        <w:t>Численность населения – важнейший базисный социально-экономический показатель,</w:t>
      </w:r>
      <w:r w:rsidRPr="00A66B9A">
        <w:t xml:space="preserve"> </w:t>
      </w:r>
      <w:r>
        <w:t>я</w:t>
      </w:r>
      <w:r w:rsidRPr="00A37584">
        <w:t>вляющийся основой</w:t>
      </w:r>
      <w:r>
        <w:t xml:space="preserve"> для социально-экономической политики, планирования экономического роста, в значительной мере влияющий на устойчивость развития территории. </w:t>
      </w:r>
      <w:r w:rsidRPr="004E421B">
        <w:t xml:space="preserve">Демографические процессы определяют характер воспроизводства населения, </w:t>
      </w:r>
      <w:r>
        <w:t xml:space="preserve">изменение его </w:t>
      </w:r>
      <w:r w:rsidRPr="004E421B">
        <w:t>численности</w:t>
      </w:r>
      <w:r>
        <w:t>, состояние рынка труда.</w:t>
      </w:r>
    </w:p>
    <w:p w:rsidR="001B4A5A" w:rsidRDefault="001B4A5A" w:rsidP="00203BCB">
      <w:pPr>
        <w:ind w:firstLine="540"/>
        <w:jc w:val="both"/>
      </w:pPr>
      <w:r w:rsidRPr="004E421B">
        <w:t xml:space="preserve"> </w:t>
      </w:r>
    </w:p>
    <w:p w:rsidR="001B4A5A" w:rsidRPr="00203BCB" w:rsidRDefault="000439F3" w:rsidP="00203BCB">
      <w:pPr>
        <w:pStyle w:val="36"/>
        <w:jc w:val="center"/>
        <w:rPr>
          <w:b/>
          <w:sz w:val="24"/>
          <w:szCs w:val="24"/>
        </w:rPr>
      </w:pPr>
      <w:r>
        <w:rPr>
          <w:b/>
          <w:sz w:val="24"/>
          <w:szCs w:val="24"/>
        </w:rPr>
        <w:t>2</w:t>
      </w:r>
      <w:r w:rsidR="001B4A5A" w:rsidRPr="00203BCB">
        <w:rPr>
          <w:b/>
          <w:sz w:val="24"/>
          <w:szCs w:val="24"/>
        </w:rPr>
        <w:t>.</w:t>
      </w:r>
      <w:r w:rsidR="008040EB" w:rsidRPr="00203BCB">
        <w:rPr>
          <w:b/>
          <w:sz w:val="24"/>
          <w:szCs w:val="24"/>
        </w:rPr>
        <w:t>2</w:t>
      </w:r>
      <w:r w:rsidR="001B4A5A" w:rsidRPr="00203BCB">
        <w:rPr>
          <w:b/>
          <w:sz w:val="24"/>
          <w:szCs w:val="24"/>
        </w:rPr>
        <w:t>.1. Современное положение</w:t>
      </w:r>
    </w:p>
    <w:p w:rsidR="001B4A5A" w:rsidRPr="00203BCB" w:rsidRDefault="001B4A5A" w:rsidP="003F7D7C">
      <w:pPr>
        <w:pStyle w:val="af1"/>
        <w:spacing w:after="0"/>
        <w:ind w:hanging="153"/>
        <w:rPr>
          <w:rFonts w:ascii="Times New Roman" w:hAnsi="Times New Roman"/>
          <w:b/>
          <w:sz w:val="24"/>
          <w:szCs w:val="24"/>
        </w:rPr>
      </w:pPr>
      <w:r w:rsidRPr="00203BCB">
        <w:rPr>
          <w:rFonts w:ascii="Times New Roman" w:hAnsi="Times New Roman"/>
          <w:b/>
          <w:color w:val="000000"/>
          <w:sz w:val="24"/>
          <w:szCs w:val="24"/>
        </w:rPr>
        <w:t>Демографические процессы.</w:t>
      </w:r>
    </w:p>
    <w:p w:rsidR="001B4A5A" w:rsidRPr="006D2746" w:rsidRDefault="001B4A5A" w:rsidP="00203BCB">
      <w:pPr>
        <w:ind w:firstLine="540"/>
        <w:jc w:val="both"/>
        <w:rPr>
          <w:color w:val="000000"/>
          <w:highlight w:val="yellow"/>
        </w:rPr>
      </w:pPr>
      <w:r w:rsidRPr="006D2746">
        <w:rPr>
          <w:color w:val="000000"/>
        </w:rPr>
        <w:t>Демографические процессы определяют характер воспроизводства населения, оказывают влияние на изменение численности населения. Именно они характеризуют состояние рынка труда и уст</w:t>
      </w:r>
      <w:r>
        <w:rPr>
          <w:color w:val="000000"/>
        </w:rPr>
        <w:t xml:space="preserve">ойчивость развития территории. </w:t>
      </w:r>
      <w:r w:rsidR="007C0A63">
        <w:t>Экономический кризис, катастрофически повлиявший на ситуацию во всех отраслях жизни в период 1990-х гг., и как следствие приведший к острому демографическому спаду в целом по России, отразился на демографической ситуации и в</w:t>
      </w:r>
      <w:r w:rsidR="007C0A63" w:rsidRPr="00C214CF">
        <w:t xml:space="preserve"> </w:t>
      </w:r>
      <w:proofErr w:type="spellStart"/>
      <w:r w:rsidR="00383B67">
        <w:t>Екатериновско</w:t>
      </w:r>
      <w:r w:rsidR="007C0A63">
        <w:t>м</w:t>
      </w:r>
      <w:proofErr w:type="spellEnd"/>
      <w:r w:rsidR="007C0A63">
        <w:t xml:space="preserve"> сельском поселении.</w:t>
      </w:r>
      <w:r w:rsidRPr="006D2746">
        <w:rPr>
          <w:color w:val="000000"/>
        </w:rPr>
        <w:t xml:space="preserve"> Демографический кризис в России связан с наличием серьезных кризисных явлений в обществе. Именно они обусловливают низкий уровень здоровья, высокий уровень смертности, ухудшение репродуктивного здоровья и качественных характеристик воспроизводства населения, разрушение семьи и утрату традиционных ценностей.</w:t>
      </w:r>
    </w:p>
    <w:p w:rsidR="001B4A5A" w:rsidRPr="00803064" w:rsidRDefault="001B4A5A" w:rsidP="00203BCB">
      <w:pPr>
        <w:ind w:firstLine="540"/>
        <w:jc w:val="both"/>
        <w:rPr>
          <w:color w:val="000000"/>
        </w:rPr>
      </w:pPr>
      <w:r w:rsidRPr="00803064">
        <w:rPr>
          <w:color w:val="000000"/>
        </w:rPr>
        <w:t>Динамика численности населения, характеристика естественного и механического прироста, национальный состав, половозрастная структура населения по праву считаются важнейшими социально-экономическими показателями развития территории.</w:t>
      </w:r>
    </w:p>
    <w:p w:rsidR="007C0A63" w:rsidRDefault="001B4A5A" w:rsidP="000439F3">
      <w:pPr>
        <w:widowControl w:val="0"/>
        <w:autoSpaceDE w:val="0"/>
        <w:autoSpaceDN w:val="0"/>
        <w:adjustRightInd w:val="0"/>
        <w:ind w:firstLine="540"/>
        <w:jc w:val="both"/>
        <w:rPr>
          <w:color w:val="000000"/>
        </w:rPr>
      </w:pPr>
      <w:r w:rsidRPr="003457C5">
        <w:rPr>
          <w:color w:val="000000"/>
        </w:rPr>
        <w:t>Численность населения</w:t>
      </w:r>
      <w:r w:rsidRPr="00EA4B39">
        <w:rPr>
          <w:color w:val="000000"/>
        </w:rPr>
        <w:t xml:space="preserve"> </w:t>
      </w:r>
      <w:proofErr w:type="spellStart"/>
      <w:r w:rsidR="00383B67">
        <w:t>Екатериновского</w:t>
      </w:r>
      <w:proofErr w:type="spellEnd"/>
      <w:r w:rsidR="00383B67">
        <w:t xml:space="preserve"> </w:t>
      </w:r>
      <w:r>
        <w:t>сельского поселения</w:t>
      </w:r>
      <w:r w:rsidR="0021579F">
        <w:t xml:space="preserve"> (Таблица </w:t>
      </w:r>
      <w:r w:rsidR="001E22A8">
        <w:t>2)</w:t>
      </w:r>
      <w:r w:rsidR="0083519B">
        <w:t xml:space="preserve"> по состоянию</w:t>
      </w:r>
      <w:r>
        <w:t xml:space="preserve"> </w:t>
      </w:r>
      <w:r w:rsidR="0083519B">
        <w:rPr>
          <w:color w:val="000000"/>
        </w:rPr>
        <w:t xml:space="preserve">на 01. </w:t>
      </w:r>
      <w:r w:rsidR="004A75B8">
        <w:rPr>
          <w:color w:val="000000"/>
        </w:rPr>
        <w:t>10</w:t>
      </w:r>
      <w:r w:rsidR="0083519B">
        <w:rPr>
          <w:color w:val="000000"/>
        </w:rPr>
        <w:t xml:space="preserve">. </w:t>
      </w:r>
      <w:r w:rsidRPr="00EA4B39">
        <w:rPr>
          <w:color w:val="000000"/>
        </w:rPr>
        <w:t xml:space="preserve"> </w:t>
      </w:r>
      <w:smartTag w:uri="urn:schemas-microsoft-com:office:smarttags" w:element="metricconverter">
        <w:smartTagPr>
          <w:attr w:name="ProductID" w:val="2012 г"/>
        </w:smartTagPr>
        <w:r>
          <w:rPr>
            <w:color w:val="000000"/>
          </w:rPr>
          <w:t>201</w:t>
        </w:r>
        <w:r w:rsidR="00442C4E">
          <w:rPr>
            <w:color w:val="000000"/>
          </w:rPr>
          <w:t>2</w:t>
        </w:r>
        <w:r w:rsidRPr="00EA4B39">
          <w:rPr>
            <w:color w:val="000000"/>
          </w:rPr>
          <w:t xml:space="preserve"> г</w:t>
        </w:r>
      </w:smartTag>
      <w:r w:rsidRPr="00EA4B39">
        <w:rPr>
          <w:color w:val="000000"/>
        </w:rPr>
        <w:t xml:space="preserve">. составила </w:t>
      </w:r>
      <w:r w:rsidR="00406ECE">
        <w:rPr>
          <w:color w:val="000000"/>
        </w:rPr>
        <w:t>5674</w:t>
      </w:r>
      <w:r>
        <w:rPr>
          <w:color w:val="000000"/>
        </w:rPr>
        <w:t xml:space="preserve"> </w:t>
      </w:r>
      <w:r w:rsidRPr="00EA4B39">
        <w:rPr>
          <w:color w:val="000000"/>
        </w:rPr>
        <w:t>человек</w:t>
      </w:r>
      <w:r>
        <w:rPr>
          <w:color w:val="000000"/>
        </w:rPr>
        <w:t xml:space="preserve"> или</w:t>
      </w:r>
      <w:r w:rsidR="00442C4E">
        <w:rPr>
          <w:color w:val="000000"/>
        </w:rPr>
        <w:t xml:space="preserve"> </w:t>
      </w:r>
      <w:r w:rsidR="00406ECE">
        <w:t>18,35</w:t>
      </w:r>
      <w:r w:rsidR="00442C4E" w:rsidRPr="0004404A">
        <w:t xml:space="preserve"> % численности населения </w:t>
      </w:r>
      <w:r w:rsidR="00442C4E">
        <w:t>Партизанского</w:t>
      </w:r>
      <w:r w:rsidR="00442C4E" w:rsidRPr="0004404A">
        <w:t xml:space="preserve"> муниципального района</w:t>
      </w:r>
      <w:r w:rsidR="00442C4E">
        <w:t>, в том числе</w:t>
      </w:r>
      <w:r w:rsidR="000439F3">
        <w:t xml:space="preserve"> с. </w:t>
      </w:r>
      <w:r w:rsidR="00406ECE">
        <w:t>Екатериновка</w:t>
      </w:r>
      <w:r w:rsidR="000439F3">
        <w:t xml:space="preserve"> </w:t>
      </w:r>
      <w:r w:rsidR="009862EB">
        <w:t>3755</w:t>
      </w:r>
      <w:r w:rsidR="000439F3">
        <w:t xml:space="preserve"> человек,</w:t>
      </w:r>
      <w:r w:rsidR="00442C4E">
        <w:t xml:space="preserve"> с. </w:t>
      </w:r>
      <w:r w:rsidR="009862EB">
        <w:t>Голубовка</w:t>
      </w:r>
      <w:r w:rsidR="00443460">
        <w:t xml:space="preserve"> </w:t>
      </w:r>
      <w:r w:rsidR="009862EB">
        <w:t>548 человек, п. Боец Кузнецов 799</w:t>
      </w:r>
      <w:r w:rsidR="00443460">
        <w:t xml:space="preserve"> человек</w:t>
      </w:r>
      <w:r w:rsidR="009862EB">
        <w:t>,</w:t>
      </w:r>
      <w:r w:rsidR="00443460">
        <w:t xml:space="preserve"> </w:t>
      </w:r>
      <w:r w:rsidR="00BC402B">
        <w:t xml:space="preserve">с. Новая Сила 572 человека. </w:t>
      </w:r>
      <w:r w:rsidR="00443460">
        <w:t>За последние годы численность населенных пунктов сельского поселения</w:t>
      </w:r>
      <w:r w:rsidR="00215F2D">
        <w:t xml:space="preserve"> по данным администрации </w:t>
      </w:r>
      <w:r w:rsidR="00443460">
        <w:t xml:space="preserve"> выгляд</w:t>
      </w:r>
      <w:r w:rsidR="007C0A63">
        <w:t>и</w:t>
      </w:r>
      <w:r w:rsidR="00443460">
        <w:t>т следующим о</w:t>
      </w:r>
      <w:r w:rsidR="007C0A63">
        <w:t>бразом:</w:t>
      </w:r>
    </w:p>
    <w:p w:rsidR="007C0A63" w:rsidRDefault="007C0A63" w:rsidP="00203BCB">
      <w:pPr>
        <w:ind w:firstLine="540"/>
        <w:jc w:val="both"/>
        <w:rPr>
          <w:color w:val="000000"/>
        </w:rPr>
      </w:pPr>
    </w:p>
    <w:p w:rsidR="001E22A8" w:rsidRDefault="001E22A8" w:rsidP="00203BCB">
      <w:pPr>
        <w:ind w:firstLine="540"/>
        <w:jc w:val="both"/>
        <w:rPr>
          <w:color w:val="000000"/>
        </w:rPr>
      </w:pPr>
    </w:p>
    <w:p w:rsidR="001E22A8" w:rsidRDefault="001E22A8" w:rsidP="00203BCB">
      <w:pPr>
        <w:ind w:firstLine="540"/>
        <w:jc w:val="both"/>
        <w:rPr>
          <w:color w:val="000000"/>
        </w:rPr>
      </w:pPr>
    </w:p>
    <w:p w:rsidR="001E22A8" w:rsidRDefault="001E22A8" w:rsidP="00203BCB">
      <w:pPr>
        <w:ind w:firstLine="540"/>
        <w:jc w:val="both"/>
        <w:rPr>
          <w:color w:val="000000"/>
        </w:rPr>
      </w:pPr>
      <w:r>
        <w:rPr>
          <w:color w:val="000000"/>
        </w:rPr>
        <w:lastRenderedPageBreak/>
        <w:t>Таблица 2. Численность населения.</w:t>
      </w:r>
    </w:p>
    <w:p w:rsidR="001E22A8" w:rsidRDefault="001E22A8" w:rsidP="00203BCB">
      <w:pPr>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1260"/>
        <w:gridCol w:w="1440"/>
        <w:gridCol w:w="1260"/>
        <w:gridCol w:w="1440"/>
      </w:tblGrid>
      <w:tr w:rsidR="00BC402B" w:rsidRPr="006F459F" w:rsidTr="006F459F">
        <w:tc>
          <w:tcPr>
            <w:tcW w:w="540" w:type="dxa"/>
          </w:tcPr>
          <w:p w:rsidR="00BC402B" w:rsidRPr="006F459F" w:rsidRDefault="00BC402B" w:rsidP="006F459F">
            <w:pPr>
              <w:jc w:val="both"/>
              <w:rPr>
                <w:color w:val="000000"/>
              </w:rPr>
            </w:pPr>
            <w:r w:rsidRPr="006F459F">
              <w:rPr>
                <w:color w:val="000000"/>
              </w:rPr>
              <w:t xml:space="preserve">№ </w:t>
            </w:r>
            <w:proofErr w:type="spellStart"/>
            <w:proofErr w:type="gramStart"/>
            <w:r w:rsidRPr="006F459F">
              <w:rPr>
                <w:color w:val="000000"/>
              </w:rPr>
              <w:t>п</w:t>
            </w:r>
            <w:proofErr w:type="spellEnd"/>
            <w:proofErr w:type="gramEnd"/>
            <w:r w:rsidRPr="006F459F">
              <w:rPr>
                <w:color w:val="000000"/>
              </w:rPr>
              <w:t>/</w:t>
            </w:r>
            <w:proofErr w:type="spellStart"/>
            <w:r w:rsidRPr="006F459F">
              <w:rPr>
                <w:color w:val="000000"/>
              </w:rPr>
              <w:t>п</w:t>
            </w:r>
            <w:proofErr w:type="spellEnd"/>
          </w:p>
        </w:tc>
        <w:tc>
          <w:tcPr>
            <w:tcW w:w="3888" w:type="dxa"/>
            <w:vAlign w:val="center"/>
          </w:tcPr>
          <w:p w:rsidR="00BC402B" w:rsidRPr="006F459F" w:rsidRDefault="00BC402B" w:rsidP="006F459F">
            <w:pPr>
              <w:jc w:val="center"/>
              <w:rPr>
                <w:color w:val="000000"/>
              </w:rPr>
            </w:pPr>
            <w:r w:rsidRPr="006F459F">
              <w:rPr>
                <w:color w:val="000000"/>
              </w:rPr>
              <w:t>Населенный пункт</w:t>
            </w:r>
          </w:p>
        </w:tc>
        <w:tc>
          <w:tcPr>
            <w:tcW w:w="1260" w:type="dxa"/>
          </w:tcPr>
          <w:p w:rsidR="00BC402B" w:rsidRPr="006F459F" w:rsidRDefault="00BC402B" w:rsidP="006F459F">
            <w:pPr>
              <w:jc w:val="center"/>
              <w:rPr>
                <w:color w:val="000000"/>
              </w:rPr>
            </w:pPr>
            <w:r w:rsidRPr="006F459F">
              <w:rPr>
                <w:color w:val="000000"/>
              </w:rPr>
              <w:t>Ед.</w:t>
            </w:r>
          </w:p>
          <w:p w:rsidR="00BC402B" w:rsidRPr="006F459F" w:rsidRDefault="00BC402B" w:rsidP="006F459F">
            <w:pPr>
              <w:jc w:val="center"/>
              <w:rPr>
                <w:color w:val="000000"/>
              </w:rPr>
            </w:pPr>
            <w:proofErr w:type="spellStart"/>
            <w:r w:rsidRPr="006F459F">
              <w:rPr>
                <w:color w:val="000000"/>
              </w:rPr>
              <w:t>изм</w:t>
            </w:r>
            <w:proofErr w:type="spellEnd"/>
            <w:r w:rsidRPr="006F459F">
              <w:rPr>
                <w:color w:val="000000"/>
              </w:rPr>
              <w:t>.</w:t>
            </w:r>
          </w:p>
        </w:tc>
        <w:tc>
          <w:tcPr>
            <w:tcW w:w="1440" w:type="dxa"/>
            <w:vAlign w:val="center"/>
          </w:tcPr>
          <w:p w:rsidR="00BC402B" w:rsidRPr="006F459F" w:rsidRDefault="00BC402B" w:rsidP="006F459F">
            <w:pPr>
              <w:jc w:val="center"/>
              <w:rPr>
                <w:color w:val="000000"/>
              </w:rPr>
            </w:pPr>
            <w:r w:rsidRPr="006F459F">
              <w:rPr>
                <w:color w:val="000000"/>
              </w:rPr>
              <w:t>2010 год</w:t>
            </w:r>
          </w:p>
        </w:tc>
        <w:tc>
          <w:tcPr>
            <w:tcW w:w="1260" w:type="dxa"/>
            <w:vAlign w:val="center"/>
          </w:tcPr>
          <w:p w:rsidR="00BC402B" w:rsidRPr="006F459F" w:rsidRDefault="00BC402B" w:rsidP="006F459F">
            <w:pPr>
              <w:jc w:val="center"/>
              <w:rPr>
                <w:color w:val="000000"/>
              </w:rPr>
            </w:pPr>
            <w:r w:rsidRPr="006F459F">
              <w:rPr>
                <w:color w:val="000000"/>
              </w:rPr>
              <w:t>2011 год</w:t>
            </w:r>
          </w:p>
        </w:tc>
        <w:tc>
          <w:tcPr>
            <w:tcW w:w="1440" w:type="dxa"/>
            <w:vAlign w:val="center"/>
          </w:tcPr>
          <w:p w:rsidR="00BC402B" w:rsidRPr="006F459F" w:rsidRDefault="00BC402B" w:rsidP="006F459F">
            <w:pPr>
              <w:jc w:val="center"/>
              <w:rPr>
                <w:color w:val="000000"/>
              </w:rPr>
            </w:pPr>
            <w:r w:rsidRPr="006F459F">
              <w:rPr>
                <w:color w:val="000000"/>
              </w:rPr>
              <w:t>2012 год</w:t>
            </w:r>
          </w:p>
        </w:tc>
      </w:tr>
      <w:tr w:rsidR="00975DB3" w:rsidRPr="006F459F" w:rsidTr="006F459F">
        <w:tc>
          <w:tcPr>
            <w:tcW w:w="540" w:type="dxa"/>
          </w:tcPr>
          <w:p w:rsidR="00975DB3" w:rsidRPr="006F459F" w:rsidRDefault="00975DB3" w:rsidP="006F459F">
            <w:pPr>
              <w:jc w:val="center"/>
              <w:rPr>
                <w:color w:val="000000"/>
              </w:rPr>
            </w:pPr>
            <w:r w:rsidRPr="006F459F">
              <w:rPr>
                <w:color w:val="000000"/>
              </w:rPr>
              <w:t>1</w:t>
            </w:r>
          </w:p>
        </w:tc>
        <w:tc>
          <w:tcPr>
            <w:tcW w:w="3888" w:type="dxa"/>
          </w:tcPr>
          <w:p w:rsidR="00975DB3" w:rsidRPr="006F459F" w:rsidRDefault="00975DB3" w:rsidP="006F459F">
            <w:pPr>
              <w:jc w:val="both"/>
              <w:rPr>
                <w:color w:val="000000"/>
              </w:rPr>
            </w:pPr>
            <w:r w:rsidRPr="006F459F">
              <w:rPr>
                <w:color w:val="000000"/>
              </w:rPr>
              <w:t xml:space="preserve">с. </w:t>
            </w:r>
            <w:r>
              <w:t>Екатериновка</w:t>
            </w:r>
          </w:p>
        </w:tc>
        <w:tc>
          <w:tcPr>
            <w:tcW w:w="1260" w:type="dxa"/>
            <w:vAlign w:val="center"/>
          </w:tcPr>
          <w:p w:rsidR="00975DB3" w:rsidRPr="006F459F" w:rsidRDefault="00975DB3" w:rsidP="006F459F">
            <w:pPr>
              <w:jc w:val="center"/>
              <w:rPr>
                <w:color w:val="000000"/>
              </w:rPr>
            </w:pPr>
            <w:r w:rsidRPr="006F459F">
              <w:rPr>
                <w:color w:val="000000"/>
              </w:rPr>
              <w:t>чел.</w:t>
            </w:r>
          </w:p>
        </w:tc>
        <w:tc>
          <w:tcPr>
            <w:tcW w:w="1440" w:type="dxa"/>
          </w:tcPr>
          <w:p w:rsidR="00975DB3" w:rsidRPr="00E94A13" w:rsidRDefault="00975DB3" w:rsidP="006F459F">
            <w:pPr>
              <w:widowControl w:val="0"/>
              <w:autoSpaceDE w:val="0"/>
              <w:autoSpaceDN w:val="0"/>
              <w:adjustRightInd w:val="0"/>
              <w:jc w:val="center"/>
            </w:pPr>
            <w:r w:rsidRPr="00E94A13">
              <w:t>2731</w:t>
            </w:r>
          </w:p>
        </w:tc>
        <w:tc>
          <w:tcPr>
            <w:tcW w:w="1260" w:type="dxa"/>
          </w:tcPr>
          <w:p w:rsidR="00975DB3" w:rsidRPr="00E94A13" w:rsidRDefault="00975DB3" w:rsidP="006F459F">
            <w:pPr>
              <w:widowControl w:val="0"/>
              <w:autoSpaceDE w:val="0"/>
              <w:autoSpaceDN w:val="0"/>
              <w:adjustRightInd w:val="0"/>
              <w:jc w:val="center"/>
            </w:pPr>
            <w:r w:rsidRPr="00E94A13">
              <w:t>3469</w:t>
            </w:r>
          </w:p>
        </w:tc>
        <w:tc>
          <w:tcPr>
            <w:tcW w:w="1440" w:type="dxa"/>
            <w:vAlign w:val="center"/>
          </w:tcPr>
          <w:p w:rsidR="00975DB3" w:rsidRPr="006F459F" w:rsidRDefault="00975DB3"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3755</w:t>
            </w:r>
          </w:p>
        </w:tc>
      </w:tr>
      <w:tr w:rsidR="00975DB3" w:rsidRPr="006F459F" w:rsidTr="006F459F">
        <w:tc>
          <w:tcPr>
            <w:tcW w:w="540" w:type="dxa"/>
          </w:tcPr>
          <w:p w:rsidR="00975DB3" w:rsidRPr="006F459F" w:rsidRDefault="00975DB3" w:rsidP="006F459F">
            <w:pPr>
              <w:jc w:val="center"/>
              <w:rPr>
                <w:color w:val="000000"/>
              </w:rPr>
            </w:pPr>
            <w:r w:rsidRPr="006F459F">
              <w:rPr>
                <w:color w:val="000000"/>
              </w:rPr>
              <w:t>2</w:t>
            </w:r>
          </w:p>
        </w:tc>
        <w:tc>
          <w:tcPr>
            <w:tcW w:w="3888" w:type="dxa"/>
          </w:tcPr>
          <w:p w:rsidR="00975DB3" w:rsidRPr="006F459F" w:rsidRDefault="00975DB3" w:rsidP="006F459F">
            <w:pPr>
              <w:jc w:val="both"/>
              <w:rPr>
                <w:color w:val="000000"/>
              </w:rPr>
            </w:pPr>
            <w:r w:rsidRPr="006F459F">
              <w:rPr>
                <w:color w:val="000000"/>
              </w:rPr>
              <w:t xml:space="preserve">с. </w:t>
            </w:r>
            <w:r>
              <w:t>Голубовка</w:t>
            </w:r>
          </w:p>
        </w:tc>
        <w:tc>
          <w:tcPr>
            <w:tcW w:w="1260" w:type="dxa"/>
            <w:vAlign w:val="center"/>
          </w:tcPr>
          <w:p w:rsidR="00975DB3" w:rsidRPr="006F459F" w:rsidRDefault="00975DB3" w:rsidP="006F459F">
            <w:pPr>
              <w:jc w:val="center"/>
              <w:rPr>
                <w:color w:val="000000"/>
              </w:rPr>
            </w:pPr>
            <w:r w:rsidRPr="006F459F">
              <w:rPr>
                <w:color w:val="000000"/>
              </w:rPr>
              <w:t>чел.</w:t>
            </w:r>
          </w:p>
        </w:tc>
        <w:tc>
          <w:tcPr>
            <w:tcW w:w="1440" w:type="dxa"/>
          </w:tcPr>
          <w:p w:rsidR="00975DB3" w:rsidRPr="00E94A13" w:rsidRDefault="00975DB3" w:rsidP="006F459F">
            <w:pPr>
              <w:widowControl w:val="0"/>
              <w:autoSpaceDE w:val="0"/>
              <w:autoSpaceDN w:val="0"/>
              <w:adjustRightInd w:val="0"/>
              <w:jc w:val="center"/>
            </w:pPr>
            <w:r w:rsidRPr="00E94A13">
              <w:t>493</w:t>
            </w:r>
          </w:p>
        </w:tc>
        <w:tc>
          <w:tcPr>
            <w:tcW w:w="1260" w:type="dxa"/>
          </w:tcPr>
          <w:p w:rsidR="00975DB3" w:rsidRPr="00E94A13" w:rsidRDefault="00975DB3" w:rsidP="006F459F">
            <w:pPr>
              <w:widowControl w:val="0"/>
              <w:autoSpaceDE w:val="0"/>
              <w:autoSpaceDN w:val="0"/>
              <w:adjustRightInd w:val="0"/>
              <w:jc w:val="center"/>
            </w:pPr>
            <w:r w:rsidRPr="00E94A13">
              <w:t>506</w:t>
            </w:r>
          </w:p>
        </w:tc>
        <w:tc>
          <w:tcPr>
            <w:tcW w:w="1440" w:type="dxa"/>
            <w:vAlign w:val="center"/>
          </w:tcPr>
          <w:p w:rsidR="00975DB3" w:rsidRPr="006F459F" w:rsidRDefault="00975DB3"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548</w:t>
            </w:r>
          </w:p>
        </w:tc>
      </w:tr>
      <w:tr w:rsidR="00975DB3" w:rsidRPr="006F459F" w:rsidTr="006F459F">
        <w:tc>
          <w:tcPr>
            <w:tcW w:w="540" w:type="dxa"/>
          </w:tcPr>
          <w:p w:rsidR="00975DB3" w:rsidRPr="006F459F" w:rsidRDefault="00975DB3" w:rsidP="006F459F">
            <w:pPr>
              <w:jc w:val="center"/>
              <w:rPr>
                <w:color w:val="000000"/>
              </w:rPr>
            </w:pPr>
            <w:r w:rsidRPr="006F459F">
              <w:rPr>
                <w:color w:val="000000"/>
              </w:rPr>
              <w:t>3</w:t>
            </w:r>
          </w:p>
        </w:tc>
        <w:tc>
          <w:tcPr>
            <w:tcW w:w="3888" w:type="dxa"/>
          </w:tcPr>
          <w:p w:rsidR="00975DB3" w:rsidRPr="006F459F" w:rsidRDefault="00975DB3" w:rsidP="006F459F">
            <w:pPr>
              <w:jc w:val="both"/>
              <w:rPr>
                <w:color w:val="000000"/>
              </w:rPr>
            </w:pPr>
            <w:r>
              <w:t>п. Боец Кузнецов</w:t>
            </w:r>
          </w:p>
        </w:tc>
        <w:tc>
          <w:tcPr>
            <w:tcW w:w="1260" w:type="dxa"/>
            <w:vAlign w:val="center"/>
          </w:tcPr>
          <w:p w:rsidR="00975DB3" w:rsidRPr="006F459F" w:rsidRDefault="00975DB3" w:rsidP="006F459F">
            <w:pPr>
              <w:jc w:val="center"/>
              <w:rPr>
                <w:color w:val="000000"/>
              </w:rPr>
            </w:pPr>
            <w:r w:rsidRPr="006F459F">
              <w:rPr>
                <w:color w:val="000000"/>
              </w:rPr>
              <w:t>чел</w:t>
            </w:r>
          </w:p>
        </w:tc>
        <w:tc>
          <w:tcPr>
            <w:tcW w:w="1440" w:type="dxa"/>
          </w:tcPr>
          <w:p w:rsidR="00975DB3" w:rsidRPr="00E94A13" w:rsidRDefault="00975DB3" w:rsidP="006F459F">
            <w:pPr>
              <w:widowControl w:val="0"/>
              <w:autoSpaceDE w:val="0"/>
              <w:autoSpaceDN w:val="0"/>
              <w:adjustRightInd w:val="0"/>
              <w:jc w:val="center"/>
            </w:pPr>
            <w:r w:rsidRPr="00E94A13">
              <w:t>751</w:t>
            </w:r>
          </w:p>
        </w:tc>
        <w:tc>
          <w:tcPr>
            <w:tcW w:w="1260" w:type="dxa"/>
          </w:tcPr>
          <w:p w:rsidR="00975DB3" w:rsidRPr="00E94A13" w:rsidRDefault="00975DB3" w:rsidP="006F459F">
            <w:pPr>
              <w:widowControl w:val="0"/>
              <w:autoSpaceDE w:val="0"/>
              <w:autoSpaceDN w:val="0"/>
              <w:adjustRightInd w:val="0"/>
              <w:jc w:val="center"/>
            </w:pPr>
            <w:r w:rsidRPr="00E94A13">
              <w:t>776</w:t>
            </w:r>
          </w:p>
        </w:tc>
        <w:tc>
          <w:tcPr>
            <w:tcW w:w="1440" w:type="dxa"/>
            <w:vAlign w:val="center"/>
          </w:tcPr>
          <w:p w:rsidR="00975DB3" w:rsidRPr="006F459F" w:rsidRDefault="00975DB3"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799</w:t>
            </w:r>
          </w:p>
        </w:tc>
      </w:tr>
      <w:tr w:rsidR="00975DB3" w:rsidRPr="006F459F" w:rsidTr="006F459F">
        <w:tc>
          <w:tcPr>
            <w:tcW w:w="540" w:type="dxa"/>
          </w:tcPr>
          <w:p w:rsidR="00975DB3" w:rsidRPr="006F459F" w:rsidRDefault="00975DB3" w:rsidP="006F459F">
            <w:pPr>
              <w:jc w:val="center"/>
              <w:rPr>
                <w:color w:val="000000"/>
              </w:rPr>
            </w:pPr>
            <w:r w:rsidRPr="006F459F">
              <w:rPr>
                <w:color w:val="000000"/>
              </w:rPr>
              <w:t>4</w:t>
            </w:r>
          </w:p>
        </w:tc>
        <w:tc>
          <w:tcPr>
            <w:tcW w:w="3888" w:type="dxa"/>
          </w:tcPr>
          <w:p w:rsidR="00975DB3" w:rsidRPr="006F459F" w:rsidRDefault="00975DB3" w:rsidP="006F459F">
            <w:pPr>
              <w:jc w:val="both"/>
              <w:rPr>
                <w:color w:val="000000"/>
              </w:rPr>
            </w:pPr>
            <w:r>
              <w:t>с. Новая Сила</w:t>
            </w:r>
          </w:p>
        </w:tc>
        <w:tc>
          <w:tcPr>
            <w:tcW w:w="1260" w:type="dxa"/>
            <w:vAlign w:val="center"/>
          </w:tcPr>
          <w:p w:rsidR="00975DB3" w:rsidRPr="006F459F" w:rsidRDefault="00975DB3" w:rsidP="006F459F">
            <w:pPr>
              <w:jc w:val="center"/>
              <w:rPr>
                <w:color w:val="000000"/>
              </w:rPr>
            </w:pPr>
            <w:r w:rsidRPr="006F459F">
              <w:rPr>
                <w:color w:val="000000"/>
              </w:rPr>
              <w:t>чел</w:t>
            </w:r>
          </w:p>
        </w:tc>
        <w:tc>
          <w:tcPr>
            <w:tcW w:w="1440" w:type="dxa"/>
          </w:tcPr>
          <w:p w:rsidR="00975DB3" w:rsidRPr="00E94A13" w:rsidRDefault="00975DB3" w:rsidP="006F459F">
            <w:pPr>
              <w:widowControl w:val="0"/>
              <w:autoSpaceDE w:val="0"/>
              <w:autoSpaceDN w:val="0"/>
              <w:adjustRightInd w:val="0"/>
              <w:jc w:val="center"/>
            </w:pPr>
            <w:r w:rsidRPr="00E94A13">
              <w:t>564</w:t>
            </w:r>
          </w:p>
        </w:tc>
        <w:tc>
          <w:tcPr>
            <w:tcW w:w="1260" w:type="dxa"/>
          </w:tcPr>
          <w:p w:rsidR="00975DB3" w:rsidRPr="00E94A13" w:rsidRDefault="00975DB3" w:rsidP="006F459F">
            <w:pPr>
              <w:widowControl w:val="0"/>
              <w:autoSpaceDE w:val="0"/>
              <w:autoSpaceDN w:val="0"/>
              <w:adjustRightInd w:val="0"/>
              <w:jc w:val="center"/>
            </w:pPr>
            <w:r w:rsidRPr="00E94A13">
              <w:t>557</w:t>
            </w:r>
          </w:p>
        </w:tc>
        <w:tc>
          <w:tcPr>
            <w:tcW w:w="1440" w:type="dxa"/>
            <w:vAlign w:val="center"/>
          </w:tcPr>
          <w:p w:rsidR="00975DB3" w:rsidRPr="006F459F" w:rsidRDefault="00975DB3"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572</w:t>
            </w:r>
          </w:p>
        </w:tc>
      </w:tr>
      <w:tr w:rsidR="00975DB3" w:rsidRPr="006F459F" w:rsidTr="006F459F">
        <w:tc>
          <w:tcPr>
            <w:tcW w:w="540" w:type="dxa"/>
          </w:tcPr>
          <w:p w:rsidR="00975DB3" w:rsidRPr="006F459F" w:rsidRDefault="00975DB3" w:rsidP="006F459F">
            <w:pPr>
              <w:jc w:val="center"/>
              <w:rPr>
                <w:color w:val="000000"/>
              </w:rPr>
            </w:pPr>
            <w:r w:rsidRPr="006F459F">
              <w:rPr>
                <w:color w:val="000000"/>
              </w:rPr>
              <w:t>5</w:t>
            </w:r>
          </w:p>
        </w:tc>
        <w:tc>
          <w:tcPr>
            <w:tcW w:w="3888" w:type="dxa"/>
          </w:tcPr>
          <w:p w:rsidR="00975DB3" w:rsidRPr="006F459F" w:rsidRDefault="00975DB3" w:rsidP="006F459F">
            <w:pPr>
              <w:jc w:val="both"/>
              <w:rPr>
                <w:color w:val="000000"/>
              </w:rPr>
            </w:pPr>
            <w:r w:rsidRPr="006F459F">
              <w:rPr>
                <w:color w:val="000000"/>
              </w:rPr>
              <w:t xml:space="preserve">В целом по </w:t>
            </w:r>
            <w:proofErr w:type="spellStart"/>
            <w:r>
              <w:t>Екатериновско</w:t>
            </w:r>
            <w:r w:rsidRPr="006F459F">
              <w:rPr>
                <w:color w:val="000000"/>
              </w:rPr>
              <w:t>му</w:t>
            </w:r>
            <w:proofErr w:type="spellEnd"/>
            <w:r w:rsidRPr="006F459F">
              <w:rPr>
                <w:color w:val="000000"/>
              </w:rPr>
              <w:t xml:space="preserve"> сельскому поселению</w:t>
            </w:r>
          </w:p>
        </w:tc>
        <w:tc>
          <w:tcPr>
            <w:tcW w:w="1260" w:type="dxa"/>
            <w:vAlign w:val="center"/>
          </w:tcPr>
          <w:p w:rsidR="00975DB3" w:rsidRPr="006F459F" w:rsidRDefault="00975DB3" w:rsidP="006F459F">
            <w:pPr>
              <w:jc w:val="center"/>
              <w:rPr>
                <w:color w:val="000000"/>
              </w:rPr>
            </w:pPr>
            <w:r w:rsidRPr="006F459F">
              <w:rPr>
                <w:color w:val="000000"/>
              </w:rPr>
              <w:t>чел.</w:t>
            </w:r>
          </w:p>
        </w:tc>
        <w:tc>
          <w:tcPr>
            <w:tcW w:w="1440" w:type="dxa"/>
            <w:vAlign w:val="center"/>
          </w:tcPr>
          <w:p w:rsidR="00975DB3" w:rsidRPr="00E94A13" w:rsidRDefault="00975DB3" w:rsidP="006F459F">
            <w:pPr>
              <w:widowControl w:val="0"/>
              <w:autoSpaceDE w:val="0"/>
              <w:autoSpaceDN w:val="0"/>
              <w:adjustRightInd w:val="0"/>
              <w:jc w:val="center"/>
            </w:pPr>
            <w:r w:rsidRPr="00E94A13">
              <w:t>4539</w:t>
            </w:r>
          </w:p>
        </w:tc>
        <w:tc>
          <w:tcPr>
            <w:tcW w:w="1260" w:type="dxa"/>
            <w:vAlign w:val="center"/>
          </w:tcPr>
          <w:p w:rsidR="00975DB3" w:rsidRPr="00E94A13" w:rsidRDefault="00975DB3" w:rsidP="006F459F">
            <w:pPr>
              <w:widowControl w:val="0"/>
              <w:autoSpaceDE w:val="0"/>
              <w:autoSpaceDN w:val="0"/>
              <w:adjustRightInd w:val="0"/>
              <w:jc w:val="center"/>
            </w:pPr>
            <w:r w:rsidRPr="00E94A13">
              <w:t>5308</w:t>
            </w:r>
          </w:p>
        </w:tc>
        <w:tc>
          <w:tcPr>
            <w:tcW w:w="1440" w:type="dxa"/>
            <w:vAlign w:val="center"/>
          </w:tcPr>
          <w:p w:rsidR="00975DB3" w:rsidRPr="006F459F" w:rsidRDefault="00975DB3"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5674</w:t>
            </w:r>
          </w:p>
        </w:tc>
      </w:tr>
    </w:tbl>
    <w:p w:rsidR="007C0A63" w:rsidRDefault="007C0A63" w:rsidP="00203BCB">
      <w:pPr>
        <w:ind w:firstLine="540"/>
        <w:jc w:val="both"/>
        <w:rPr>
          <w:color w:val="000000"/>
        </w:rPr>
      </w:pPr>
    </w:p>
    <w:p w:rsidR="001B4A5A" w:rsidRDefault="001B4A5A" w:rsidP="00DE0102">
      <w:pPr>
        <w:ind w:firstLine="539"/>
        <w:jc w:val="both"/>
        <w:rPr>
          <w:color w:val="000000"/>
        </w:rPr>
      </w:pPr>
      <w:r w:rsidRPr="00A37483">
        <w:rPr>
          <w:color w:val="000000"/>
        </w:rPr>
        <w:t xml:space="preserve">Динамика численности постоянного населения </w:t>
      </w:r>
      <w:r>
        <w:t xml:space="preserve">сельского поселения  за </w:t>
      </w:r>
      <w:r w:rsidR="00810ABD">
        <w:t>три</w:t>
      </w:r>
      <w:r w:rsidR="00230F1E">
        <w:t xml:space="preserve"> </w:t>
      </w:r>
      <w:r w:rsidR="00A5341D">
        <w:t>последни</w:t>
      </w:r>
      <w:r w:rsidR="00230F1E">
        <w:t xml:space="preserve">х </w:t>
      </w:r>
      <w:r w:rsidR="00A5341D">
        <w:t>год</w:t>
      </w:r>
      <w:r w:rsidR="00230F1E">
        <w:t>а</w:t>
      </w:r>
      <w:r>
        <w:t xml:space="preserve"> имеет </w:t>
      </w:r>
      <w:r w:rsidR="00810ABD">
        <w:t>положи</w:t>
      </w:r>
      <w:r w:rsidR="00230F1E" w:rsidRPr="00230F1E">
        <w:t>тельный</w:t>
      </w:r>
      <w:r w:rsidRPr="00230F1E">
        <w:t xml:space="preserve"> баланс</w:t>
      </w:r>
      <w:r w:rsidR="00230F1E">
        <w:t xml:space="preserve">, что </w:t>
      </w:r>
      <w:r w:rsidR="00810ABD">
        <w:t xml:space="preserve">не </w:t>
      </w:r>
      <w:r w:rsidR="00230F1E">
        <w:t>соответствует тенденциям характерным для Партизанского муниципального района в целом.</w:t>
      </w:r>
      <w:r>
        <w:t xml:space="preserve"> </w:t>
      </w:r>
    </w:p>
    <w:p w:rsidR="00DE0102" w:rsidRDefault="001B4A5A" w:rsidP="00203BCB">
      <w:pPr>
        <w:ind w:firstLine="540"/>
        <w:jc w:val="both"/>
      </w:pPr>
      <w:r w:rsidRPr="00F95F4F">
        <w:t xml:space="preserve">Показатели </w:t>
      </w:r>
      <w:r w:rsidR="00313F54">
        <w:t xml:space="preserve">рождаемости и </w:t>
      </w:r>
      <w:r w:rsidRPr="00F95F4F">
        <w:t>смертности</w:t>
      </w:r>
      <w:r w:rsidR="0021579F">
        <w:t xml:space="preserve"> (Таблица 3) </w:t>
      </w:r>
      <w:r w:rsidRPr="00F95F4F">
        <w:t xml:space="preserve"> </w:t>
      </w:r>
      <w:r w:rsidRPr="00080CA8">
        <w:t xml:space="preserve">в </w:t>
      </w:r>
      <w:r>
        <w:t>сельском поселении</w:t>
      </w:r>
      <w:r w:rsidRPr="00BA4011">
        <w:t xml:space="preserve"> </w:t>
      </w:r>
      <w:r w:rsidRPr="00F95F4F">
        <w:t>соответств</w:t>
      </w:r>
      <w:r>
        <w:t>уют</w:t>
      </w:r>
      <w:r w:rsidRPr="00F95F4F">
        <w:t xml:space="preserve"> тенденциям, характер</w:t>
      </w:r>
      <w:r>
        <w:t>н</w:t>
      </w:r>
      <w:r w:rsidRPr="00F95F4F">
        <w:t xml:space="preserve">ым для </w:t>
      </w:r>
      <w:r>
        <w:t xml:space="preserve">района </w:t>
      </w:r>
      <w:r w:rsidRPr="00F95F4F">
        <w:t>в целом</w:t>
      </w:r>
      <w:r>
        <w:t xml:space="preserve">. </w:t>
      </w:r>
      <w:r w:rsidRPr="00F07F68">
        <w:t>Основными причинами смертности населения являются заболевания системы кровообращения, новообразован</w:t>
      </w:r>
      <w:r>
        <w:t xml:space="preserve">ия. </w:t>
      </w:r>
      <w:r w:rsidR="003E3E5C">
        <w:t>Уров</w:t>
      </w:r>
      <w:r w:rsidR="00AA3A4F">
        <w:t>е</w:t>
      </w:r>
      <w:r w:rsidR="003E3E5C">
        <w:t xml:space="preserve">нь рождаемости и </w:t>
      </w:r>
      <w:r w:rsidR="003E3E5C" w:rsidRPr="00F95F4F">
        <w:t>смертности</w:t>
      </w:r>
      <w:r w:rsidR="00DE0102">
        <w:t>,</w:t>
      </w:r>
      <w:r w:rsidR="00DE0102" w:rsidRPr="00DE0102">
        <w:t xml:space="preserve"> </w:t>
      </w:r>
      <w:r w:rsidR="00DE0102">
        <w:t>а также миграционные процессы</w:t>
      </w:r>
      <w:r w:rsidR="003E3E5C">
        <w:t xml:space="preserve"> в </w:t>
      </w:r>
      <w:proofErr w:type="spellStart"/>
      <w:r w:rsidR="00810ABD">
        <w:t>Екатеринов</w:t>
      </w:r>
      <w:r w:rsidR="00DE0102">
        <w:t>ском</w:t>
      </w:r>
      <w:proofErr w:type="spellEnd"/>
      <w:r w:rsidR="00DE0102">
        <w:t xml:space="preserve"> сельском поселении</w:t>
      </w:r>
      <w:r w:rsidR="007E138B">
        <w:t xml:space="preserve"> </w:t>
      </w:r>
      <w:r w:rsidR="003E3E5C">
        <w:t>за последние годы</w:t>
      </w:r>
      <w:r w:rsidR="007E138B">
        <w:t>,</w:t>
      </w:r>
      <w:r w:rsidR="007E138B" w:rsidRPr="007E138B">
        <w:t xml:space="preserve"> </w:t>
      </w:r>
      <w:r w:rsidR="007E138B">
        <w:t>по данным администрации,</w:t>
      </w:r>
      <w:r w:rsidR="003E3E5C">
        <w:t xml:space="preserve"> приведен</w:t>
      </w:r>
      <w:r w:rsidR="0079648B">
        <w:t>ы</w:t>
      </w:r>
      <w:r w:rsidR="003E3E5C">
        <w:t xml:space="preserve"> в таблиц</w:t>
      </w:r>
      <w:r w:rsidR="00DE0102">
        <w:t xml:space="preserve">е: </w:t>
      </w:r>
    </w:p>
    <w:p w:rsidR="00DE0102" w:rsidRDefault="00DE0102" w:rsidP="00203BCB">
      <w:pPr>
        <w:ind w:firstLine="540"/>
        <w:jc w:val="both"/>
      </w:pPr>
    </w:p>
    <w:p w:rsidR="0021579F" w:rsidRDefault="0021579F" w:rsidP="00203BCB">
      <w:pPr>
        <w:ind w:firstLine="540"/>
        <w:jc w:val="both"/>
      </w:pPr>
      <w:r>
        <w:t xml:space="preserve">Таблица 3. </w:t>
      </w:r>
      <w:r w:rsidRPr="00F95F4F">
        <w:t xml:space="preserve">Показатели </w:t>
      </w:r>
      <w:r>
        <w:t xml:space="preserve">рождаемости и </w:t>
      </w:r>
      <w:r w:rsidRPr="00F95F4F">
        <w:t>смертности</w:t>
      </w:r>
    </w:p>
    <w:p w:rsidR="0021579F" w:rsidRDefault="0021579F" w:rsidP="00203BCB">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88"/>
        <w:gridCol w:w="706"/>
        <w:gridCol w:w="1232"/>
        <w:gridCol w:w="1232"/>
        <w:gridCol w:w="1232"/>
      </w:tblGrid>
      <w:tr w:rsidR="00810ABD" w:rsidRPr="006F459F" w:rsidTr="006F459F">
        <w:tc>
          <w:tcPr>
            <w:tcW w:w="540" w:type="dxa"/>
          </w:tcPr>
          <w:p w:rsidR="00810ABD" w:rsidRPr="006F459F" w:rsidRDefault="00810ABD" w:rsidP="006F459F">
            <w:pPr>
              <w:jc w:val="both"/>
              <w:rPr>
                <w:color w:val="000000"/>
              </w:rPr>
            </w:pPr>
            <w:r w:rsidRPr="006F459F">
              <w:rPr>
                <w:color w:val="000000"/>
              </w:rPr>
              <w:t xml:space="preserve">№ </w:t>
            </w:r>
            <w:proofErr w:type="spellStart"/>
            <w:proofErr w:type="gramStart"/>
            <w:r w:rsidRPr="006F459F">
              <w:rPr>
                <w:color w:val="000000"/>
              </w:rPr>
              <w:t>п</w:t>
            </w:r>
            <w:proofErr w:type="spellEnd"/>
            <w:proofErr w:type="gramEnd"/>
            <w:r w:rsidRPr="006F459F">
              <w:rPr>
                <w:color w:val="000000"/>
              </w:rPr>
              <w:t>/</w:t>
            </w:r>
            <w:proofErr w:type="spellStart"/>
            <w:r w:rsidRPr="006F459F">
              <w:rPr>
                <w:color w:val="000000"/>
              </w:rPr>
              <w:t>п</w:t>
            </w:r>
            <w:proofErr w:type="spellEnd"/>
          </w:p>
        </w:tc>
        <w:tc>
          <w:tcPr>
            <w:tcW w:w="4788" w:type="dxa"/>
            <w:vAlign w:val="center"/>
          </w:tcPr>
          <w:p w:rsidR="00810ABD" w:rsidRPr="006F459F" w:rsidRDefault="00810ABD" w:rsidP="006F459F">
            <w:pPr>
              <w:jc w:val="center"/>
              <w:rPr>
                <w:color w:val="000000"/>
              </w:rPr>
            </w:pPr>
            <w:r w:rsidRPr="006F459F">
              <w:rPr>
                <w:color w:val="000000"/>
              </w:rPr>
              <w:t>Показатель</w:t>
            </w:r>
          </w:p>
        </w:tc>
        <w:tc>
          <w:tcPr>
            <w:tcW w:w="706" w:type="dxa"/>
          </w:tcPr>
          <w:p w:rsidR="00810ABD" w:rsidRPr="006F459F" w:rsidRDefault="00810ABD" w:rsidP="006F459F">
            <w:pPr>
              <w:jc w:val="center"/>
              <w:rPr>
                <w:color w:val="000000"/>
              </w:rPr>
            </w:pPr>
            <w:r w:rsidRPr="006F459F">
              <w:rPr>
                <w:color w:val="000000"/>
              </w:rPr>
              <w:t>Ед.</w:t>
            </w:r>
          </w:p>
          <w:p w:rsidR="00810ABD" w:rsidRPr="006F459F" w:rsidRDefault="00810ABD" w:rsidP="006F459F">
            <w:pPr>
              <w:jc w:val="center"/>
              <w:rPr>
                <w:color w:val="000000"/>
              </w:rPr>
            </w:pPr>
            <w:proofErr w:type="spellStart"/>
            <w:r w:rsidRPr="006F459F">
              <w:rPr>
                <w:color w:val="000000"/>
              </w:rPr>
              <w:t>изм</w:t>
            </w:r>
            <w:proofErr w:type="spellEnd"/>
            <w:r w:rsidRPr="006F459F">
              <w:rPr>
                <w:color w:val="000000"/>
              </w:rPr>
              <w:t>.</w:t>
            </w:r>
          </w:p>
        </w:tc>
        <w:tc>
          <w:tcPr>
            <w:tcW w:w="1232" w:type="dxa"/>
            <w:vAlign w:val="center"/>
          </w:tcPr>
          <w:p w:rsidR="00810ABD" w:rsidRPr="006F459F" w:rsidRDefault="00810ABD" w:rsidP="006F459F">
            <w:pPr>
              <w:jc w:val="center"/>
              <w:rPr>
                <w:color w:val="000000"/>
              </w:rPr>
            </w:pPr>
            <w:r w:rsidRPr="006F459F">
              <w:rPr>
                <w:color w:val="000000"/>
              </w:rPr>
              <w:t>2010 год</w:t>
            </w:r>
          </w:p>
        </w:tc>
        <w:tc>
          <w:tcPr>
            <w:tcW w:w="1232" w:type="dxa"/>
            <w:vAlign w:val="center"/>
          </w:tcPr>
          <w:p w:rsidR="00810ABD" w:rsidRPr="006F459F" w:rsidRDefault="00810ABD" w:rsidP="006F459F">
            <w:pPr>
              <w:jc w:val="center"/>
              <w:rPr>
                <w:color w:val="000000"/>
              </w:rPr>
            </w:pPr>
            <w:r w:rsidRPr="006F459F">
              <w:rPr>
                <w:color w:val="000000"/>
              </w:rPr>
              <w:t>2011 год</w:t>
            </w:r>
          </w:p>
        </w:tc>
        <w:tc>
          <w:tcPr>
            <w:tcW w:w="1232" w:type="dxa"/>
            <w:vAlign w:val="center"/>
          </w:tcPr>
          <w:p w:rsidR="00810ABD" w:rsidRPr="006F459F" w:rsidRDefault="00810ABD" w:rsidP="006F459F">
            <w:pPr>
              <w:jc w:val="center"/>
              <w:rPr>
                <w:color w:val="000000"/>
              </w:rPr>
            </w:pPr>
            <w:r w:rsidRPr="006F459F">
              <w:rPr>
                <w:color w:val="000000"/>
              </w:rPr>
              <w:t>2012 год</w:t>
            </w:r>
          </w:p>
        </w:tc>
      </w:tr>
      <w:tr w:rsidR="00810ABD" w:rsidRPr="006F459F" w:rsidTr="006F459F">
        <w:tc>
          <w:tcPr>
            <w:tcW w:w="540" w:type="dxa"/>
          </w:tcPr>
          <w:p w:rsidR="00810ABD" w:rsidRPr="00E94A13" w:rsidRDefault="00810ABD" w:rsidP="006F459F">
            <w:pPr>
              <w:widowControl w:val="0"/>
              <w:autoSpaceDE w:val="0"/>
              <w:autoSpaceDN w:val="0"/>
              <w:adjustRightInd w:val="0"/>
              <w:jc w:val="center"/>
            </w:pPr>
            <w:r>
              <w:t>1</w:t>
            </w:r>
          </w:p>
        </w:tc>
        <w:tc>
          <w:tcPr>
            <w:tcW w:w="4788" w:type="dxa"/>
          </w:tcPr>
          <w:p w:rsidR="00810ABD" w:rsidRPr="00810ABD" w:rsidRDefault="00810ABD" w:rsidP="006F459F">
            <w:pPr>
              <w:widowControl w:val="0"/>
              <w:autoSpaceDE w:val="0"/>
              <w:autoSpaceDN w:val="0"/>
              <w:adjustRightInd w:val="0"/>
            </w:pPr>
            <w:r w:rsidRPr="00810ABD">
              <w:t xml:space="preserve">Число </w:t>
            </w:r>
            <w:proofErr w:type="gramStart"/>
            <w:r w:rsidRPr="00810ABD">
              <w:t>родившихся</w:t>
            </w:r>
            <w:proofErr w:type="gramEnd"/>
          </w:p>
        </w:tc>
        <w:tc>
          <w:tcPr>
            <w:tcW w:w="706" w:type="dxa"/>
          </w:tcPr>
          <w:p w:rsidR="00810ABD" w:rsidRPr="00E94A13" w:rsidRDefault="00810ABD" w:rsidP="006F459F">
            <w:pPr>
              <w:widowControl w:val="0"/>
              <w:autoSpaceDE w:val="0"/>
              <w:autoSpaceDN w:val="0"/>
              <w:adjustRightInd w:val="0"/>
              <w:jc w:val="center"/>
            </w:pPr>
            <w:r w:rsidRPr="00E94A13">
              <w:t>чел.</w:t>
            </w:r>
          </w:p>
        </w:tc>
        <w:tc>
          <w:tcPr>
            <w:tcW w:w="1232" w:type="dxa"/>
          </w:tcPr>
          <w:p w:rsidR="00810ABD" w:rsidRPr="00E94A13" w:rsidRDefault="00810ABD" w:rsidP="006F459F">
            <w:pPr>
              <w:widowControl w:val="0"/>
              <w:autoSpaceDE w:val="0"/>
              <w:autoSpaceDN w:val="0"/>
              <w:adjustRightInd w:val="0"/>
              <w:jc w:val="center"/>
            </w:pPr>
            <w:r w:rsidRPr="00E94A13">
              <w:t>71</w:t>
            </w:r>
          </w:p>
        </w:tc>
        <w:tc>
          <w:tcPr>
            <w:tcW w:w="1232" w:type="dxa"/>
          </w:tcPr>
          <w:p w:rsidR="00810ABD" w:rsidRPr="00E94A13" w:rsidRDefault="00810ABD" w:rsidP="006F459F">
            <w:pPr>
              <w:widowControl w:val="0"/>
              <w:autoSpaceDE w:val="0"/>
              <w:autoSpaceDN w:val="0"/>
              <w:adjustRightInd w:val="0"/>
              <w:jc w:val="center"/>
            </w:pPr>
            <w:r w:rsidRPr="00E94A13">
              <w:t>59</w:t>
            </w:r>
          </w:p>
        </w:tc>
        <w:tc>
          <w:tcPr>
            <w:tcW w:w="1232" w:type="dxa"/>
          </w:tcPr>
          <w:p w:rsidR="00810ABD" w:rsidRPr="00E94A13" w:rsidRDefault="00810ABD" w:rsidP="006F459F">
            <w:pPr>
              <w:widowControl w:val="0"/>
              <w:autoSpaceDE w:val="0"/>
              <w:autoSpaceDN w:val="0"/>
              <w:adjustRightInd w:val="0"/>
              <w:jc w:val="center"/>
            </w:pPr>
            <w:r w:rsidRPr="00E94A13">
              <w:t>34</w:t>
            </w:r>
          </w:p>
        </w:tc>
      </w:tr>
      <w:tr w:rsidR="00810ABD" w:rsidRPr="006F459F" w:rsidTr="006F459F">
        <w:tc>
          <w:tcPr>
            <w:tcW w:w="540" w:type="dxa"/>
          </w:tcPr>
          <w:p w:rsidR="00810ABD" w:rsidRPr="00E94A13" w:rsidRDefault="00810ABD" w:rsidP="006F459F">
            <w:pPr>
              <w:widowControl w:val="0"/>
              <w:autoSpaceDE w:val="0"/>
              <w:autoSpaceDN w:val="0"/>
              <w:adjustRightInd w:val="0"/>
              <w:jc w:val="center"/>
            </w:pPr>
            <w:r>
              <w:t>2</w:t>
            </w:r>
          </w:p>
        </w:tc>
        <w:tc>
          <w:tcPr>
            <w:tcW w:w="4788" w:type="dxa"/>
          </w:tcPr>
          <w:p w:rsidR="00810ABD" w:rsidRPr="00810ABD" w:rsidRDefault="00810ABD" w:rsidP="006F459F">
            <w:pPr>
              <w:widowControl w:val="0"/>
              <w:autoSpaceDE w:val="0"/>
              <w:autoSpaceDN w:val="0"/>
              <w:adjustRightInd w:val="0"/>
            </w:pPr>
            <w:r w:rsidRPr="00810ABD">
              <w:t xml:space="preserve">Число </w:t>
            </w:r>
            <w:proofErr w:type="gramStart"/>
            <w:r w:rsidRPr="00810ABD">
              <w:t>умерших</w:t>
            </w:r>
            <w:proofErr w:type="gramEnd"/>
          </w:p>
        </w:tc>
        <w:tc>
          <w:tcPr>
            <w:tcW w:w="706" w:type="dxa"/>
          </w:tcPr>
          <w:p w:rsidR="00810ABD" w:rsidRPr="00E94A13" w:rsidRDefault="00810ABD" w:rsidP="006F459F">
            <w:pPr>
              <w:widowControl w:val="0"/>
              <w:autoSpaceDE w:val="0"/>
              <w:autoSpaceDN w:val="0"/>
              <w:adjustRightInd w:val="0"/>
              <w:jc w:val="center"/>
            </w:pPr>
            <w:r w:rsidRPr="00E94A13">
              <w:t>чел.</w:t>
            </w:r>
          </w:p>
        </w:tc>
        <w:tc>
          <w:tcPr>
            <w:tcW w:w="1232" w:type="dxa"/>
          </w:tcPr>
          <w:p w:rsidR="00810ABD" w:rsidRPr="00E94A13" w:rsidRDefault="00810ABD" w:rsidP="006F459F">
            <w:pPr>
              <w:widowControl w:val="0"/>
              <w:autoSpaceDE w:val="0"/>
              <w:autoSpaceDN w:val="0"/>
              <w:adjustRightInd w:val="0"/>
              <w:jc w:val="center"/>
            </w:pPr>
            <w:r w:rsidRPr="00E94A13">
              <w:t>40</w:t>
            </w:r>
          </w:p>
        </w:tc>
        <w:tc>
          <w:tcPr>
            <w:tcW w:w="1232" w:type="dxa"/>
          </w:tcPr>
          <w:p w:rsidR="00810ABD" w:rsidRPr="00E94A13" w:rsidRDefault="00810ABD" w:rsidP="006F459F">
            <w:pPr>
              <w:widowControl w:val="0"/>
              <w:autoSpaceDE w:val="0"/>
              <w:autoSpaceDN w:val="0"/>
              <w:adjustRightInd w:val="0"/>
              <w:jc w:val="center"/>
            </w:pPr>
            <w:r w:rsidRPr="00E94A13">
              <w:t>60</w:t>
            </w:r>
          </w:p>
        </w:tc>
        <w:tc>
          <w:tcPr>
            <w:tcW w:w="1232" w:type="dxa"/>
          </w:tcPr>
          <w:p w:rsidR="00810ABD" w:rsidRPr="00E94A13" w:rsidRDefault="00810ABD" w:rsidP="006F459F">
            <w:pPr>
              <w:widowControl w:val="0"/>
              <w:autoSpaceDE w:val="0"/>
              <w:autoSpaceDN w:val="0"/>
              <w:adjustRightInd w:val="0"/>
              <w:jc w:val="center"/>
            </w:pPr>
            <w:r w:rsidRPr="00E94A13">
              <w:t>22</w:t>
            </w:r>
          </w:p>
        </w:tc>
      </w:tr>
      <w:tr w:rsidR="00810ABD" w:rsidRPr="006F459F" w:rsidTr="006F459F">
        <w:tc>
          <w:tcPr>
            <w:tcW w:w="540" w:type="dxa"/>
          </w:tcPr>
          <w:p w:rsidR="00810ABD" w:rsidRPr="00E94A13" w:rsidRDefault="00810ABD" w:rsidP="006F459F">
            <w:pPr>
              <w:widowControl w:val="0"/>
              <w:autoSpaceDE w:val="0"/>
              <w:autoSpaceDN w:val="0"/>
              <w:adjustRightInd w:val="0"/>
              <w:jc w:val="center"/>
            </w:pPr>
            <w:r>
              <w:t>3</w:t>
            </w:r>
          </w:p>
        </w:tc>
        <w:tc>
          <w:tcPr>
            <w:tcW w:w="4788" w:type="dxa"/>
          </w:tcPr>
          <w:p w:rsidR="00810ABD" w:rsidRPr="00810ABD" w:rsidRDefault="00810ABD" w:rsidP="006F459F">
            <w:pPr>
              <w:widowControl w:val="0"/>
              <w:autoSpaceDE w:val="0"/>
              <w:autoSpaceDN w:val="0"/>
              <w:adjustRightInd w:val="0"/>
            </w:pPr>
            <w:r w:rsidRPr="00810ABD">
              <w:t xml:space="preserve">Число </w:t>
            </w:r>
            <w:proofErr w:type="gramStart"/>
            <w:r w:rsidRPr="00810ABD">
              <w:t>прибывших</w:t>
            </w:r>
            <w:proofErr w:type="gramEnd"/>
          </w:p>
        </w:tc>
        <w:tc>
          <w:tcPr>
            <w:tcW w:w="706" w:type="dxa"/>
          </w:tcPr>
          <w:p w:rsidR="00810ABD" w:rsidRPr="00E94A13" w:rsidRDefault="00810ABD" w:rsidP="006F459F">
            <w:pPr>
              <w:widowControl w:val="0"/>
              <w:autoSpaceDE w:val="0"/>
              <w:autoSpaceDN w:val="0"/>
              <w:adjustRightInd w:val="0"/>
              <w:jc w:val="center"/>
            </w:pPr>
            <w:r w:rsidRPr="00E94A13">
              <w:t>чел.</w:t>
            </w:r>
          </w:p>
        </w:tc>
        <w:tc>
          <w:tcPr>
            <w:tcW w:w="1232" w:type="dxa"/>
          </w:tcPr>
          <w:p w:rsidR="00810ABD" w:rsidRPr="00E94A13" w:rsidRDefault="00810ABD" w:rsidP="006F459F">
            <w:pPr>
              <w:widowControl w:val="0"/>
              <w:autoSpaceDE w:val="0"/>
              <w:autoSpaceDN w:val="0"/>
              <w:adjustRightInd w:val="0"/>
              <w:jc w:val="center"/>
            </w:pPr>
            <w:r w:rsidRPr="00E94A13">
              <w:t>78</w:t>
            </w:r>
          </w:p>
        </w:tc>
        <w:tc>
          <w:tcPr>
            <w:tcW w:w="1232" w:type="dxa"/>
          </w:tcPr>
          <w:p w:rsidR="00810ABD" w:rsidRPr="00E94A13" w:rsidRDefault="00810ABD" w:rsidP="006F459F">
            <w:pPr>
              <w:widowControl w:val="0"/>
              <w:autoSpaceDE w:val="0"/>
              <w:autoSpaceDN w:val="0"/>
              <w:adjustRightInd w:val="0"/>
              <w:jc w:val="center"/>
            </w:pPr>
            <w:r w:rsidRPr="00E94A13">
              <w:t>925</w:t>
            </w:r>
          </w:p>
        </w:tc>
        <w:tc>
          <w:tcPr>
            <w:tcW w:w="1232" w:type="dxa"/>
          </w:tcPr>
          <w:p w:rsidR="00810ABD" w:rsidRPr="00E94A13" w:rsidRDefault="00810ABD" w:rsidP="006F459F">
            <w:pPr>
              <w:widowControl w:val="0"/>
              <w:autoSpaceDE w:val="0"/>
              <w:autoSpaceDN w:val="0"/>
              <w:adjustRightInd w:val="0"/>
              <w:jc w:val="center"/>
            </w:pPr>
            <w:r w:rsidRPr="00E94A13">
              <w:t>552</w:t>
            </w:r>
          </w:p>
        </w:tc>
      </w:tr>
      <w:tr w:rsidR="00810ABD" w:rsidRPr="006F459F" w:rsidTr="006F459F">
        <w:trPr>
          <w:trHeight w:val="266"/>
        </w:trPr>
        <w:tc>
          <w:tcPr>
            <w:tcW w:w="540" w:type="dxa"/>
          </w:tcPr>
          <w:p w:rsidR="00810ABD" w:rsidRPr="00E94A13" w:rsidRDefault="00810ABD" w:rsidP="006F459F">
            <w:pPr>
              <w:widowControl w:val="0"/>
              <w:autoSpaceDE w:val="0"/>
              <w:autoSpaceDN w:val="0"/>
              <w:adjustRightInd w:val="0"/>
              <w:jc w:val="center"/>
            </w:pPr>
            <w:r>
              <w:t>4</w:t>
            </w:r>
          </w:p>
        </w:tc>
        <w:tc>
          <w:tcPr>
            <w:tcW w:w="4788" w:type="dxa"/>
          </w:tcPr>
          <w:p w:rsidR="00810ABD" w:rsidRPr="00810ABD" w:rsidRDefault="00810ABD" w:rsidP="006F459F">
            <w:pPr>
              <w:widowControl w:val="0"/>
              <w:autoSpaceDE w:val="0"/>
              <w:autoSpaceDN w:val="0"/>
              <w:adjustRightInd w:val="0"/>
            </w:pPr>
            <w:r w:rsidRPr="00810ABD">
              <w:t xml:space="preserve">Число </w:t>
            </w:r>
            <w:proofErr w:type="gramStart"/>
            <w:r w:rsidRPr="00810ABD">
              <w:t>у</w:t>
            </w:r>
            <w:r>
              <w:t>быв</w:t>
            </w:r>
            <w:r w:rsidRPr="00810ABD">
              <w:t>ших</w:t>
            </w:r>
            <w:proofErr w:type="gramEnd"/>
          </w:p>
        </w:tc>
        <w:tc>
          <w:tcPr>
            <w:tcW w:w="706" w:type="dxa"/>
          </w:tcPr>
          <w:p w:rsidR="00810ABD" w:rsidRPr="00E94A13" w:rsidRDefault="00810ABD" w:rsidP="006F459F">
            <w:pPr>
              <w:widowControl w:val="0"/>
              <w:autoSpaceDE w:val="0"/>
              <w:autoSpaceDN w:val="0"/>
              <w:adjustRightInd w:val="0"/>
              <w:jc w:val="center"/>
            </w:pPr>
            <w:r w:rsidRPr="00E94A13">
              <w:t>чел.</w:t>
            </w:r>
          </w:p>
        </w:tc>
        <w:tc>
          <w:tcPr>
            <w:tcW w:w="1232" w:type="dxa"/>
          </w:tcPr>
          <w:p w:rsidR="00810ABD" w:rsidRPr="00E94A13" w:rsidRDefault="00810ABD" w:rsidP="006F459F">
            <w:pPr>
              <w:widowControl w:val="0"/>
              <w:autoSpaceDE w:val="0"/>
              <w:autoSpaceDN w:val="0"/>
              <w:adjustRightInd w:val="0"/>
              <w:jc w:val="center"/>
            </w:pPr>
            <w:r w:rsidRPr="00E94A13">
              <w:t>34</w:t>
            </w:r>
          </w:p>
        </w:tc>
        <w:tc>
          <w:tcPr>
            <w:tcW w:w="1232" w:type="dxa"/>
          </w:tcPr>
          <w:p w:rsidR="00810ABD" w:rsidRPr="00E94A13" w:rsidRDefault="00810ABD" w:rsidP="006F459F">
            <w:pPr>
              <w:widowControl w:val="0"/>
              <w:autoSpaceDE w:val="0"/>
              <w:autoSpaceDN w:val="0"/>
              <w:adjustRightInd w:val="0"/>
              <w:jc w:val="center"/>
            </w:pPr>
            <w:r w:rsidRPr="00E94A13">
              <w:t>777</w:t>
            </w:r>
          </w:p>
        </w:tc>
        <w:tc>
          <w:tcPr>
            <w:tcW w:w="1232" w:type="dxa"/>
          </w:tcPr>
          <w:p w:rsidR="00810ABD" w:rsidRPr="00E94A13" w:rsidRDefault="00810ABD" w:rsidP="006F459F">
            <w:pPr>
              <w:widowControl w:val="0"/>
              <w:autoSpaceDE w:val="0"/>
              <w:autoSpaceDN w:val="0"/>
              <w:adjustRightInd w:val="0"/>
              <w:jc w:val="center"/>
            </w:pPr>
            <w:r w:rsidRPr="00E94A13">
              <w:t>340</w:t>
            </w:r>
          </w:p>
        </w:tc>
      </w:tr>
    </w:tbl>
    <w:p w:rsidR="003E3E5C" w:rsidRDefault="003E3E5C" w:rsidP="005A757D">
      <w:pPr>
        <w:ind w:firstLine="709"/>
        <w:jc w:val="both"/>
        <w:rPr>
          <w:b/>
        </w:rPr>
      </w:pPr>
    </w:p>
    <w:p w:rsidR="001B4A5A" w:rsidRPr="00213B31" w:rsidRDefault="001B4A5A" w:rsidP="005A757D">
      <w:pPr>
        <w:ind w:firstLine="567"/>
        <w:jc w:val="both"/>
      </w:pPr>
      <w:r w:rsidRPr="00213B31">
        <w:rPr>
          <w:b/>
        </w:rPr>
        <w:t>Половозрастная структура</w:t>
      </w:r>
    </w:p>
    <w:p w:rsidR="001B4A5A" w:rsidRDefault="005A757D" w:rsidP="00BE7DF0">
      <w:pPr>
        <w:tabs>
          <w:tab w:val="left" w:pos="4140"/>
        </w:tabs>
        <w:ind w:firstLine="540"/>
        <w:jc w:val="both"/>
      </w:pPr>
      <w:r>
        <w:t>В</w:t>
      </w:r>
      <w:r w:rsidR="001B4A5A">
        <w:t xml:space="preserve">озрастная структура </w:t>
      </w:r>
      <w:r w:rsidR="0021579F">
        <w:t xml:space="preserve"> </w:t>
      </w:r>
      <w:proofErr w:type="spellStart"/>
      <w:r w:rsidR="00810ABD">
        <w:t>Екатериновско</w:t>
      </w:r>
      <w:r>
        <w:t>го</w:t>
      </w:r>
      <w:proofErr w:type="spellEnd"/>
      <w:r>
        <w:t xml:space="preserve"> </w:t>
      </w:r>
      <w:r w:rsidR="001B4A5A">
        <w:t xml:space="preserve">сельского поселения </w:t>
      </w:r>
      <w:r w:rsidR="00BE7DF0">
        <w:t xml:space="preserve">за последние </w:t>
      </w:r>
      <w:r w:rsidR="00810ABD">
        <w:t>три года</w:t>
      </w:r>
      <w:r w:rsidR="0021579F">
        <w:t xml:space="preserve"> (Таблица 4)  </w:t>
      </w:r>
      <w:r w:rsidR="00BE7DF0">
        <w:t xml:space="preserve"> </w:t>
      </w:r>
      <w:r w:rsidR="007E138B">
        <w:t xml:space="preserve">по данным администрации </w:t>
      </w:r>
      <w:r w:rsidR="001B4A5A">
        <w:t>характериз</w:t>
      </w:r>
      <w:r w:rsidR="007E138B">
        <w:t>уется</w:t>
      </w:r>
      <w:r>
        <w:t xml:space="preserve"> следующим образом:</w:t>
      </w:r>
      <w:r w:rsidR="001B4A5A">
        <w:t xml:space="preserve"> </w:t>
      </w:r>
    </w:p>
    <w:p w:rsidR="0021579F" w:rsidRDefault="0021579F" w:rsidP="00BE7DF0">
      <w:pPr>
        <w:tabs>
          <w:tab w:val="left" w:pos="4140"/>
        </w:tabs>
        <w:ind w:firstLine="540"/>
        <w:jc w:val="both"/>
      </w:pPr>
    </w:p>
    <w:p w:rsidR="0021579F" w:rsidRDefault="0021579F" w:rsidP="00BE7DF0">
      <w:pPr>
        <w:tabs>
          <w:tab w:val="left" w:pos="4140"/>
        </w:tabs>
        <w:ind w:firstLine="540"/>
        <w:jc w:val="both"/>
      </w:pPr>
      <w:r>
        <w:t xml:space="preserve">Таблица 4. </w:t>
      </w:r>
      <w:proofErr w:type="gramStart"/>
      <w:r>
        <w:t>Возрастная</w:t>
      </w:r>
      <w:proofErr w:type="gramEnd"/>
      <w:r>
        <w:t xml:space="preserve"> </w:t>
      </w:r>
      <w:proofErr w:type="spellStart"/>
      <w:r>
        <w:t>Екатериновского</w:t>
      </w:r>
      <w:proofErr w:type="spellEnd"/>
      <w:r>
        <w:t xml:space="preserve"> сельского поселения за последние три года</w:t>
      </w:r>
    </w:p>
    <w:p w:rsidR="00BE7DF0" w:rsidRDefault="00BE7DF0" w:rsidP="003E3E5C">
      <w:pPr>
        <w:tabs>
          <w:tab w:val="left" w:pos="4140"/>
        </w:tabs>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88"/>
        <w:gridCol w:w="706"/>
        <w:gridCol w:w="1232"/>
        <w:gridCol w:w="1232"/>
        <w:gridCol w:w="1232"/>
      </w:tblGrid>
      <w:tr w:rsidR="00810ABD" w:rsidRPr="006F459F" w:rsidTr="006F459F">
        <w:tc>
          <w:tcPr>
            <w:tcW w:w="540" w:type="dxa"/>
          </w:tcPr>
          <w:p w:rsidR="00810ABD" w:rsidRPr="006F459F" w:rsidRDefault="00810ABD" w:rsidP="006F459F">
            <w:pPr>
              <w:jc w:val="both"/>
              <w:rPr>
                <w:color w:val="000000"/>
              </w:rPr>
            </w:pPr>
            <w:r w:rsidRPr="006F459F">
              <w:rPr>
                <w:color w:val="000000"/>
              </w:rPr>
              <w:t xml:space="preserve">№ </w:t>
            </w:r>
            <w:proofErr w:type="spellStart"/>
            <w:proofErr w:type="gramStart"/>
            <w:r w:rsidRPr="006F459F">
              <w:rPr>
                <w:color w:val="000000"/>
              </w:rPr>
              <w:t>п</w:t>
            </w:r>
            <w:proofErr w:type="spellEnd"/>
            <w:proofErr w:type="gramEnd"/>
            <w:r w:rsidRPr="006F459F">
              <w:rPr>
                <w:color w:val="000000"/>
              </w:rPr>
              <w:t>/</w:t>
            </w:r>
            <w:proofErr w:type="spellStart"/>
            <w:r w:rsidRPr="006F459F">
              <w:rPr>
                <w:color w:val="000000"/>
              </w:rPr>
              <w:t>п</w:t>
            </w:r>
            <w:proofErr w:type="spellEnd"/>
          </w:p>
        </w:tc>
        <w:tc>
          <w:tcPr>
            <w:tcW w:w="4788" w:type="dxa"/>
            <w:vAlign w:val="center"/>
          </w:tcPr>
          <w:p w:rsidR="00810ABD" w:rsidRPr="006F459F" w:rsidRDefault="00810ABD" w:rsidP="006F459F">
            <w:pPr>
              <w:jc w:val="center"/>
              <w:rPr>
                <w:color w:val="000000"/>
              </w:rPr>
            </w:pPr>
            <w:r w:rsidRPr="006F459F">
              <w:rPr>
                <w:color w:val="000000"/>
              </w:rPr>
              <w:t>Показатель</w:t>
            </w:r>
          </w:p>
        </w:tc>
        <w:tc>
          <w:tcPr>
            <w:tcW w:w="706" w:type="dxa"/>
          </w:tcPr>
          <w:p w:rsidR="00810ABD" w:rsidRPr="006F459F" w:rsidRDefault="00810ABD" w:rsidP="006F459F">
            <w:pPr>
              <w:jc w:val="center"/>
              <w:rPr>
                <w:color w:val="000000"/>
              </w:rPr>
            </w:pPr>
            <w:r w:rsidRPr="006F459F">
              <w:rPr>
                <w:color w:val="000000"/>
              </w:rPr>
              <w:t>Ед.</w:t>
            </w:r>
          </w:p>
          <w:p w:rsidR="00810ABD" w:rsidRPr="006F459F" w:rsidRDefault="00810ABD" w:rsidP="006F459F">
            <w:pPr>
              <w:jc w:val="center"/>
              <w:rPr>
                <w:color w:val="000000"/>
              </w:rPr>
            </w:pPr>
            <w:proofErr w:type="spellStart"/>
            <w:r w:rsidRPr="006F459F">
              <w:rPr>
                <w:color w:val="000000"/>
              </w:rPr>
              <w:t>изм</w:t>
            </w:r>
            <w:proofErr w:type="spellEnd"/>
            <w:r w:rsidRPr="006F459F">
              <w:rPr>
                <w:color w:val="000000"/>
              </w:rPr>
              <w:t>.</w:t>
            </w:r>
          </w:p>
        </w:tc>
        <w:tc>
          <w:tcPr>
            <w:tcW w:w="1232" w:type="dxa"/>
            <w:vAlign w:val="center"/>
          </w:tcPr>
          <w:p w:rsidR="00810ABD" w:rsidRPr="006F459F" w:rsidRDefault="00810ABD" w:rsidP="006F459F">
            <w:pPr>
              <w:jc w:val="center"/>
              <w:rPr>
                <w:color w:val="000000"/>
              </w:rPr>
            </w:pPr>
            <w:r w:rsidRPr="006F459F">
              <w:rPr>
                <w:color w:val="000000"/>
              </w:rPr>
              <w:t>2010 год</w:t>
            </w:r>
          </w:p>
        </w:tc>
        <w:tc>
          <w:tcPr>
            <w:tcW w:w="1232" w:type="dxa"/>
            <w:vAlign w:val="center"/>
          </w:tcPr>
          <w:p w:rsidR="00810ABD" w:rsidRPr="006F459F" w:rsidRDefault="00810ABD" w:rsidP="006F459F">
            <w:pPr>
              <w:jc w:val="center"/>
              <w:rPr>
                <w:color w:val="000000"/>
              </w:rPr>
            </w:pPr>
            <w:r w:rsidRPr="006F459F">
              <w:rPr>
                <w:color w:val="000000"/>
              </w:rPr>
              <w:t>2011 год</w:t>
            </w:r>
          </w:p>
        </w:tc>
        <w:tc>
          <w:tcPr>
            <w:tcW w:w="1232" w:type="dxa"/>
            <w:vAlign w:val="center"/>
          </w:tcPr>
          <w:p w:rsidR="00810ABD" w:rsidRPr="006F459F" w:rsidRDefault="00810ABD" w:rsidP="006F459F">
            <w:pPr>
              <w:jc w:val="center"/>
              <w:rPr>
                <w:color w:val="000000"/>
              </w:rPr>
            </w:pPr>
            <w:r w:rsidRPr="006F459F">
              <w:rPr>
                <w:color w:val="000000"/>
              </w:rPr>
              <w:t>2012 год</w:t>
            </w:r>
          </w:p>
        </w:tc>
      </w:tr>
      <w:tr w:rsidR="00810ABD" w:rsidRPr="006F459F" w:rsidTr="006F459F">
        <w:tc>
          <w:tcPr>
            <w:tcW w:w="540" w:type="dxa"/>
          </w:tcPr>
          <w:p w:rsidR="00810ABD" w:rsidRPr="006F459F" w:rsidRDefault="00810ABD" w:rsidP="006F459F">
            <w:pPr>
              <w:jc w:val="center"/>
              <w:rPr>
                <w:color w:val="000000"/>
              </w:rPr>
            </w:pPr>
            <w:r w:rsidRPr="006F459F">
              <w:rPr>
                <w:color w:val="000000"/>
              </w:rPr>
              <w:t>1</w:t>
            </w:r>
          </w:p>
        </w:tc>
        <w:tc>
          <w:tcPr>
            <w:tcW w:w="4788" w:type="dxa"/>
            <w:vAlign w:val="center"/>
          </w:tcPr>
          <w:p w:rsidR="00810ABD" w:rsidRPr="006F459F" w:rsidRDefault="00810ABD" w:rsidP="006F459F">
            <w:pPr>
              <w:jc w:val="center"/>
              <w:rPr>
                <w:color w:val="000000"/>
              </w:rPr>
            </w:pPr>
            <w:r w:rsidRPr="006F459F">
              <w:rPr>
                <w:color w:val="000000"/>
              </w:rPr>
              <w:t>2</w:t>
            </w:r>
          </w:p>
        </w:tc>
        <w:tc>
          <w:tcPr>
            <w:tcW w:w="706" w:type="dxa"/>
          </w:tcPr>
          <w:p w:rsidR="00810ABD" w:rsidRPr="006F459F" w:rsidRDefault="00810ABD" w:rsidP="006F459F">
            <w:pPr>
              <w:jc w:val="center"/>
              <w:rPr>
                <w:color w:val="000000"/>
              </w:rPr>
            </w:pPr>
            <w:r w:rsidRPr="006F459F">
              <w:rPr>
                <w:color w:val="000000"/>
              </w:rPr>
              <w:t>3</w:t>
            </w:r>
          </w:p>
        </w:tc>
        <w:tc>
          <w:tcPr>
            <w:tcW w:w="1232" w:type="dxa"/>
            <w:vAlign w:val="center"/>
          </w:tcPr>
          <w:p w:rsidR="00810ABD" w:rsidRPr="006F459F" w:rsidRDefault="00810ABD" w:rsidP="006F459F">
            <w:pPr>
              <w:jc w:val="center"/>
              <w:rPr>
                <w:color w:val="000000"/>
              </w:rPr>
            </w:pPr>
            <w:r w:rsidRPr="006F459F">
              <w:rPr>
                <w:color w:val="000000"/>
              </w:rPr>
              <w:t>6</w:t>
            </w:r>
          </w:p>
        </w:tc>
        <w:tc>
          <w:tcPr>
            <w:tcW w:w="1232" w:type="dxa"/>
            <w:vAlign w:val="center"/>
          </w:tcPr>
          <w:p w:rsidR="00810ABD" w:rsidRPr="006F459F" w:rsidRDefault="00810ABD" w:rsidP="006F459F">
            <w:pPr>
              <w:jc w:val="center"/>
              <w:rPr>
                <w:color w:val="000000"/>
              </w:rPr>
            </w:pPr>
            <w:r w:rsidRPr="006F459F">
              <w:rPr>
                <w:color w:val="000000"/>
              </w:rPr>
              <w:t>7</w:t>
            </w:r>
          </w:p>
        </w:tc>
        <w:tc>
          <w:tcPr>
            <w:tcW w:w="1232" w:type="dxa"/>
            <w:vAlign w:val="center"/>
          </w:tcPr>
          <w:p w:rsidR="00810ABD" w:rsidRPr="006F459F" w:rsidRDefault="00810ABD" w:rsidP="006F459F">
            <w:pPr>
              <w:jc w:val="center"/>
              <w:rPr>
                <w:color w:val="000000"/>
              </w:rPr>
            </w:pPr>
            <w:r w:rsidRPr="006F459F">
              <w:rPr>
                <w:color w:val="000000"/>
              </w:rPr>
              <w:t>8</w:t>
            </w:r>
          </w:p>
        </w:tc>
      </w:tr>
      <w:tr w:rsidR="00DA2905" w:rsidRPr="006F459F" w:rsidTr="006F459F">
        <w:tc>
          <w:tcPr>
            <w:tcW w:w="9730" w:type="dxa"/>
            <w:gridSpan w:val="6"/>
          </w:tcPr>
          <w:p w:rsidR="00DA2905" w:rsidRPr="006F459F" w:rsidRDefault="00DA2905" w:rsidP="006F459F">
            <w:pPr>
              <w:jc w:val="center"/>
              <w:rPr>
                <w:b/>
                <w:color w:val="000000"/>
              </w:rPr>
            </w:pPr>
            <w:r w:rsidRPr="006F459F">
              <w:rPr>
                <w:b/>
                <w:color w:val="000000"/>
              </w:rPr>
              <w:t xml:space="preserve">с. </w:t>
            </w:r>
            <w:r w:rsidRPr="006F459F">
              <w:rPr>
                <w:b/>
              </w:rPr>
              <w:t>Екатериновка</w:t>
            </w:r>
          </w:p>
        </w:tc>
      </w:tr>
      <w:tr w:rsidR="00DA2905" w:rsidRPr="006F459F" w:rsidTr="006F459F">
        <w:tc>
          <w:tcPr>
            <w:tcW w:w="540" w:type="dxa"/>
            <w:vAlign w:val="center"/>
          </w:tcPr>
          <w:p w:rsidR="00DA2905" w:rsidRPr="006F459F" w:rsidRDefault="00DA2905" w:rsidP="006F459F">
            <w:pPr>
              <w:jc w:val="center"/>
              <w:rPr>
                <w:color w:val="000000"/>
              </w:rPr>
            </w:pPr>
            <w:r w:rsidRPr="006F459F">
              <w:rPr>
                <w:color w:val="000000"/>
              </w:rPr>
              <w:t>1</w:t>
            </w:r>
          </w:p>
        </w:tc>
        <w:tc>
          <w:tcPr>
            <w:tcW w:w="4788" w:type="dxa"/>
            <w:vAlign w:val="center"/>
          </w:tcPr>
          <w:p w:rsidR="00DA2905" w:rsidRPr="006F459F" w:rsidRDefault="00DA2905"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дети  (от 0 до 15 лет)         </w:t>
            </w:r>
          </w:p>
        </w:tc>
        <w:tc>
          <w:tcPr>
            <w:tcW w:w="706" w:type="dxa"/>
            <w:vAlign w:val="center"/>
          </w:tcPr>
          <w:p w:rsidR="00DA2905" w:rsidRPr="006F459F" w:rsidRDefault="00DA2905"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DA2905" w:rsidRPr="00E94A13" w:rsidRDefault="00DA2905" w:rsidP="006F459F">
            <w:pPr>
              <w:widowControl w:val="0"/>
              <w:autoSpaceDE w:val="0"/>
              <w:autoSpaceDN w:val="0"/>
              <w:adjustRightInd w:val="0"/>
              <w:jc w:val="center"/>
            </w:pPr>
            <w:r w:rsidRPr="00E94A13">
              <w:t>54</w:t>
            </w:r>
            <w:r>
              <w:t>5</w:t>
            </w:r>
          </w:p>
        </w:tc>
        <w:tc>
          <w:tcPr>
            <w:tcW w:w="1232" w:type="dxa"/>
          </w:tcPr>
          <w:p w:rsidR="00DA2905" w:rsidRPr="00E94A13" w:rsidRDefault="00DA2905" w:rsidP="006F459F">
            <w:pPr>
              <w:widowControl w:val="0"/>
              <w:autoSpaceDE w:val="0"/>
              <w:autoSpaceDN w:val="0"/>
              <w:adjustRightInd w:val="0"/>
              <w:jc w:val="center"/>
            </w:pPr>
            <w:r>
              <w:t>70</w:t>
            </w:r>
            <w:r w:rsidRPr="00E94A13">
              <w:t>2</w:t>
            </w:r>
          </w:p>
        </w:tc>
        <w:tc>
          <w:tcPr>
            <w:tcW w:w="1232" w:type="dxa"/>
          </w:tcPr>
          <w:p w:rsidR="00DA2905" w:rsidRPr="00E94A13" w:rsidRDefault="00DA2905" w:rsidP="006F459F">
            <w:pPr>
              <w:widowControl w:val="0"/>
              <w:autoSpaceDE w:val="0"/>
              <w:autoSpaceDN w:val="0"/>
              <w:adjustRightInd w:val="0"/>
              <w:jc w:val="center"/>
            </w:pPr>
            <w:r w:rsidRPr="00E94A13">
              <w:t>7</w:t>
            </w:r>
            <w:r>
              <w:t>72</w:t>
            </w:r>
          </w:p>
        </w:tc>
      </w:tr>
      <w:tr w:rsidR="00DA2905" w:rsidRPr="006F459F" w:rsidTr="006F459F">
        <w:tc>
          <w:tcPr>
            <w:tcW w:w="540" w:type="dxa"/>
            <w:vAlign w:val="center"/>
          </w:tcPr>
          <w:p w:rsidR="00DA2905" w:rsidRPr="006F459F" w:rsidRDefault="00DA2905" w:rsidP="006F459F">
            <w:pPr>
              <w:jc w:val="center"/>
              <w:rPr>
                <w:color w:val="000000"/>
              </w:rPr>
            </w:pPr>
            <w:r w:rsidRPr="006F459F">
              <w:rPr>
                <w:color w:val="000000"/>
              </w:rPr>
              <w:t>2</w:t>
            </w:r>
          </w:p>
        </w:tc>
        <w:tc>
          <w:tcPr>
            <w:tcW w:w="4788" w:type="dxa"/>
            <w:vAlign w:val="center"/>
          </w:tcPr>
          <w:p w:rsidR="00DA2905" w:rsidRPr="006F459F" w:rsidRDefault="00DA2905"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трудоспособного возраста            </w:t>
            </w:r>
          </w:p>
        </w:tc>
        <w:tc>
          <w:tcPr>
            <w:tcW w:w="706" w:type="dxa"/>
            <w:vAlign w:val="center"/>
          </w:tcPr>
          <w:p w:rsidR="00DA2905" w:rsidRPr="006F459F" w:rsidRDefault="00DA2905"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DA2905" w:rsidRPr="00E94A13" w:rsidRDefault="00DA2905" w:rsidP="006F459F">
            <w:pPr>
              <w:widowControl w:val="0"/>
              <w:autoSpaceDE w:val="0"/>
              <w:autoSpaceDN w:val="0"/>
              <w:adjustRightInd w:val="0"/>
              <w:jc w:val="center"/>
            </w:pPr>
            <w:r w:rsidRPr="00E94A13">
              <w:t>17</w:t>
            </w:r>
            <w:r>
              <w:t>11</w:t>
            </w:r>
          </w:p>
        </w:tc>
        <w:tc>
          <w:tcPr>
            <w:tcW w:w="1232" w:type="dxa"/>
          </w:tcPr>
          <w:p w:rsidR="00DA2905" w:rsidRPr="00E94A13" w:rsidRDefault="00DA2905" w:rsidP="006F459F">
            <w:pPr>
              <w:widowControl w:val="0"/>
              <w:autoSpaceDE w:val="0"/>
              <w:autoSpaceDN w:val="0"/>
              <w:adjustRightInd w:val="0"/>
              <w:jc w:val="center"/>
            </w:pPr>
            <w:r w:rsidRPr="00E94A13">
              <w:t>21</w:t>
            </w:r>
            <w:r>
              <w:t>46</w:t>
            </w:r>
          </w:p>
        </w:tc>
        <w:tc>
          <w:tcPr>
            <w:tcW w:w="1232" w:type="dxa"/>
          </w:tcPr>
          <w:p w:rsidR="00DA2905" w:rsidRPr="00E94A13" w:rsidRDefault="00DA2905" w:rsidP="006F459F">
            <w:pPr>
              <w:widowControl w:val="0"/>
              <w:autoSpaceDE w:val="0"/>
              <w:autoSpaceDN w:val="0"/>
              <w:adjustRightInd w:val="0"/>
              <w:jc w:val="center"/>
            </w:pPr>
            <w:r w:rsidRPr="00E94A13">
              <w:t>22</w:t>
            </w:r>
            <w:r>
              <w:t>80</w:t>
            </w:r>
          </w:p>
        </w:tc>
      </w:tr>
      <w:tr w:rsidR="00DA2905" w:rsidRPr="006F459F" w:rsidTr="006F459F">
        <w:trPr>
          <w:trHeight w:val="266"/>
        </w:trPr>
        <w:tc>
          <w:tcPr>
            <w:tcW w:w="540" w:type="dxa"/>
            <w:vAlign w:val="center"/>
          </w:tcPr>
          <w:p w:rsidR="00DA2905" w:rsidRPr="006F459F" w:rsidRDefault="00DA2905" w:rsidP="006F459F">
            <w:pPr>
              <w:jc w:val="center"/>
              <w:rPr>
                <w:color w:val="000000"/>
              </w:rPr>
            </w:pPr>
            <w:r w:rsidRPr="006F459F">
              <w:rPr>
                <w:color w:val="000000"/>
              </w:rPr>
              <w:t>3</w:t>
            </w:r>
          </w:p>
        </w:tc>
        <w:tc>
          <w:tcPr>
            <w:tcW w:w="4788" w:type="dxa"/>
            <w:vAlign w:val="center"/>
          </w:tcPr>
          <w:p w:rsidR="00DA2905" w:rsidRPr="006F459F" w:rsidRDefault="00DA2905" w:rsidP="006F459F">
            <w:pPr>
              <w:pStyle w:val="41"/>
              <w:spacing w:after="0" w:line="240" w:lineRule="auto"/>
              <w:ind w:right="-5"/>
              <w:rPr>
                <w:rFonts w:ascii="Times New Roman" w:hAnsi="Times New Roman"/>
                <w:sz w:val="24"/>
                <w:szCs w:val="24"/>
              </w:rPr>
            </w:pPr>
            <w:proofErr w:type="spellStart"/>
            <w:r w:rsidRPr="006F459F">
              <w:rPr>
                <w:rFonts w:ascii="Times New Roman" w:hAnsi="Times New Roman"/>
                <w:sz w:val="24"/>
                <w:szCs w:val="24"/>
              </w:rPr>
              <w:t>пенсионного</w:t>
            </w:r>
            <w:proofErr w:type="spellEnd"/>
            <w:r w:rsidRPr="006F459F">
              <w:rPr>
                <w:rFonts w:ascii="Times New Roman" w:hAnsi="Times New Roman"/>
                <w:sz w:val="24"/>
                <w:szCs w:val="24"/>
              </w:rPr>
              <w:t xml:space="preserve"> </w:t>
            </w:r>
            <w:proofErr w:type="spellStart"/>
            <w:r w:rsidRPr="006F459F">
              <w:rPr>
                <w:rFonts w:ascii="Times New Roman" w:hAnsi="Times New Roman"/>
                <w:sz w:val="24"/>
                <w:szCs w:val="24"/>
              </w:rPr>
              <w:t>возраста</w:t>
            </w:r>
            <w:proofErr w:type="spellEnd"/>
            <w:r w:rsidRPr="006F459F">
              <w:rPr>
                <w:rFonts w:ascii="Times New Roman" w:hAnsi="Times New Roman"/>
                <w:sz w:val="24"/>
                <w:szCs w:val="24"/>
              </w:rPr>
              <w:t xml:space="preserve">               </w:t>
            </w:r>
          </w:p>
        </w:tc>
        <w:tc>
          <w:tcPr>
            <w:tcW w:w="706" w:type="dxa"/>
            <w:vAlign w:val="center"/>
          </w:tcPr>
          <w:p w:rsidR="00DA2905" w:rsidRPr="006F459F" w:rsidRDefault="00DA2905" w:rsidP="006F459F">
            <w:pPr>
              <w:pStyle w:val="41"/>
              <w:spacing w:after="0" w:line="240" w:lineRule="auto"/>
              <w:ind w:right="-5"/>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DA2905" w:rsidRPr="00E94A13" w:rsidRDefault="00DA2905" w:rsidP="006F459F">
            <w:pPr>
              <w:widowControl w:val="0"/>
              <w:autoSpaceDE w:val="0"/>
              <w:autoSpaceDN w:val="0"/>
              <w:adjustRightInd w:val="0"/>
              <w:jc w:val="center"/>
            </w:pPr>
            <w:r w:rsidRPr="00E94A13">
              <w:t>47</w:t>
            </w:r>
            <w:r>
              <w:t>5</w:t>
            </w:r>
          </w:p>
        </w:tc>
        <w:tc>
          <w:tcPr>
            <w:tcW w:w="1232" w:type="dxa"/>
          </w:tcPr>
          <w:p w:rsidR="00DA2905" w:rsidRPr="00E94A13" w:rsidRDefault="00DA2905" w:rsidP="006F459F">
            <w:pPr>
              <w:widowControl w:val="0"/>
              <w:autoSpaceDE w:val="0"/>
              <w:autoSpaceDN w:val="0"/>
              <w:adjustRightInd w:val="0"/>
              <w:jc w:val="center"/>
            </w:pPr>
            <w:r w:rsidRPr="00E94A13">
              <w:t>6</w:t>
            </w:r>
            <w:r>
              <w:t>2</w:t>
            </w:r>
            <w:r w:rsidRPr="00E94A13">
              <w:t>1</w:t>
            </w:r>
          </w:p>
        </w:tc>
        <w:tc>
          <w:tcPr>
            <w:tcW w:w="1232" w:type="dxa"/>
          </w:tcPr>
          <w:p w:rsidR="00DA2905" w:rsidRPr="00E94A13" w:rsidRDefault="00DA2905" w:rsidP="006F459F">
            <w:pPr>
              <w:widowControl w:val="0"/>
              <w:autoSpaceDE w:val="0"/>
              <w:autoSpaceDN w:val="0"/>
              <w:adjustRightInd w:val="0"/>
              <w:jc w:val="center"/>
            </w:pPr>
            <w:r>
              <w:t>703</w:t>
            </w:r>
          </w:p>
        </w:tc>
      </w:tr>
      <w:tr w:rsidR="00DA2905" w:rsidRPr="006F459F" w:rsidTr="006F459F">
        <w:trPr>
          <w:trHeight w:val="266"/>
        </w:trPr>
        <w:tc>
          <w:tcPr>
            <w:tcW w:w="9730" w:type="dxa"/>
            <w:gridSpan w:val="6"/>
            <w:vAlign w:val="center"/>
          </w:tcPr>
          <w:p w:rsidR="00DA2905" w:rsidRPr="006F459F" w:rsidRDefault="00DA2905" w:rsidP="006F459F">
            <w:pPr>
              <w:pStyle w:val="41"/>
              <w:spacing w:after="0" w:line="240" w:lineRule="auto"/>
              <w:ind w:right="-5"/>
              <w:jc w:val="center"/>
              <w:rPr>
                <w:rFonts w:ascii="Times New Roman" w:hAnsi="Times New Roman"/>
                <w:b/>
                <w:sz w:val="24"/>
                <w:szCs w:val="24"/>
                <w:lang w:val="ru-RU"/>
              </w:rPr>
            </w:pPr>
            <w:r w:rsidRPr="006F459F">
              <w:rPr>
                <w:rFonts w:ascii="Times New Roman" w:hAnsi="Times New Roman"/>
                <w:b/>
                <w:color w:val="000000"/>
                <w:sz w:val="24"/>
                <w:szCs w:val="24"/>
              </w:rPr>
              <w:t xml:space="preserve">с. </w:t>
            </w:r>
            <w:proofErr w:type="spellStart"/>
            <w:r w:rsidRPr="006F459F">
              <w:rPr>
                <w:rFonts w:ascii="Times New Roman" w:hAnsi="Times New Roman"/>
                <w:b/>
                <w:sz w:val="24"/>
                <w:szCs w:val="24"/>
              </w:rPr>
              <w:t>Голубовка</w:t>
            </w:r>
            <w:proofErr w:type="spellEnd"/>
          </w:p>
        </w:tc>
      </w:tr>
      <w:tr w:rsidR="00DA2905" w:rsidRPr="00C52769" w:rsidTr="006F459F">
        <w:tc>
          <w:tcPr>
            <w:tcW w:w="540" w:type="dxa"/>
            <w:vAlign w:val="center"/>
          </w:tcPr>
          <w:p w:rsidR="00DA2905" w:rsidRPr="006F459F" w:rsidRDefault="00DA2905" w:rsidP="006F459F">
            <w:pPr>
              <w:jc w:val="center"/>
              <w:rPr>
                <w:color w:val="000000"/>
              </w:rPr>
            </w:pPr>
            <w:r w:rsidRPr="006F459F">
              <w:rPr>
                <w:color w:val="000000"/>
              </w:rPr>
              <w:t>1</w:t>
            </w:r>
          </w:p>
        </w:tc>
        <w:tc>
          <w:tcPr>
            <w:tcW w:w="4788" w:type="dxa"/>
            <w:vAlign w:val="center"/>
          </w:tcPr>
          <w:p w:rsidR="00DA2905" w:rsidRPr="006F459F" w:rsidRDefault="00DA2905"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дети (от 0 до 15 лет)          </w:t>
            </w:r>
          </w:p>
        </w:tc>
        <w:tc>
          <w:tcPr>
            <w:tcW w:w="706" w:type="dxa"/>
            <w:vAlign w:val="center"/>
          </w:tcPr>
          <w:p w:rsidR="00DA2905" w:rsidRPr="006F459F" w:rsidRDefault="00DA2905"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DA2905" w:rsidRPr="00E94A13" w:rsidRDefault="00DA2905" w:rsidP="006F459F">
            <w:pPr>
              <w:widowControl w:val="0"/>
              <w:autoSpaceDE w:val="0"/>
              <w:autoSpaceDN w:val="0"/>
              <w:adjustRightInd w:val="0"/>
              <w:jc w:val="center"/>
            </w:pPr>
            <w:r w:rsidRPr="00E94A13">
              <w:t>90</w:t>
            </w:r>
          </w:p>
        </w:tc>
        <w:tc>
          <w:tcPr>
            <w:tcW w:w="1232" w:type="dxa"/>
          </w:tcPr>
          <w:p w:rsidR="00DA2905" w:rsidRPr="00E94A13" w:rsidRDefault="00DA2905" w:rsidP="006F459F">
            <w:pPr>
              <w:widowControl w:val="0"/>
              <w:autoSpaceDE w:val="0"/>
              <w:autoSpaceDN w:val="0"/>
              <w:adjustRightInd w:val="0"/>
              <w:jc w:val="center"/>
            </w:pPr>
            <w:r w:rsidRPr="00E94A13">
              <w:t>92</w:t>
            </w:r>
          </w:p>
        </w:tc>
        <w:tc>
          <w:tcPr>
            <w:tcW w:w="1232" w:type="dxa"/>
          </w:tcPr>
          <w:p w:rsidR="00DA2905" w:rsidRPr="00E94A13" w:rsidRDefault="00DA2905" w:rsidP="006F459F">
            <w:pPr>
              <w:widowControl w:val="0"/>
              <w:autoSpaceDE w:val="0"/>
              <w:autoSpaceDN w:val="0"/>
              <w:adjustRightInd w:val="0"/>
              <w:jc w:val="center"/>
            </w:pPr>
            <w:r w:rsidRPr="00E94A13">
              <w:t>9</w:t>
            </w:r>
            <w:r>
              <w:t>9</w:t>
            </w:r>
          </w:p>
        </w:tc>
      </w:tr>
      <w:tr w:rsidR="00DA2905" w:rsidRPr="00C52769" w:rsidTr="006F459F">
        <w:tc>
          <w:tcPr>
            <w:tcW w:w="540" w:type="dxa"/>
            <w:vAlign w:val="center"/>
          </w:tcPr>
          <w:p w:rsidR="00DA2905" w:rsidRPr="006F459F" w:rsidRDefault="00DA2905" w:rsidP="006F459F">
            <w:pPr>
              <w:jc w:val="center"/>
              <w:rPr>
                <w:color w:val="000000"/>
              </w:rPr>
            </w:pPr>
            <w:r w:rsidRPr="006F459F">
              <w:rPr>
                <w:color w:val="000000"/>
              </w:rPr>
              <w:t>2</w:t>
            </w:r>
          </w:p>
        </w:tc>
        <w:tc>
          <w:tcPr>
            <w:tcW w:w="4788" w:type="dxa"/>
            <w:vAlign w:val="center"/>
          </w:tcPr>
          <w:p w:rsidR="00DA2905" w:rsidRPr="006F459F" w:rsidRDefault="00DA2905"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трудоспособного возраста            </w:t>
            </w:r>
          </w:p>
        </w:tc>
        <w:tc>
          <w:tcPr>
            <w:tcW w:w="706" w:type="dxa"/>
            <w:vAlign w:val="center"/>
          </w:tcPr>
          <w:p w:rsidR="00DA2905" w:rsidRPr="006F459F" w:rsidRDefault="00DA2905"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DA2905" w:rsidRPr="00E94A13" w:rsidRDefault="00DA2905" w:rsidP="006F459F">
            <w:pPr>
              <w:widowControl w:val="0"/>
              <w:autoSpaceDE w:val="0"/>
              <w:autoSpaceDN w:val="0"/>
              <w:adjustRightInd w:val="0"/>
              <w:jc w:val="center"/>
            </w:pPr>
            <w:r w:rsidRPr="00E94A13">
              <w:t>305</w:t>
            </w:r>
          </w:p>
        </w:tc>
        <w:tc>
          <w:tcPr>
            <w:tcW w:w="1232" w:type="dxa"/>
          </w:tcPr>
          <w:p w:rsidR="00DA2905" w:rsidRPr="00E94A13" w:rsidRDefault="00DA2905" w:rsidP="006F459F">
            <w:pPr>
              <w:widowControl w:val="0"/>
              <w:autoSpaceDE w:val="0"/>
              <w:autoSpaceDN w:val="0"/>
              <w:adjustRightInd w:val="0"/>
              <w:jc w:val="center"/>
            </w:pPr>
            <w:r w:rsidRPr="00E94A13">
              <w:t>302</w:t>
            </w:r>
          </w:p>
        </w:tc>
        <w:tc>
          <w:tcPr>
            <w:tcW w:w="1232" w:type="dxa"/>
          </w:tcPr>
          <w:p w:rsidR="00DA2905" w:rsidRPr="00E94A13" w:rsidRDefault="00DA2905" w:rsidP="006F459F">
            <w:pPr>
              <w:widowControl w:val="0"/>
              <w:autoSpaceDE w:val="0"/>
              <w:autoSpaceDN w:val="0"/>
              <w:adjustRightInd w:val="0"/>
              <w:jc w:val="center"/>
            </w:pPr>
            <w:r w:rsidRPr="00E94A13">
              <w:t>32</w:t>
            </w:r>
            <w:r>
              <w:t>4</w:t>
            </w:r>
          </w:p>
        </w:tc>
      </w:tr>
      <w:tr w:rsidR="00DA2905" w:rsidRPr="00C52769" w:rsidTr="006F459F">
        <w:tc>
          <w:tcPr>
            <w:tcW w:w="540" w:type="dxa"/>
            <w:vAlign w:val="center"/>
          </w:tcPr>
          <w:p w:rsidR="00DA2905" w:rsidRPr="006F459F" w:rsidRDefault="00DA2905" w:rsidP="006F459F">
            <w:pPr>
              <w:jc w:val="center"/>
              <w:rPr>
                <w:color w:val="000000"/>
              </w:rPr>
            </w:pPr>
            <w:r w:rsidRPr="006F459F">
              <w:rPr>
                <w:color w:val="000000"/>
              </w:rPr>
              <w:t>3</w:t>
            </w:r>
          </w:p>
        </w:tc>
        <w:tc>
          <w:tcPr>
            <w:tcW w:w="4788" w:type="dxa"/>
            <w:vAlign w:val="center"/>
          </w:tcPr>
          <w:p w:rsidR="00DA2905" w:rsidRPr="006F459F" w:rsidRDefault="00DA2905" w:rsidP="006F459F">
            <w:pPr>
              <w:pStyle w:val="41"/>
              <w:spacing w:after="0" w:line="240" w:lineRule="auto"/>
              <w:ind w:right="-5"/>
              <w:rPr>
                <w:rFonts w:ascii="Times New Roman" w:hAnsi="Times New Roman"/>
                <w:sz w:val="24"/>
                <w:szCs w:val="24"/>
              </w:rPr>
            </w:pPr>
            <w:proofErr w:type="spellStart"/>
            <w:r w:rsidRPr="006F459F">
              <w:rPr>
                <w:rFonts w:ascii="Times New Roman" w:hAnsi="Times New Roman"/>
                <w:sz w:val="24"/>
                <w:szCs w:val="24"/>
              </w:rPr>
              <w:t>пенсионного</w:t>
            </w:r>
            <w:proofErr w:type="spellEnd"/>
            <w:r w:rsidRPr="006F459F">
              <w:rPr>
                <w:rFonts w:ascii="Times New Roman" w:hAnsi="Times New Roman"/>
                <w:sz w:val="24"/>
                <w:szCs w:val="24"/>
              </w:rPr>
              <w:t xml:space="preserve"> </w:t>
            </w:r>
            <w:proofErr w:type="spellStart"/>
            <w:r w:rsidRPr="006F459F">
              <w:rPr>
                <w:rFonts w:ascii="Times New Roman" w:hAnsi="Times New Roman"/>
                <w:sz w:val="24"/>
                <w:szCs w:val="24"/>
              </w:rPr>
              <w:t>возраста</w:t>
            </w:r>
            <w:proofErr w:type="spellEnd"/>
            <w:r w:rsidRPr="006F459F">
              <w:rPr>
                <w:rFonts w:ascii="Times New Roman" w:hAnsi="Times New Roman"/>
                <w:sz w:val="24"/>
                <w:szCs w:val="24"/>
              </w:rPr>
              <w:t xml:space="preserve">               </w:t>
            </w:r>
          </w:p>
        </w:tc>
        <w:tc>
          <w:tcPr>
            <w:tcW w:w="706" w:type="dxa"/>
            <w:vAlign w:val="center"/>
          </w:tcPr>
          <w:p w:rsidR="00DA2905" w:rsidRPr="006F459F" w:rsidRDefault="00DA2905" w:rsidP="006F459F">
            <w:pPr>
              <w:pStyle w:val="41"/>
              <w:spacing w:after="0" w:line="240" w:lineRule="auto"/>
              <w:ind w:right="-5"/>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DA2905" w:rsidRPr="00E94A13" w:rsidRDefault="00DA2905" w:rsidP="006F459F">
            <w:pPr>
              <w:widowControl w:val="0"/>
              <w:autoSpaceDE w:val="0"/>
              <w:autoSpaceDN w:val="0"/>
              <w:adjustRightInd w:val="0"/>
              <w:jc w:val="center"/>
            </w:pPr>
            <w:r w:rsidRPr="00E94A13">
              <w:t>98</w:t>
            </w:r>
          </w:p>
        </w:tc>
        <w:tc>
          <w:tcPr>
            <w:tcW w:w="1232" w:type="dxa"/>
          </w:tcPr>
          <w:p w:rsidR="00DA2905" w:rsidRPr="00E94A13" w:rsidRDefault="00DA2905" w:rsidP="006F459F">
            <w:pPr>
              <w:widowControl w:val="0"/>
              <w:autoSpaceDE w:val="0"/>
              <w:autoSpaceDN w:val="0"/>
              <w:adjustRightInd w:val="0"/>
              <w:jc w:val="center"/>
            </w:pPr>
            <w:r w:rsidRPr="00E94A13">
              <w:t>112</w:t>
            </w:r>
          </w:p>
        </w:tc>
        <w:tc>
          <w:tcPr>
            <w:tcW w:w="1232" w:type="dxa"/>
          </w:tcPr>
          <w:p w:rsidR="00DA2905" w:rsidRPr="00E94A13" w:rsidRDefault="00DA2905" w:rsidP="006F459F">
            <w:pPr>
              <w:widowControl w:val="0"/>
              <w:autoSpaceDE w:val="0"/>
              <w:autoSpaceDN w:val="0"/>
              <w:adjustRightInd w:val="0"/>
              <w:jc w:val="center"/>
            </w:pPr>
            <w:r w:rsidRPr="00E94A13">
              <w:t>125</w:t>
            </w:r>
          </w:p>
        </w:tc>
      </w:tr>
      <w:tr w:rsidR="00DA2905" w:rsidRPr="00C52769" w:rsidTr="006F459F">
        <w:tc>
          <w:tcPr>
            <w:tcW w:w="9730" w:type="dxa"/>
            <w:gridSpan w:val="6"/>
            <w:vAlign w:val="center"/>
          </w:tcPr>
          <w:p w:rsidR="00DA2905" w:rsidRPr="006F459F" w:rsidRDefault="00DA2905" w:rsidP="006F459F">
            <w:pPr>
              <w:pStyle w:val="41"/>
              <w:spacing w:after="0" w:line="240" w:lineRule="auto"/>
              <w:ind w:right="-5"/>
              <w:jc w:val="center"/>
              <w:rPr>
                <w:rFonts w:ascii="Times New Roman" w:hAnsi="Times New Roman"/>
                <w:b/>
                <w:sz w:val="24"/>
                <w:szCs w:val="24"/>
                <w:lang w:val="ru-RU"/>
              </w:rPr>
            </w:pPr>
            <w:r w:rsidRPr="006F459F">
              <w:rPr>
                <w:rFonts w:ascii="Times New Roman" w:hAnsi="Times New Roman"/>
                <w:b/>
                <w:sz w:val="24"/>
                <w:szCs w:val="24"/>
              </w:rPr>
              <w:t xml:space="preserve">п. </w:t>
            </w:r>
            <w:proofErr w:type="spellStart"/>
            <w:r w:rsidRPr="006F459F">
              <w:rPr>
                <w:rFonts w:ascii="Times New Roman" w:hAnsi="Times New Roman"/>
                <w:b/>
                <w:sz w:val="24"/>
                <w:szCs w:val="24"/>
              </w:rPr>
              <w:t>Боец</w:t>
            </w:r>
            <w:proofErr w:type="spellEnd"/>
            <w:r w:rsidRPr="006F459F">
              <w:rPr>
                <w:rFonts w:ascii="Times New Roman" w:hAnsi="Times New Roman"/>
                <w:b/>
                <w:sz w:val="24"/>
                <w:szCs w:val="24"/>
              </w:rPr>
              <w:t xml:space="preserve"> </w:t>
            </w:r>
            <w:proofErr w:type="spellStart"/>
            <w:r w:rsidRPr="006F459F">
              <w:rPr>
                <w:rFonts w:ascii="Times New Roman" w:hAnsi="Times New Roman"/>
                <w:b/>
                <w:sz w:val="24"/>
                <w:szCs w:val="24"/>
              </w:rPr>
              <w:t>Кузнецов</w:t>
            </w:r>
            <w:proofErr w:type="spellEnd"/>
          </w:p>
        </w:tc>
      </w:tr>
      <w:tr w:rsidR="00DA2905" w:rsidRPr="00C52769" w:rsidTr="006F459F">
        <w:tc>
          <w:tcPr>
            <w:tcW w:w="540" w:type="dxa"/>
            <w:vAlign w:val="center"/>
          </w:tcPr>
          <w:p w:rsidR="00DA2905" w:rsidRPr="006F459F" w:rsidRDefault="00DA2905" w:rsidP="006F459F">
            <w:pPr>
              <w:jc w:val="center"/>
              <w:rPr>
                <w:color w:val="000000"/>
              </w:rPr>
            </w:pPr>
            <w:r w:rsidRPr="006F459F">
              <w:rPr>
                <w:color w:val="000000"/>
              </w:rPr>
              <w:lastRenderedPageBreak/>
              <w:t>1</w:t>
            </w:r>
          </w:p>
        </w:tc>
        <w:tc>
          <w:tcPr>
            <w:tcW w:w="4788" w:type="dxa"/>
            <w:vAlign w:val="center"/>
          </w:tcPr>
          <w:p w:rsidR="00DA2905" w:rsidRPr="006F459F" w:rsidRDefault="00DA2905"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дети  (от 0 до 15 лет) </w:t>
            </w:r>
          </w:p>
        </w:tc>
        <w:tc>
          <w:tcPr>
            <w:tcW w:w="706" w:type="dxa"/>
            <w:vAlign w:val="center"/>
          </w:tcPr>
          <w:p w:rsidR="00DA2905" w:rsidRPr="006F459F" w:rsidRDefault="00DA2905"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DA2905" w:rsidRPr="00E94A13" w:rsidRDefault="00DA2905" w:rsidP="006F459F">
            <w:pPr>
              <w:widowControl w:val="0"/>
              <w:autoSpaceDE w:val="0"/>
              <w:autoSpaceDN w:val="0"/>
              <w:adjustRightInd w:val="0"/>
              <w:jc w:val="center"/>
            </w:pPr>
            <w:r w:rsidRPr="00E94A13">
              <w:t>143</w:t>
            </w:r>
          </w:p>
        </w:tc>
        <w:tc>
          <w:tcPr>
            <w:tcW w:w="1232" w:type="dxa"/>
          </w:tcPr>
          <w:p w:rsidR="00DA2905" w:rsidRPr="00E94A13" w:rsidRDefault="00DA2905" w:rsidP="006F459F">
            <w:pPr>
              <w:widowControl w:val="0"/>
              <w:autoSpaceDE w:val="0"/>
              <w:autoSpaceDN w:val="0"/>
              <w:adjustRightInd w:val="0"/>
              <w:jc w:val="center"/>
            </w:pPr>
            <w:r w:rsidRPr="00E94A13">
              <w:t>143</w:t>
            </w:r>
          </w:p>
        </w:tc>
        <w:tc>
          <w:tcPr>
            <w:tcW w:w="1232" w:type="dxa"/>
          </w:tcPr>
          <w:p w:rsidR="00DA2905" w:rsidRPr="00E94A13" w:rsidRDefault="00DA2905" w:rsidP="006F459F">
            <w:pPr>
              <w:widowControl w:val="0"/>
              <w:autoSpaceDE w:val="0"/>
              <w:autoSpaceDN w:val="0"/>
              <w:adjustRightInd w:val="0"/>
              <w:jc w:val="center"/>
            </w:pPr>
            <w:r w:rsidRPr="00E94A13">
              <w:t>152</w:t>
            </w:r>
          </w:p>
        </w:tc>
      </w:tr>
      <w:tr w:rsidR="002F72E1" w:rsidRPr="00C52769" w:rsidTr="006F459F">
        <w:tc>
          <w:tcPr>
            <w:tcW w:w="540" w:type="dxa"/>
            <w:vAlign w:val="center"/>
          </w:tcPr>
          <w:p w:rsidR="002F72E1" w:rsidRPr="006F459F" w:rsidRDefault="002F72E1" w:rsidP="006F459F">
            <w:pPr>
              <w:jc w:val="center"/>
              <w:rPr>
                <w:color w:val="000000"/>
              </w:rPr>
            </w:pPr>
            <w:r w:rsidRPr="006F459F">
              <w:rPr>
                <w:color w:val="000000"/>
              </w:rPr>
              <w:t>2</w:t>
            </w:r>
          </w:p>
        </w:tc>
        <w:tc>
          <w:tcPr>
            <w:tcW w:w="4788" w:type="dxa"/>
            <w:vAlign w:val="center"/>
          </w:tcPr>
          <w:p w:rsidR="002F72E1" w:rsidRPr="006F459F" w:rsidRDefault="002F72E1"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трудоспособного возраста            </w:t>
            </w:r>
          </w:p>
        </w:tc>
        <w:tc>
          <w:tcPr>
            <w:tcW w:w="706" w:type="dxa"/>
          </w:tcPr>
          <w:p w:rsidR="002F72E1" w:rsidRPr="006F459F" w:rsidRDefault="002F72E1" w:rsidP="006F459F">
            <w:pPr>
              <w:pStyle w:val="41"/>
              <w:spacing w:after="0" w:line="240" w:lineRule="auto"/>
              <w:ind w:right="-6"/>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2F72E1" w:rsidRPr="00E94A13" w:rsidRDefault="002F72E1" w:rsidP="006F459F">
            <w:pPr>
              <w:widowControl w:val="0"/>
              <w:autoSpaceDE w:val="0"/>
              <w:autoSpaceDN w:val="0"/>
              <w:adjustRightInd w:val="0"/>
              <w:jc w:val="center"/>
            </w:pPr>
            <w:r w:rsidRPr="00E94A13">
              <w:t>467</w:t>
            </w:r>
          </w:p>
        </w:tc>
        <w:tc>
          <w:tcPr>
            <w:tcW w:w="1232" w:type="dxa"/>
          </w:tcPr>
          <w:p w:rsidR="002F72E1" w:rsidRPr="00E94A13" w:rsidRDefault="002F72E1" w:rsidP="006F459F">
            <w:pPr>
              <w:widowControl w:val="0"/>
              <w:autoSpaceDE w:val="0"/>
              <w:autoSpaceDN w:val="0"/>
              <w:adjustRightInd w:val="0"/>
              <w:jc w:val="center"/>
            </w:pPr>
            <w:r w:rsidRPr="00E94A13">
              <w:t>477</w:t>
            </w:r>
          </w:p>
        </w:tc>
        <w:tc>
          <w:tcPr>
            <w:tcW w:w="1232" w:type="dxa"/>
          </w:tcPr>
          <w:p w:rsidR="002F72E1" w:rsidRPr="00E94A13" w:rsidRDefault="002F72E1" w:rsidP="006F459F">
            <w:pPr>
              <w:widowControl w:val="0"/>
              <w:autoSpaceDE w:val="0"/>
              <w:autoSpaceDN w:val="0"/>
              <w:adjustRightInd w:val="0"/>
              <w:jc w:val="center"/>
            </w:pPr>
            <w:r w:rsidRPr="00E94A13">
              <w:t>480</w:t>
            </w:r>
          </w:p>
        </w:tc>
      </w:tr>
      <w:tr w:rsidR="002F72E1" w:rsidRPr="00C52769" w:rsidTr="006F459F">
        <w:trPr>
          <w:trHeight w:val="218"/>
        </w:trPr>
        <w:tc>
          <w:tcPr>
            <w:tcW w:w="540" w:type="dxa"/>
            <w:vAlign w:val="center"/>
          </w:tcPr>
          <w:p w:rsidR="002F72E1" w:rsidRPr="006F459F" w:rsidRDefault="002F72E1" w:rsidP="006F459F">
            <w:pPr>
              <w:jc w:val="center"/>
              <w:rPr>
                <w:color w:val="000000"/>
              </w:rPr>
            </w:pPr>
            <w:r w:rsidRPr="006F459F">
              <w:rPr>
                <w:color w:val="000000"/>
              </w:rPr>
              <w:t>3</w:t>
            </w:r>
          </w:p>
        </w:tc>
        <w:tc>
          <w:tcPr>
            <w:tcW w:w="4788" w:type="dxa"/>
            <w:vAlign w:val="center"/>
          </w:tcPr>
          <w:p w:rsidR="002F72E1" w:rsidRPr="006F459F" w:rsidRDefault="002F72E1" w:rsidP="006F459F">
            <w:pPr>
              <w:pStyle w:val="41"/>
              <w:spacing w:after="0" w:line="240" w:lineRule="auto"/>
              <w:ind w:right="-5"/>
              <w:rPr>
                <w:rFonts w:ascii="Times New Roman" w:hAnsi="Times New Roman"/>
                <w:sz w:val="24"/>
                <w:szCs w:val="24"/>
              </w:rPr>
            </w:pPr>
            <w:proofErr w:type="spellStart"/>
            <w:r w:rsidRPr="006F459F">
              <w:rPr>
                <w:rFonts w:ascii="Times New Roman" w:hAnsi="Times New Roman"/>
                <w:sz w:val="24"/>
                <w:szCs w:val="24"/>
              </w:rPr>
              <w:t>пенсионного</w:t>
            </w:r>
            <w:proofErr w:type="spellEnd"/>
            <w:r w:rsidRPr="006F459F">
              <w:rPr>
                <w:rFonts w:ascii="Times New Roman" w:hAnsi="Times New Roman"/>
                <w:sz w:val="24"/>
                <w:szCs w:val="24"/>
              </w:rPr>
              <w:t xml:space="preserve"> </w:t>
            </w:r>
            <w:proofErr w:type="spellStart"/>
            <w:r w:rsidRPr="006F459F">
              <w:rPr>
                <w:rFonts w:ascii="Times New Roman" w:hAnsi="Times New Roman"/>
                <w:sz w:val="24"/>
                <w:szCs w:val="24"/>
              </w:rPr>
              <w:t>возраста</w:t>
            </w:r>
            <w:proofErr w:type="spellEnd"/>
            <w:r w:rsidRPr="006F459F">
              <w:rPr>
                <w:rFonts w:ascii="Times New Roman" w:hAnsi="Times New Roman"/>
                <w:sz w:val="24"/>
                <w:szCs w:val="24"/>
              </w:rPr>
              <w:t xml:space="preserve">               </w:t>
            </w:r>
          </w:p>
        </w:tc>
        <w:tc>
          <w:tcPr>
            <w:tcW w:w="706" w:type="dxa"/>
          </w:tcPr>
          <w:p w:rsidR="002F72E1" w:rsidRPr="006F459F" w:rsidRDefault="002F72E1" w:rsidP="006F459F">
            <w:pPr>
              <w:pStyle w:val="41"/>
              <w:spacing w:after="0" w:line="240" w:lineRule="auto"/>
              <w:ind w:right="-6"/>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2F72E1" w:rsidRPr="00E94A13" w:rsidRDefault="002F72E1" w:rsidP="006F459F">
            <w:pPr>
              <w:widowControl w:val="0"/>
              <w:autoSpaceDE w:val="0"/>
              <w:autoSpaceDN w:val="0"/>
              <w:adjustRightInd w:val="0"/>
              <w:jc w:val="center"/>
            </w:pPr>
            <w:r w:rsidRPr="00E94A13">
              <w:t>141</w:t>
            </w:r>
          </w:p>
        </w:tc>
        <w:tc>
          <w:tcPr>
            <w:tcW w:w="1232" w:type="dxa"/>
          </w:tcPr>
          <w:p w:rsidR="002F72E1" w:rsidRPr="00E94A13" w:rsidRDefault="002F72E1" w:rsidP="006F459F">
            <w:pPr>
              <w:widowControl w:val="0"/>
              <w:autoSpaceDE w:val="0"/>
              <w:autoSpaceDN w:val="0"/>
              <w:adjustRightInd w:val="0"/>
              <w:jc w:val="center"/>
            </w:pPr>
            <w:r w:rsidRPr="00E94A13">
              <w:t>156</w:t>
            </w:r>
          </w:p>
        </w:tc>
        <w:tc>
          <w:tcPr>
            <w:tcW w:w="1232" w:type="dxa"/>
          </w:tcPr>
          <w:p w:rsidR="002F72E1" w:rsidRPr="00E94A13" w:rsidRDefault="002F72E1" w:rsidP="006F459F">
            <w:pPr>
              <w:widowControl w:val="0"/>
              <w:autoSpaceDE w:val="0"/>
              <w:autoSpaceDN w:val="0"/>
              <w:adjustRightInd w:val="0"/>
              <w:jc w:val="center"/>
            </w:pPr>
            <w:r w:rsidRPr="00E94A13">
              <w:t>167</w:t>
            </w:r>
          </w:p>
        </w:tc>
      </w:tr>
      <w:tr w:rsidR="002F72E1" w:rsidRPr="00C52769" w:rsidTr="006F459F">
        <w:trPr>
          <w:trHeight w:val="218"/>
        </w:trPr>
        <w:tc>
          <w:tcPr>
            <w:tcW w:w="9730" w:type="dxa"/>
            <w:gridSpan w:val="6"/>
            <w:vAlign w:val="center"/>
          </w:tcPr>
          <w:p w:rsidR="002F72E1" w:rsidRPr="006F459F" w:rsidRDefault="002F72E1" w:rsidP="006F459F">
            <w:pPr>
              <w:pStyle w:val="41"/>
              <w:spacing w:after="0" w:line="240" w:lineRule="auto"/>
              <w:ind w:right="-5"/>
              <w:jc w:val="center"/>
              <w:rPr>
                <w:rFonts w:ascii="Times New Roman" w:hAnsi="Times New Roman"/>
                <w:b/>
                <w:sz w:val="24"/>
                <w:szCs w:val="24"/>
                <w:lang w:val="ru-RU"/>
              </w:rPr>
            </w:pPr>
            <w:r w:rsidRPr="006F459F">
              <w:rPr>
                <w:rFonts w:ascii="Times New Roman" w:hAnsi="Times New Roman"/>
                <w:b/>
                <w:sz w:val="24"/>
                <w:szCs w:val="24"/>
              </w:rPr>
              <w:t xml:space="preserve">с. </w:t>
            </w:r>
            <w:proofErr w:type="spellStart"/>
            <w:r w:rsidRPr="006F459F">
              <w:rPr>
                <w:rFonts w:ascii="Times New Roman" w:hAnsi="Times New Roman"/>
                <w:b/>
                <w:sz w:val="24"/>
                <w:szCs w:val="24"/>
              </w:rPr>
              <w:t>Новая</w:t>
            </w:r>
            <w:proofErr w:type="spellEnd"/>
            <w:r w:rsidRPr="006F459F">
              <w:rPr>
                <w:rFonts w:ascii="Times New Roman" w:hAnsi="Times New Roman"/>
                <w:b/>
                <w:sz w:val="24"/>
                <w:szCs w:val="24"/>
              </w:rPr>
              <w:t xml:space="preserve"> </w:t>
            </w:r>
            <w:proofErr w:type="spellStart"/>
            <w:r w:rsidRPr="006F459F">
              <w:rPr>
                <w:rFonts w:ascii="Times New Roman" w:hAnsi="Times New Roman"/>
                <w:b/>
                <w:sz w:val="24"/>
                <w:szCs w:val="24"/>
              </w:rPr>
              <w:t>Сила</w:t>
            </w:r>
            <w:proofErr w:type="spellEnd"/>
          </w:p>
        </w:tc>
      </w:tr>
      <w:tr w:rsidR="002F72E1" w:rsidRPr="00C52769" w:rsidTr="006F459F">
        <w:trPr>
          <w:trHeight w:val="218"/>
        </w:trPr>
        <w:tc>
          <w:tcPr>
            <w:tcW w:w="540" w:type="dxa"/>
            <w:vAlign w:val="center"/>
          </w:tcPr>
          <w:p w:rsidR="002F72E1" w:rsidRPr="006F459F" w:rsidRDefault="002F72E1" w:rsidP="006F459F">
            <w:pPr>
              <w:jc w:val="center"/>
              <w:rPr>
                <w:color w:val="000000"/>
              </w:rPr>
            </w:pPr>
            <w:r w:rsidRPr="006F459F">
              <w:rPr>
                <w:color w:val="000000"/>
              </w:rPr>
              <w:t>1</w:t>
            </w:r>
          </w:p>
        </w:tc>
        <w:tc>
          <w:tcPr>
            <w:tcW w:w="4788" w:type="dxa"/>
            <w:vAlign w:val="center"/>
          </w:tcPr>
          <w:p w:rsidR="002F72E1" w:rsidRPr="006F459F" w:rsidRDefault="002F72E1"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дети  (от 0 до 15 лет) </w:t>
            </w:r>
          </w:p>
        </w:tc>
        <w:tc>
          <w:tcPr>
            <w:tcW w:w="706" w:type="dxa"/>
            <w:vAlign w:val="center"/>
          </w:tcPr>
          <w:p w:rsidR="002F72E1" w:rsidRPr="006F459F" w:rsidRDefault="002F72E1" w:rsidP="006F459F">
            <w:pPr>
              <w:pStyle w:val="ConsPlusCell"/>
              <w:widowControl/>
              <w:ind w:right="-5"/>
              <w:jc w:val="center"/>
              <w:rPr>
                <w:rFonts w:ascii="Times New Roman" w:hAnsi="Times New Roman" w:cs="Times New Roman"/>
                <w:sz w:val="24"/>
                <w:szCs w:val="24"/>
              </w:rPr>
            </w:pPr>
            <w:r w:rsidRPr="006F459F">
              <w:rPr>
                <w:rFonts w:ascii="Times New Roman" w:hAnsi="Times New Roman" w:cs="Times New Roman"/>
                <w:sz w:val="24"/>
                <w:szCs w:val="24"/>
              </w:rPr>
              <w:t>чел.</w:t>
            </w:r>
          </w:p>
        </w:tc>
        <w:tc>
          <w:tcPr>
            <w:tcW w:w="1232" w:type="dxa"/>
          </w:tcPr>
          <w:p w:rsidR="002F72E1" w:rsidRPr="00E94A13" w:rsidRDefault="002F72E1" w:rsidP="006F459F">
            <w:pPr>
              <w:widowControl w:val="0"/>
              <w:autoSpaceDE w:val="0"/>
              <w:autoSpaceDN w:val="0"/>
              <w:adjustRightInd w:val="0"/>
              <w:jc w:val="center"/>
            </w:pPr>
            <w:r w:rsidRPr="00E94A13">
              <w:t>101</w:t>
            </w:r>
          </w:p>
        </w:tc>
        <w:tc>
          <w:tcPr>
            <w:tcW w:w="1232" w:type="dxa"/>
          </w:tcPr>
          <w:p w:rsidR="002F72E1" w:rsidRPr="00E94A13" w:rsidRDefault="002F72E1" w:rsidP="006F459F">
            <w:pPr>
              <w:widowControl w:val="0"/>
              <w:autoSpaceDE w:val="0"/>
              <w:autoSpaceDN w:val="0"/>
              <w:adjustRightInd w:val="0"/>
              <w:jc w:val="center"/>
            </w:pPr>
            <w:r w:rsidRPr="00E94A13">
              <w:t>98</w:t>
            </w:r>
          </w:p>
        </w:tc>
        <w:tc>
          <w:tcPr>
            <w:tcW w:w="1232" w:type="dxa"/>
          </w:tcPr>
          <w:p w:rsidR="002F72E1" w:rsidRPr="00E94A13" w:rsidRDefault="002F72E1" w:rsidP="006F459F">
            <w:pPr>
              <w:widowControl w:val="0"/>
              <w:autoSpaceDE w:val="0"/>
              <w:autoSpaceDN w:val="0"/>
              <w:adjustRightInd w:val="0"/>
              <w:jc w:val="center"/>
            </w:pPr>
            <w:r>
              <w:t>105</w:t>
            </w:r>
          </w:p>
        </w:tc>
      </w:tr>
      <w:tr w:rsidR="002F72E1" w:rsidRPr="00C52769" w:rsidTr="006F459F">
        <w:trPr>
          <w:trHeight w:val="218"/>
        </w:trPr>
        <w:tc>
          <w:tcPr>
            <w:tcW w:w="540" w:type="dxa"/>
            <w:vAlign w:val="center"/>
          </w:tcPr>
          <w:p w:rsidR="002F72E1" w:rsidRPr="006F459F" w:rsidRDefault="002F72E1" w:rsidP="006F459F">
            <w:pPr>
              <w:jc w:val="center"/>
              <w:rPr>
                <w:color w:val="000000"/>
              </w:rPr>
            </w:pPr>
            <w:r w:rsidRPr="006F459F">
              <w:rPr>
                <w:color w:val="000000"/>
              </w:rPr>
              <w:t>2</w:t>
            </w:r>
          </w:p>
        </w:tc>
        <w:tc>
          <w:tcPr>
            <w:tcW w:w="4788" w:type="dxa"/>
            <w:vAlign w:val="center"/>
          </w:tcPr>
          <w:p w:rsidR="002F72E1" w:rsidRPr="006F459F" w:rsidRDefault="002F72E1" w:rsidP="006F459F">
            <w:pPr>
              <w:pStyle w:val="ConsPlusCell"/>
              <w:widowControl/>
              <w:ind w:right="-5"/>
              <w:rPr>
                <w:rFonts w:ascii="Times New Roman" w:hAnsi="Times New Roman" w:cs="Times New Roman"/>
                <w:sz w:val="24"/>
                <w:szCs w:val="24"/>
              </w:rPr>
            </w:pPr>
            <w:r w:rsidRPr="006F459F">
              <w:rPr>
                <w:rFonts w:ascii="Times New Roman" w:hAnsi="Times New Roman" w:cs="Times New Roman"/>
                <w:sz w:val="24"/>
                <w:szCs w:val="24"/>
              </w:rPr>
              <w:t xml:space="preserve">трудоспособного возраста            </w:t>
            </w:r>
          </w:p>
        </w:tc>
        <w:tc>
          <w:tcPr>
            <w:tcW w:w="706" w:type="dxa"/>
          </w:tcPr>
          <w:p w:rsidR="002F72E1" w:rsidRPr="006F459F" w:rsidRDefault="002F72E1" w:rsidP="006F459F">
            <w:pPr>
              <w:pStyle w:val="41"/>
              <w:spacing w:after="0" w:line="240" w:lineRule="auto"/>
              <w:ind w:right="-6"/>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2F72E1" w:rsidRPr="00E94A13" w:rsidRDefault="002F72E1" w:rsidP="006F459F">
            <w:pPr>
              <w:widowControl w:val="0"/>
              <w:autoSpaceDE w:val="0"/>
              <w:autoSpaceDN w:val="0"/>
              <w:adjustRightInd w:val="0"/>
              <w:jc w:val="center"/>
            </w:pPr>
            <w:r w:rsidRPr="00E94A13">
              <w:t>352</w:t>
            </w:r>
          </w:p>
        </w:tc>
        <w:tc>
          <w:tcPr>
            <w:tcW w:w="1232" w:type="dxa"/>
          </w:tcPr>
          <w:p w:rsidR="002F72E1" w:rsidRPr="00E94A13" w:rsidRDefault="002F72E1" w:rsidP="006F459F">
            <w:pPr>
              <w:widowControl w:val="0"/>
              <w:autoSpaceDE w:val="0"/>
              <w:autoSpaceDN w:val="0"/>
              <w:adjustRightInd w:val="0"/>
              <w:jc w:val="center"/>
            </w:pPr>
            <w:r w:rsidRPr="00E94A13">
              <w:t>34</w:t>
            </w:r>
            <w:r>
              <w:t>7</w:t>
            </w:r>
          </w:p>
        </w:tc>
        <w:tc>
          <w:tcPr>
            <w:tcW w:w="1232" w:type="dxa"/>
          </w:tcPr>
          <w:p w:rsidR="002F72E1" w:rsidRPr="00E94A13" w:rsidRDefault="002F72E1" w:rsidP="006F459F">
            <w:pPr>
              <w:widowControl w:val="0"/>
              <w:autoSpaceDE w:val="0"/>
              <w:autoSpaceDN w:val="0"/>
              <w:adjustRightInd w:val="0"/>
              <w:jc w:val="center"/>
            </w:pPr>
            <w:r>
              <w:t>349</w:t>
            </w:r>
          </w:p>
        </w:tc>
      </w:tr>
      <w:tr w:rsidR="002F72E1" w:rsidRPr="00C52769" w:rsidTr="006F459F">
        <w:trPr>
          <w:trHeight w:val="218"/>
        </w:trPr>
        <w:tc>
          <w:tcPr>
            <w:tcW w:w="540" w:type="dxa"/>
            <w:vAlign w:val="center"/>
          </w:tcPr>
          <w:p w:rsidR="002F72E1" w:rsidRPr="006F459F" w:rsidRDefault="002F72E1" w:rsidP="006F459F">
            <w:pPr>
              <w:jc w:val="center"/>
              <w:rPr>
                <w:color w:val="000000"/>
              </w:rPr>
            </w:pPr>
            <w:r w:rsidRPr="006F459F">
              <w:rPr>
                <w:color w:val="000000"/>
              </w:rPr>
              <w:t>3</w:t>
            </w:r>
          </w:p>
        </w:tc>
        <w:tc>
          <w:tcPr>
            <w:tcW w:w="4788" w:type="dxa"/>
            <w:vAlign w:val="center"/>
          </w:tcPr>
          <w:p w:rsidR="002F72E1" w:rsidRPr="006F459F" w:rsidRDefault="002F72E1" w:rsidP="006F459F">
            <w:pPr>
              <w:pStyle w:val="41"/>
              <w:spacing w:after="0" w:line="240" w:lineRule="auto"/>
              <w:ind w:right="-5"/>
              <w:rPr>
                <w:rFonts w:ascii="Times New Roman" w:hAnsi="Times New Roman"/>
                <w:sz w:val="24"/>
                <w:szCs w:val="24"/>
              </w:rPr>
            </w:pPr>
            <w:proofErr w:type="spellStart"/>
            <w:r w:rsidRPr="006F459F">
              <w:rPr>
                <w:rFonts w:ascii="Times New Roman" w:hAnsi="Times New Roman"/>
                <w:sz w:val="24"/>
                <w:szCs w:val="24"/>
              </w:rPr>
              <w:t>пенсионного</w:t>
            </w:r>
            <w:proofErr w:type="spellEnd"/>
            <w:r w:rsidRPr="006F459F">
              <w:rPr>
                <w:rFonts w:ascii="Times New Roman" w:hAnsi="Times New Roman"/>
                <w:sz w:val="24"/>
                <w:szCs w:val="24"/>
              </w:rPr>
              <w:t xml:space="preserve"> </w:t>
            </w:r>
            <w:proofErr w:type="spellStart"/>
            <w:r w:rsidRPr="006F459F">
              <w:rPr>
                <w:rFonts w:ascii="Times New Roman" w:hAnsi="Times New Roman"/>
                <w:sz w:val="24"/>
                <w:szCs w:val="24"/>
              </w:rPr>
              <w:t>возраста</w:t>
            </w:r>
            <w:proofErr w:type="spellEnd"/>
            <w:r w:rsidRPr="006F459F">
              <w:rPr>
                <w:rFonts w:ascii="Times New Roman" w:hAnsi="Times New Roman"/>
                <w:sz w:val="24"/>
                <w:szCs w:val="24"/>
              </w:rPr>
              <w:t xml:space="preserve">               </w:t>
            </w:r>
          </w:p>
        </w:tc>
        <w:tc>
          <w:tcPr>
            <w:tcW w:w="706" w:type="dxa"/>
          </w:tcPr>
          <w:p w:rsidR="002F72E1" w:rsidRPr="006F459F" w:rsidRDefault="002F72E1" w:rsidP="006F459F">
            <w:pPr>
              <w:pStyle w:val="41"/>
              <w:spacing w:after="0" w:line="240" w:lineRule="auto"/>
              <w:ind w:right="-6"/>
              <w:jc w:val="center"/>
              <w:rPr>
                <w:rFonts w:ascii="Times New Roman" w:hAnsi="Times New Roman"/>
                <w:sz w:val="24"/>
                <w:szCs w:val="24"/>
              </w:rPr>
            </w:pPr>
            <w:proofErr w:type="spellStart"/>
            <w:proofErr w:type="gramStart"/>
            <w:r w:rsidRPr="006F459F">
              <w:rPr>
                <w:rFonts w:ascii="Times New Roman" w:hAnsi="Times New Roman"/>
                <w:sz w:val="24"/>
                <w:szCs w:val="24"/>
              </w:rPr>
              <w:t>чел</w:t>
            </w:r>
            <w:proofErr w:type="spellEnd"/>
            <w:proofErr w:type="gramEnd"/>
            <w:r w:rsidRPr="006F459F">
              <w:rPr>
                <w:rFonts w:ascii="Times New Roman" w:hAnsi="Times New Roman"/>
                <w:sz w:val="24"/>
                <w:szCs w:val="24"/>
              </w:rPr>
              <w:t>.</w:t>
            </w:r>
          </w:p>
        </w:tc>
        <w:tc>
          <w:tcPr>
            <w:tcW w:w="1232" w:type="dxa"/>
          </w:tcPr>
          <w:p w:rsidR="002F72E1" w:rsidRPr="00E94A13" w:rsidRDefault="002F72E1" w:rsidP="006F459F">
            <w:pPr>
              <w:widowControl w:val="0"/>
              <w:autoSpaceDE w:val="0"/>
              <w:autoSpaceDN w:val="0"/>
              <w:adjustRightInd w:val="0"/>
              <w:jc w:val="center"/>
            </w:pPr>
            <w:r>
              <w:t>111</w:t>
            </w:r>
          </w:p>
        </w:tc>
        <w:tc>
          <w:tcPr>
            <w:tcW w:w="1232" w:type="dxa"/>
          </w:tcPr>
          <w:p w:rsidR="002F72E1" w:rsidRPr="00E94A13" w:rsidRDefault="002F72E1" w:rsidP="006F459F">
            <w:pPr>
              <w:widowControl w:val="0"/>
              <w:autoSpaceDE w:val="0"/>
              <w:autoSpaceDN w:val="0"/>
              <w:adjustRightInd w:val="0"/>
              <w:jc w:val="center"/>
            </w:pPr>
            <w:r w:rsidRPr="00E94A13">
              <w:t>112</w:t>
            </w:r>
          </w:p>
        </w:tc>
        <w:tc>
          <w:tcPr>
            <w:tcW w:w="1232" w:type="dxa"/>
          </w:tcPr>
          <w:p w:rsidR="002F72E1" w:rsidRPr="00E94A13" w:rsidRDefault="002F72E1" w:rsidP="006F459F">
            <w:pPr>
              <w:widowControl w:val="0"/>
              <w:autoSpaceDE w:val="0"/>
              <w:autoSpaceDN w:val="0"/>
              <w:adjustRightInd w:val="0"/>
              <w:jc w:val="center"/>
            </w:pPr>
            <w:r>
              <w:t>118</w:t>
            </w:r>
          </w:p>
        </w:tc>
      </w:tr>
    </w:tbl>
    <w:p w:rsidR="001B4A5A" w:rsidRPr="006D2746" w:rsidRDefault="001B4A5A" w:rsidP="007E138B">
      <w:pPr>
        <w:tabs>
          <w:tab w:val="left" w:pos="4500"/>
        </w:tabs>
        <w:spacing w:before="120"/>
        <w:ind w:firstLine="539"/>
        <w:jc w:val="both"/>
        <w:rPr>
          <w:highlight w:val="yellow"/>
        </w:rPr>
      </w:pPr>
      <w:r w:rsidRPr="007E138B">
        <w:t>Удельный вес мужчин и женщин относительно стабилен</w:t>
      </w:r>
      <w:r w:rsidR="007E138B">
        <w:t xml:space="preserve"> и соответствует показателям характерным для района в целом.</w:t>
      </w:r>
      <w:r>
        <w:t xml:space="preserve"> </w:t>
      </w:r>
    </w:p>
    <w:p w:rsidR="001B4A5A" w:rsidRPr="001326BE" w:rsidRDefault="001B4A5A" w:rsidP="003E3E5C">
      <w:pPr>
        <w:spacing w:before="240"/>
        <w:ind w:firstLine="540"/>
        <w:jc w:val="both"/>
      </w:pPr>
      <w:r w:rsidRPr="00136443">
        <w:rPr>
          <w:b/>
        </w:rPr>
        <w:t>Трудовые ресурсы</w:t>
      </w:r>
    </w:p>
    <w:p w:rsidR="001B4A5A" w:rsidRDefault="001B4A5A" w:rsidP="003E3E5C">
      <w:pPr>
        <w:ind w:firstLine="540"/>
        <w:jc w:val="both"/>
      </w:pPr>
      <w:r w:rsidRPr="001326BE">
        <w:t xml:space="preserve">Трудовые ресурсы являются одним из главных факторов развития территории. К основным показателям, характеризующим состояние рынка труда, относятся: общая численность экономически активного населения, в нем доля занятого в экономике; уровень регистрируемой и общей безработицы; структура </w:t>
      </w:r>
      <w:proofErr w:type="gramStart"/>
      <w:r w:rsidRPr="001326BE">
        <w:t>занятых</w:t>
      </w:r>
      <w:proofErr w:type="gramEnd"/>
      <w:r w:rsidRPr="001326BE">
        <w:t xml:space="preserve"> по отраслям экономики.</w:t>
      </w:r>
    </w:p>
    <w:p w:rsidR="00961C00" w:rsidRDefault="007B45BC" w:rsidP="003E3E5C">
      <w:pPr>
        <w:tabs>
          <w:tab w:val="left" w:pos="2880"/>
        </w:tabs>
        <w:ind w:firstLine="540"/>
        <w:jc w:val="both"/>
        <w:rPr>
          <w:szCs w:val="28"/>
        </w:rPr>
      </w:pPr>
      <w:proofErr w:type="spellStart"/>
      <w:r>
        <w:rPr>
          <w:color w:val="000000"/>
        </w:rPr>
        <w:t>Екатериновское</w:t>
      </w:r>
      <w:proofErr w:type="spellEnd"/>
      <w:r w:rsidR="001B4A5A">
        <w:t xml:space="preserve"> сельское поселение </w:t>
      </w:r>
      <w:r w:rsidR="001B4A5A" w:rsidRPr="00AA605A">
        <w:t xml:space="preserve">обладает трудовым потенциалом, который при благоприятном сценарии социально-экономического развития может быть </w:t>
      </w:r>
      <w:proofErr w:type="gramStart"/>
      <w:r w:rsidR="001B4A5A" w:rsidRPr="00AA605A">
        <w:t>востребован и задействован</w:t>
      </w:r>
      <w:proofErr w:type="gramEnd"/>
      <w:r w:rsidR="001B4A5A" w:rsidRPr="00AA605A">
        <w:t xml:space="preserve"> в экономике</w:t>
      </w:r>
      <w:r w:rsidR="001B4A5A">
        <w:t>.</w:t>
      </w:r>
      <w:r w:rsidR="001B4A5A" w:rsidRPr="00AA605A">
        <w:t xml:space="preserve"> </w:t>
      </w:r>
      <w:r w:rsidR="001B4A5A" w:rsidRPr="00AA605A">
        <w:rPr>
          <w:szCs w:val="28"/>
        </w:rPr>
        <w:t>Численность трудоспособного населения</w:t>
      </w:r>
      <w:r w:rsidR="00136443">
        <w:rPr>
          <w:szCs w:val="28"/>
        </w:rPr>
        <w:t xml:space="preserve"> по данным администрации </w:t>
      </w:r>
      <w:r>
        <w:rPr>
          <w:szCs w:val="28"/>
        </w:rPr>
        <w:t xml:space="preserve">сельского поселения </w:t>
      </w:r>
      <w:r w:rsidR="00136443">
        <w:rPr>
          <w:szCs w:val="28"/>
        </w:rPr>
        <w:t xml:space="preserve">по состоянию на 01. </w:t>
      </w:r>
      <w:r w:rsidR="00D52437">
        <w:rPr>
          <w:szCs w:val="28"/>
        </w:rPr>
        <w:t>10</w:t>
      </w:r>
      <w:r w:rsidR="00136443">
        <w:rPr>
          <w:szCs w:val="28"/>
        </w:rPr>
        <w:t>. 2012</w:t>
      </w:r>
      <w:r w:rsidR="001B4A5A" w:rsidRPr="00AA605A">
        <w:rPr>
          <w:szCs w:val="28"/>
        </w:rPr>
        <w:t xml:space="preserve"> насчитывает </w:t>
      </w:r>
      <w:r>
        <w:rPr>
          <w:szCs w:val="28"/>
        </w:rPr>
        <w:t>3433</w:t>
      </w:r>
      <w:r w:rsidR="009B0BB9">
        <w:rPr>
          <w:szCs w:val="28"/>
        </w:rPr>
        <w:t xml:space="preserve"> </w:t>
      </w:r>
      <w:r w:rsidR="001B4A5A" w:rsidRPr="00AA605A">
        <w:rPr>
          <w:szCs w:val="28"/>
        </w:rPr>
        <w:t>человек</w:t>
      </w:r>
      <w:r>
        <w:rPr>
          <w:szCs w:val="28"/>
        </w:rPr>
        <w:t>а</w:t>
      </w:r>
      <w:r w:rsidR="001B4A5A" w:rsidRPr="00AA605A">
        <w:rPr>
          <w:szCs w:val="28"/>
        </w:rPr>
        <w:t>, что составляет</w:t>
      </w:r>
      <w:r w:rsidR="001B4A5A">
        <w:rPr>
          <w:szCs w:val="28"/>
        </w:rPr>
        <w:t xml:space="preserve"> </w:t>
      </w:r>
      <w:r w:rsidR="00961C00">
        <w:rPr>
          <w:szCs w:val="28"/>
        </w:rPr>
        <w:t>60,50</w:t>
      </w:r>
      <w:r w:rsidR="001B4A5A" w:rsidRPr="00AA605A">
        <w:rPr>
          <w:szCs w:val="28"/>
        </w:rPr>
        <w:t xml:space="preserve"> % населения</w:t>
      </w:r>
      <w:r w:rsidR="00E417C3">
        <w:rPr>
          <w:szCs w:val="28"/>
        </w:rPr>
        <w:t xml:space="preserve"> сельского</w:t>
      </w:r>
      <w:r w:rsidR="001B4A5A" w:rsidRPr="00DC1B32">
        <w:t xml:space="preserve"> </w:t>
      </w:r>
      <w:r w:rsidR="001B4A5A">
        <w:t>поселение</w:t>
      </w:r>
      <w:r w:rsidR="003F78B2">
        <w:rPr>
          <w:szCs w:val="28"/>
        </w:rPr>
        <w:t>, доля занятого</w:t>
      </w:r>
      <w:r w:rsidR="00836E6C">
        <w:rPr>
          <w:szCs w:val="28"/>
        </w:rPr>
        <w:t xml:space="preserve"> </w:t>
      </w:r>
      <w:r w:rsidR="003F78B2">
        <w:rPr>
          <w:szCs w:val="28"/>
        </w:rPr>
        <w:t>в экономике – 2477 чел. или 72,15 % от численности трудоспособного населения.</w:t>
      </w:r>
      <w:r w:rsidR="0026781F">
        <w:rPr>
          <w:szCs w:val="28"/>
        </w:rPr>
        <w:t xml:space="preserve"> Общая безработица  составляет 27,85 %.</w:t>
      </w:r>
    </w:p>
    <w:p w:rsidR="001B4A5A" w:rsidRPr="0099009F" w:rsidRDefault="001B4A5A" w:rsidP="00F01220">
      <w:pPr>
        <w:tabs>
          <w:tab w:val="left" w:pos="2880"/>
        </w:tabs>
        <w:ind w:firstLine="540"/>
        <w:jc w:val="both"/>
      </w:pPr>
      <w:r w:rsidRPr="00AA605A">
        <w:rPr>
          <w:szCs w:val="28"/>
        </w:rPr>
        <w:t xml:space="preserve"> </w:t>
      </w:r>
      <w:r w:rsidRPr="00215309">
        <w:t xml:space="preserve">Численность безработных граждан, зарегистрированных в органах государственной службы занятости </w:t>
      </w:r>
      <w:r w:rsidR="00DD4C51" w:rsidRPr="00215309">
        <w:rPr>
          <w:szCs w:val="28"/>
        </w:rPr>
        <w:t xml:space="preserve">по данным </w:t>
      </w:r>
      <w:r w:rsidR="00215309">
        <w:rPr>
          <w:szCs w:val="28"/>
        </w:rPr>
        <w:t>вышеуказанной службы,</w:t>
      </w:r>
      <w:r w:rsidR="00DD4C51" w:rsidRPr="00215309">
        <w:t xml:space="preserve"> по состоянию на 01. </w:t>
      </w:r>
      <w:r w:rsidR="00215309">
        <w:t>12</w:t>
      </w:r>
      <w:r w:rsidR="00DD4C51" w:rsidRPr="00215309">
        <w:t xml:space="preserve">. 2012 </w:t>
      </w:r>
      <w:r w:rsidRPr="00215309">
        <w:t xml:space="preserve">составляет </w:t>
      </w:r>
      <w:r w:rsidR="00215309">
        <w:t>120</w:t>
      </w:r>
      <w:r w:rsidRPr="00215309">
        <w:t xml:space="preserve"> человек</w:t>
      </w:r>
      <w:r w:rsidR="00685BFE" w:rsidRPr="00215309">
        <w:t xml:space="preserve">, </w:t>
      </w:r>
      <w:r w:rsidR="00DD4C51" w:rsidRPr="00215309">
        <w:t xml:space="preserve">в том числе с. </w:t>
      </w:r>
      <w:r w:rsidR="00215309">
        <w:t>Екатериновка</w:t>
      </w:r>
      <w:r w:rsidR="00DD4C51" w:rsidRPr="00215309">
        <w:t xml:space="preserve"> </w:t>
      </w:r>
      <w:r w:rsidR="00215309">
        <w:t>93</w:t>
      </w:r>
      <w:r w:rsidR="00DD4C51" w:rsidRPr="00215309">
        <w:t xml:space="preserve"> человек</w:t>
      </w:r>
      <w:r w:rsidR="00215309">
        <w:t>а</w:t>
      </w:r>
      <w:r w:rsidR="00DD4C51" w:rsidRPr="00215309">
        <w:t xml:space="preserve">, с. </w:t>
      </w:r>
      <w:r w:rsidR="00215309">
        <w:t>Голубовка</w:t>
      </w:r>
      <w:r w:rsidR="00DD4C51" w:rsidRPr="00215309">
        <w:t xml:space="preserve"> –</w:t>
      </w:r>
      <w:r w:rsidR="00633E67" w:rsidRPr="00215309">
        <w:t xml:space="preserve"> </w:t>
      </w:r>
      <w:r w:rsidR="00215309">
        <w:t>7, пос. Боец Кузнецов – 17, с. Новая Сила – 3.</w:t>
      </w:r>
      <w:r w:rsidRPr="00215309">
        <w:t xml:space="preserve"> Уровень регистрируемой безработицы </w:t>
      </w:r>
      <w:r w:rsidR="00685BFE" w:rsidRPr="00215309">
        <w:t>–</w:t>
      </w:r>
      <w:r w:rsidRPr="00215309">
        <w:t xml:space="preserve"> </w:t>
      </w:r>
      <w:r w:rsidR="00215309">
        <w:t>2,1</w:t>
      </w:r>
      <w:r w:rsidR="00685BFE" w:rsidRPr="00215309">
        <w:t xml:space="preserve"> </w:t>
      </w:r>
      <w:r w:rsidRPr="00215309">
        <w:t>%</w:t>
      </w:r>
      <w:r w:rsidR="00685BFE" w:rsidRPr="00215309">
        <w:t>.</w:t>
      </w:r>
      <w:r w:rsidRPr="0099009F">
        <w:t xml:space="preserve">                                                              </w:t>
      </w:r>
    </w:p>
    <w:p w:rsidR="001B4A5A" w:rsidRDefault="001B4A5A" w:rsidP="00F01220">
      <w:pPr>
        <w:ind w:firstLine="540"/>
        <w:jc w:val="both"/>
      </w:pPr>
      <w:r>
        <w:t>За период с 1991 по 201</w:t>
      </w:r>
      <w:r w:rsidR="00510104">
        <w:t>1</w:t>
      </w:r>
      <w:r>
        <w:t xml:space="preserve"> гг. в сельском поселении темпы снижения числа трудящихся опережали сокращение численности трудоспособного населения. </w:t>
      </w:r>
    </w:p>
    <w:p w:rsidR="001B4A5A" w:rsidRDefault="001B4A5A" w:rsidP="00F01220">
      <w:pPr>
        <w:spacing w:line="252" w:lineRule="auto"/>
        <w:ind w:firstLine="540"/>
        <w:jc w:val="both"/>
      </w:pPr>
      <w:r>
        <w:t>Основные направления в работе администрации сельского поселения</w:t>
      </w:r>
    </w:p>
    <w:p w:rsidR="001B4A5A" w:rsidRDefault="001B4A5A" w:rsidP="009E30E8">
      <w:pPr>
        <w:numPr>
          <w:ilvl w:val="0"/>
          <w:numId w:val="22"/>
        </w:numPr>
        <w:spacing w:line="252" w:lineRule="auto"/>
        <w:ind w:firstLine="540"/>
        <w:jc w:val="both"/>
      </w:pPr>
      <w:r>
        <w:t>проведение активной политики на рынке труда, вовлечение незанятых граждан на основе повышения их мотивации к трудовой деятельности;</w:t>
      </w:r>
    </w:p>
    <w:p w:rsidR="001B4A5A" w:rsidRDefault="001B4A5A" w:rsidP="009E30E8">
      <w:pPr>
        <w:numPr>
          <w:ilvl w:val="0"/>
          <w:numId w:val="22"/>
        </w:numPr>
        <w:spacing w:line="252" w:lineRule="auto"/>
        <w:ind w:firstLine="540"/>
        <w:jc w:val="both"/>
      </w:pPr>
      <w:r>
        <w:t>повышение мобильности рабочей силы посредством разработки эффективной системы профессионального обучения и переобучения;</w:t>
      </w:r>
    </w:p>
    <w:p w:rsidR="001B4A5A" w:rsidRDefault="001B4A5A" w:rsidP="009E30E8">
      <w:pPr>
        <w:numPr>
          <w:ilvl w:val="0"/>
          <w:numId w:val="22"/>
        </w:numPr>
        <w:spacing w:line="252" w:lineRule="auto"/>
        <w:ind w:firstLine="540"/>
        <w:jc w:val="both"/>
      </w:pPr>
      <w:r>
        <w:t>координация профессионально-квалификационной структуры подготовки рабочих и специалистов в образовательных учреждениях профессионального образования всех уровней с потребностью рынка труда;</w:t>
      </w:r>
    </w:p>
    <w:p w:rsidR="001B4A5A" w:rsidRDefault="001B4A5A" w:rsidP="009E30E8">
      <w:pPr>
        <w:numPr>
          <w:ilvl w:val="0"/>
          <w:numId w:val="22"/>
        </w:numPr>
        <w:spacing w:line="252" w:lineRule="auto"/>
        <w:ind w:firstLine="540"/>
        <w:jc w:val="both"/>
      </w:pPr>
      <w:r>
        <w:t>содействие незанятой молодёжи в возрасте до 18 лет, не имеющей профессии, специальности, и впервые вступающей на рынок труда, в направлении в учреждения профессионального образования для получения профессионального образования до начала трудовой деятельности;</w:t>
      </w:r>
    </w:p>
    <w:p w:rsidR="001B4A5A" w:rsidRDefault="001B4A5A" w:rsidP="009E30E8">
      <w:pPr>
        <w:numPr>
          <w:ilvl w:val="0"/>
          <w:numId w:val="22"/>
        </w:numPr>
        <w:spacing w:line="252" w:lineRule="auto"/>
        <w:ind w:firstLine="540"/>
        <w:jc w:val="both"/>
      </w:pPr>
      <w:r>
        <w:t>приведение классификации профессий работников в соответствии со структурными изменениями, происходящими на рынке труда;</w:t>
      </w:r>
    </w:p>
    <w:p w:rsidR="001B4A5A" w:rsidRDefault="001B4A5A" w:rsidP="009E30E8">
      <w:pPr>
        <w:numPr>
          <w:ilvl w:val="0"/>
          <w:numId w:val="22"/>
        </w:numPr>
        <w:spacing w:line="252" w:lineRule="auto"/>
        <w:ind w:firstLine="540"/>
        <w:jc w:val="both"/>
      </w:pPr>
      <w:r>
        <w:t>содействие формированию систем внутрипроизводственного обучения работников в целях обеспечения единства и сопоставимости требований к квалификации работников, предъявляемых на рынке труда;</w:t>
      </w:r>
    </w:p>
    <w:p w:rsidR="001B4A5A" w:rsidRPr="00A929E8" w:rsidRDefault="001B4A5A" w:rsidP="00F01220">
      <w:pPr>
        <w:spacing w:line="252" w:lineRule="auto"/>
        <w:ind w:firstLine="540"/>
        <w:jc w:val="both"/>
        <w:rPr>
          <w:b/>
        </w:rPr>
      </w:pPr>
      <w:r w:rsidRPr="00633E67">
        <w:rPr>
          <w:i/>
          <w:u w:val="single"/>
        </w:rPr>
        <w:t>Выводы</w:t>
      </w:r>
      <w:r w:rsidRPr="00A929E8">
        <w:rPr>
          <w:b/>
        </w:rPr>
        <w:t>:</w:t>
      </w:r>
    </w:p>
    <w:p w:rsidR="001B4A5A" w:rsidRPr="00000260" w:rsidRDefault="001B4A5A" w:rsidP="009E30E8">
      <w:pPr>
        <w:numPr>
          <w:ilvl w:val="0"/>
          <w:numId w:val="78"/>
        </w:numPr>
        <w:spacing w:line="252" w:lineRule="auto"/>
        <w:jc w:val="both"/>
      </w:pPr>
      <w:r w:rsidRPr="00A929E8">
        <w:lastRenderedPageBreak/>
        <w:t xml:space="preserve">Демографическая ситуация, сложившаяся в </w:t>
      </w:r>
      <w:r>
        <w:t xml:space="preserve">сельском поселении </w:t>
      </w:r>
      <w:r w:rsidRPr="00A929E8">
        <w:t xml:space="preserve"> в настоящее время</w:t>
      </w:r>
      <w:r w:rsidR="00685BFE">
        <w:t xml:space="preserve"> соответствует демографической ситуации, как в  </w:t>
      </w:r>
      <w:r w:rsidR="00633E67">
        <w:t xml:space="preserve">Партизанском </w:t>
      </w:r>
      <w:r w:rsidR="00685BFE">
        <w:t>муниципальном районе, так</w:t>
      </w:r>
      <w:r w:rsidR="0051452C">
        <w:t xml:space="preserve"> и в </w:t>
      </w:r>
      <w:r w:rsidR="00633E67">
        <w:t>Приморском</w:t>
      </w:r>
      <w:r w:rsidR="0051452C">
        <w:t xml:space="preserve"> крае в целом.</w:t>
      </w:r>
      <w:r w:rsidRPr="00A929E8">
        <w:t xml:space="preserve"> </w:t>
      </w:r>
    </w:p>
    <w:p w:rsidR="001B4A5A" w:rsidRPr="00000260" w:rsidRDefault="001B4A5A" w:rsidP="009E30E8">
      <w:pPr>
        <w:numPr>
          <w:ilvl w:val="0"/>
          <w:numId w:val="79"/>
        </w:numPr>
        <w:spacing w:line="252" w:lineRule="auto"/>
        <w:jc w:val="both"/>
      </w:pPr>
      <w:r w:rsidRPr="00000260">
        <w:t xml:space="preserve">В </w:t>
      </w:r>
      <w:r>
        <w:t>поселении</w:t>
      </w:r>
      <w:r w:rsidRPr="00000260">
        <w:t xml:space="preserve"> отмечается избыток трудовых ресурсов, связанный с сокращением мест приложения труда, при этом образовательный уровень значительной части населения не соответствует возросшим требованиям квалификации на рынке труда; </w:t>
      </w:r>
    </w:p>
    <w:p w:rsidR="001B4A5A" w:rsidRDefault="001B4A5A" w:rsidP="00F01220">
      <w:pPr>
        <w:spacing w:line="252" w:lineRule="auto"/>
        <w:ind w:firstLine="540"/>
        <w:jc w:val="both"/>
      </w:pPr>
      <w:r w:rsidRPr="00000260">
        <w:t>При этом следует учитывать, что демографическая политика только дополняет социально-экономическую политику. Именно социально-экономическая политика, направленная на расширение мест приложения труда в различных сферах деятельности, повышение уровня доходов, доступности жилья, возможность повышения образовательного уровня, организацию разнообразного и качественного сервиса, широких возможностей по организации досуга оказывает определяющее влияние на демографическое поведение населения.</w:t>
      </w:r>
    </w:p>
    <w:p w:rsidR="003F7D7C" w:rsidRDefault="003F7D7C" w:rsidP="00F01220">
      <w:pPr>
        <w:spacing w:line="252" w:lineRule="auto"/>
        <w:ind w:firstLine="540"/>
        <w:jc w:val="both"/>
      </w:pPr>
    </w:p>
    <w:p w:rsidR="001B4A5A" w:rsidRDefault="00641485" w:rsidP="004B6BED">
      <w:pPr>
        <w:pStyle w:val="a7"/>
        <w:ind w:firstLine="539"/>
        <w:jc w:val="center"/>
        <w:rPr>
          <w:b/>
        </w:rPr>
      </w:pPr>
      <w:r>
        <w:rPr>
          <w:b/>
        </w:rPr>
        <w:t>2</w:t>
      </w:r>
      <w:r w:rsidR="001B4A5A" w:rsidRPr="0051452C">
        <w:rPr>
          <w:b/>
        </w:rPr>
        <w:t>.</w:t>
      </w:r>
      <w:r w:rsidR="008040EB" w:rsidRPr="0051452C">
        <w:rPr>
          <w:b/>
        </w:rPr>
        <w:t>2</w:t>
      </w:r>
      <w:r w:rsidR="001B4A5A" w:rsidRPr="0051452C">
        <w:rPr>
          <w:b/>
        </w:rPr>
        <w:t>.2.</w:t>
      </w:r>
      <w:r w:rsidR="003E679B" w:rsidRPr="0051452C">
        <w:rPr>
          <w:b/>
        </w:rPr>
        <w:t xml:space="preserve"> </w:t>
      </w:r>
      <w:r w:rsidR="001B4A5A" w:rsidRPr="0051452C">
        <w:rPr>
          <w:b/>
        </w:rPr>
        <w:t>Прогноз перспективной численности населения</w:t>
      </w:r>
    </w:p>
    <w:p w:rsidR="003F7D7C" w:rsidRPr="0051452C" w:rsidRDefault="003F7D7C" w:rsidP="003F7D7C">
      <w:pPr>
        <w:pStyle w:val="a7"/>
        <w:ind w:firstLine="539"/>
        <w:jc w:val="center"/>
        <w:rPr>
          <w:b/>
        </w:rPr>
      </w:pPr>
    </w:p>
    <w:p w:rsidR="001B4A5A" w:rsidRDefault="001B4A5A" w:rsidP="00F01220">
      <w:pPr>
        <w:spacing w:before="120" w:line="252" w:lineRule="auto"/>
        <w:ind w:firstLine="540"/>
        <w:jc w:val="both"/>
      </w:pPr>
      <w:r w:rsidRPr="00DD20D7">
        <w:t xml:space="preserve">На перспективу уровень естественного прироста во многом будет зависеть от реализации целевых программ: федеральных, </w:t>
      </w:r>
      <w:r>
        <w:t>краевых</w:t>
      </w:r>
      <w:r w:rsidRPr="00DD20D7">
        <w:t xml:space="preserve">, а также мероприятий, которые должны </w:t>
      </w:r>
      <w:r>
        <w:t xml:space="preserve">быть осуществлены администрациями </w:t>
      </w:r>
      <w:r w:rsidR="009559A2">
        <w:t xml:space="preserve">Партизанского </w:t>
      </w:r>
      <w:r>
        <w:t>муниципального</w:t>
      </w:r>
      <w:r w:rsidRPr="00DD20D7">
        <w:t xml:space="preserve"> района</w:t>
      </w:r>
      <w:r w:rsidR="001D4033">
        <w:t xml:space="preserve"> </w:t>
      </w:r>
      <w:r>
        <w:t>и</w:t>
      </w:r>
      <w:r w:rsidRPr="00DD20D7">
        <w:t xml:space="preserve"> </w:t>
      </w:r>
      <w:proofErr w:type="spellStart"/>
      <w:r w:rsidR="008D7509">
        <w:rPr>
          <w:color w:val="000000"/>
        </w:rPr>
        <w:t>Екатеринов</w:t>
      </w:r>
      <w:r w:rsidR="009559A2">
        <w:rPr>
          <w:color w:val="000000"/>
        </w:rPr>
        <w:t>ского</w:t>
      </w:r>
      <w:proofErr w:type="spellEnd"/>
      <w:r w:rsidR="001D4033">
        <w:t xml:space="preserve"> сельского поселения </w:t>
      </w:r>
      <w:r w:rsidRPr="00DD20D7">
        <w:t>для решения де</w:t>
      </w:r>
      <w:r>
        <w:t>мографических проблем в развитии</w:t>
      </w:r>
      <w:r w:rsidRPr="00DD20D7">
        <w:t xml:space="preserve"> федеральных программ. </w:t>
      </w:r>
    </w:p>
    <w:p w:rsidR="001B4A5A" w:rsidRPr="00240FFE" w:rsidRDefault="001B4A5A" w:rsidP="00F01220">
      <w:pPr>
        <w:tabs>
          <w:tab w:val="left" w:pos="4110"/>
        </w:tabs>
        <w:spacing w:line="252" w:lineRule="auto"/>
        <w:ind w:firstLine="540"/>
        <w:jc w:val="both"/>
      </w:pPr>
      <w:r w:rsidRPr="00240FFE">
        <w:t xml:space="preserve">Успешная реализация национальных программ на территории </w:t>
      </w:r>
      <w:r w:rsidR="001D4033">
        <w:t xml:space="preserve">сельского поселения </w:t>
      </w:r>
      <w:r w:rsidRPr="00240FFE">
        <w:t xml:space="preserve">в различных сферах отразятся на показателях численности населения. Активно поддерживаемый администрацией процесс устойчивого функционирования </w:t>
      </w:r>
      <w:r>
        <w:t>сельского поселения</w:t>
      </w:r>
      <w:r w:rsidRPr="00240FFE">
        <w:t>, также буд</w:t>
      </w:r>
      <w:r w:rsidR="00D758CE">
        <w:t>е</w:t>
      </w:r>
      <w:r w:rsidRPr="00240FFE">
        <w:t xml:space="preserve">т оказывать большое влияние на демографическую ситуацию в </w:t>
      </w:r>
      <w:r w:rsidR="009559A2">
        <w:t xml:space="preserve">сельском </w:t>
      </w:r>
      <w:r>
        <w:t>поселении</w:t>
      </w:r>
      <w:r w:rsidRPr="00240FFE">
        <w:t>.</w:t>
      </w:r>
    </w:p>
    <w:p w:rsidR="001B4A5A" w:rsidRDefault="001B4A5A" w:rsidP="00F01220">
      <w:pPr>
        <w:tabs>
          <w:tab w:val="left" w:pos="4110"/>
        </w:tabs>
        <w:spacing w:line="252" w:lineRule="auto"/>
        <w:ind w:firstLine="540"/>
        <w:jc w:val="both"/>
      </w:pPr>
      <w:r w:rsidRPr="00240FFE">
        <w:t xml:space="preserve">Проектная численность населения </w:t>
      </w:r>
      <w:proofErr w:type="spellStart"/>
      <w:r w:rsidR="008D7509">
        <w:rPr>
          <w:color w:val="000000"/>
        </w:rPr>
        <w:t>Екатеринов</w:t>
      </w:r>
      <w:r w:rsidR="009559A2">
        <w:rPr>
          <w:color w:val="000000"/>
        </w:rPr>
        <w:t>ского</w:t>
      </w:r>
      <w:proofErr w:type="spellEnd"/>
      <w:r w:rsidR="009559A2">
        <w:t xml:space="preserve"> </w:t>
      </w:r>
      <w:r>
        <w:t xml:space="preserve">сельского поселения </w:t>
      </w:r>
      <w:r w:rsidRPr="00A929E8">
        <w:t xml:space="preserve"> </w:t>
      </w:r>
      <w:r>
        <w:t xml:space="preserve">определялась, основываясь </w:t>
      </w:r>
      <w:r w:rsidRPr="00240FFE">
        <w:t>на прогнозе показателей естественного и механического движения населения.</w:t>
      </w:r>
      <w:r>
        <w:t xml:space="preserve"> Следует отметить, что естественная динамика численности населения в значительной степени инерционна и</w:t>
      </w:r>
      <w:r w:rsidRPr="00793861">
        <w:t xml:space="preserve"> </w:t>
      </w:r>
      <w:r>
        <w:t xml:space="preserve">с трудом поддается корректировке. Демографические процессы, происходящие в настоящее время, современная возрастная структура населения будут оказывать влияние на формирование населения </w:t>
      </w:r>
      <w:proofErr w:type="spellStart"/>
      <w:r w:rsidR="008D7509">
        <w:rPr>
          <w:color w:val="000000"/>
        </w:rPr>
        <w:t>Екатеринов</w:t>
      </w:r>
      <w:r w:rsidR="009559A2">
        <w:rPr>
          <w:color w:val="000000"/>
        </w:rPr>
        <w:t>ского</w:t>
      </w:r>
      <w:proofErr w:type="spellEnd"/>
      <w:r w:rsidR="009559A2">
        <w:t xml:space="preserve"> </w:t>
      </w:r>
      <w:r w:rsidR="00424B90">
        <w:t xml:space="preserve">сельского поселения </w:t>
      </w:r>
      <w:r>
        <w:t xml:space="preserve">и в перспективе. </w:t>
      </w:r>
    </w:p>
    <w:p w:rsidR="001B4A5A" w:rsidRDefault="001B4A5A" w:rsidP="00F01220">
      <w:pPr>
        <w:tabs>
          <w:tab w:val="left" w:pos="4110"/>
        </w:tabs>
        <w:spacing w:line="252" w:lineRule="auto"/>
        <w:ind w:firstLine="540"/>
        <w:jc w:val="both"/>
      </w:pPr>
      <w:r>
        <w:t xml:space="preserve">Миграционная составляющая, в свою очередь, </w:t>
      </w:r>
      <w:proofErr w:type="gramStart"/>
      <w:r>
        <w:t>испытывает значительные колебания и напрямую зависит</w:t>
      </w:r>
      <w:proofErr w:type="gramEnd"/>
      <w:r>
        <w:t xml:space="preserve"> от расширения мест приложения труда, жилищных условий, развитости социальной инфраструктуры, организации сервиса, возможности организации своего досуга.</w:t>
      </w:r>
    </w:p>
    <w:p w:rsidR="00275169" w:rsidRPr="00275169" w:rsidRDefault="001B4A5A" w:rsidP="008D7509">
      <w:pPr>
        <w:shd w:val="clear" w:color="auto" w:fill="FFFFFF"/>
        <w:spacing w:line="322" w:lineRule="exact"/>
        <w:ind w:firstLine="540"/>
        <w:jc w:val="both"/>
        <w:rPr>
          <w:color w:val="000000"/>
        </w:rPr>
      </w:pPr>
      <w:r w:rsidRPr="003F7948">
        <w:t xml:space="preserve">В </w:t>
      </w:r>
      <w:smartTag w:uri="urn:schemas-microsoft-com:office:smarttags" w:element="metricconverter">
        <w:smartTagPr>
          <w:attr w:name="ProductID" w:val="2006 г"/>
        </w:smartTagPr>
        <w:r w:rsidRPr="003F7948">
          <w:t>2006</w:t>
        </w:r>
        <w:r>
          <w:t xml:space="preserve"> </w:t>
        </w:r>
        <w:r w:rsidRPr="003F7948">
          <w:t>г</w:t>
        </w:r>
      </w:smartTag>
      <w:r w:rsidRPr="003F7948">
        <w:t xml:space="preserve">. </w:t>
      </w:r>
      <w:r>
        <w:t>правительством</w:t>
      </w:r>
      <w:r w:rsidRPr="003F7948">
        <w:t xml:space="preserve"> была принята «Государственная программа по оказанию содействия добровольному переселению в Российскую Федерацию соотечествен</w:t>
      </w:r>
      <w:r>
        <w:t>ников, проживающих за рубежом» и</w:t>
      </w:r>
      <w:r w:rsidRPr="003F7948">
        <w:t xml:space="preserve"> </w:t>
      </w:r>
      <w:r>
        <w:t>у</w:t>
      </w:r>
      <w:r w:rsidRPr="003F7948">
        <w:t>тверждена указом Президента РФ №</w:t>
      </w:r>
      <w:r>
        <w:t xml:space="preserve"> </w:t>
      </w:r>
      <w:r w:rsidRPr="003F7948">
        <w:t xml:space="preserve">637 от 22 июня </w:t>
      </w:r>
      <w:smartTag w:uri="urn:schemas-microsoft-com:office:smarttags" w:element="metricconverter">
        <w:smartTagPr>
          <w:attr w:name="ProductID" w:val="2006 г"/>
        </w:smartTagPr>
        <w:r w:rsidRPr="003F7948">
          <w:t>2006</w:t>
        </w:r>
        <w:r>
          <w:t xml:space="preserve"> </w:t>
        </w:r>
        <w:r w:rsidRPr="003F7948">
          <w:t>г</w:t>
        </w:r>
      </w:smartTag>
      <w:r w:rsidRPr="003F7948">
        <w:t xml:space="preserve">. </w:t>
      </w:r>
      <w:r w:rsidR="00D70899">
        <w:t>П</w:t>
      </w:r>
      <w:r w:rsidRPr="003F7948">
        <w:t>рограммой определено, что отвечать за реализацию программы будут субъекты Федерации.</w:t>
      </w:r>
      <w:r w:rsidR="00D70899">
        <w:t xml:space="preserve"> </w:t>
      </w:r>
      <w:proofErr w:type="gramStart"/>
      <w:r w:rsidR="00D70899" w:rsidRPr="00D70899">
        <w:rPr>
          <w:spacing w:val="1"/>
        </w:rPr>
        <w:t xml:space="preserve">Законом Приморского  края  от 08.02.2012г.  №3-КЗ  «О внесении  изменений  в  Закон  Приморского  края   «О краевой целевой программе  «Об оказании  содействия  добровольному переселению  в Российскую  Федерацию  соотечественников, проживающих за рубежом на 2007-2012 годы» в проект переселения  «Южный  макрорайон»  включен   </w:t>
      </w:r>
      <w:r w:rsidR="00D70899" w:rsidRPr="00D70899">
        <w:rPr>
          <w:spacing w:val="1"/>
        </w:rPr>
        <w:lastRenderedPageBreak/>
        <w:t>Партизанский  муниципальный   район</w:t>
      </w:r>
      <w:r w:rsidR="00D70899">
        <w:rPr>
          <w:spacing w:val="1"/>
        </w:rPr>
        <w:t>, который</w:t>
      </w:r>
      <w:r w:rsidR="00D70899" w:rsidRPr="00803F7C">
        <w:rPr>
          <w:color w:val="000000"/>
          <w:sz w:val="28"/>
          <w:szCs w:val="28"/>
        </w:rPr>
        <w:t xml:space="preserve"> </w:t>
      </w:r>
      <w:r w:rsidR="00D70899" w:rsidRPr="00D70899">
        <w:rPr>
          <w:color w:val="000000"/>
        </w:rPr>
        <w:t>отнесен к категории «А» с размером единовременного пособия на обустройства в 120 тысяч рублей для участника программы</w:t>
      </w:r>
      <w:proofErr w:type="gramEnd"/>
      <w:r w:rsidR="00D70899" w:rsidRPr="00D70899">
        <w:rPr>
          <w:color w:val="000000"/>
        </w:rPr>
        <w:t xml:space="preserve"> переселения и по 40 тысяч рублей для членов семьи, переселяющихся в Приморский край совместно с участником.</w:t>
      </w:r>
      <w:r w:rsidR="00275169">
        <w:rPr>
          <w:color w:val="000000"/>
          <w:sz w:val="28"/>
          <w:szCs w:val="28"/>
        </w:rPr>
        <w:t xml:space="preserve"> </w:t>
      </w:r>
      <w:r w:rsidR="00275169" w:rsidRPr="00275169">
        <w:rPr>
          <w:color w:val="000000"/>
        </w:rPr>
        <w:t>В Партизанском   муниципальном  районе   постановлением   администрации  Партизанского  муниципального района  от 11.03.2012 №</w:t>
      </w:r>
      <w:r w:rsidR="00D758CE">
        <w:rPr>
          <w:color w:val="000000"/>
        </w:rPr>
        <w:t xml:space="preserve"> </w:t>
      </w:r>
      <w:r w:rsidR="00275169" w:rsidRPr="00275169">
        <w:rPr>
          <w:color w:val="000000"/>
        </w:rPr>
        <w:t xml:space="preserve">228  утвержден «Состав   межведомственной  комиссии   по содействию реализации  краевой   целевой  программы  «Об оказании    содействия    добровольному переселению  в РФ соотечественников, проживающих  за рубежом на 2007 -2012 год». </w:t>
      </w:r>
    </w:p>
    <w:p w:rsidR="001D4033" w:rsidRPr="00927E43" w:rsidRDefault="001D4033" w:rsidP="00F01220">
      <w:pPr>
        <w:widowControl w:val="0"/>
        <w:spacing w:line="360" w:lineRule="auto"/>
        <w:ind w:firstLine="540"/>
        <w:jc w:val="both"/>
        <w:rPr>
          <w:rFonts w:eastAsia="Lucida Sans Unicode" w:cs="Tahoma"/>
          <w:bCs/>
          <w:lang w:eastAsia="en-US" w:bidi="en-US"/>
        </w:rPr>
      </w:pPr>
      <w:r w:rsidRPr="00801ADD">
        <w:rPr>
          <w:rFonts w:eastAsia="Lucida Sans Unicode" w:cs="Tahoma"/>
          <w:bCs/>
          <w:lang w:eastAsia="en-US" w:bidi="en-US"/>
        </w:rPr>
        <w:t>Перспективная численность населения рассчитывается по формуле:</w:t>
      </w:r>
    </w:p>
    <w:p w:rsidR="001D4033" w:rsidRPr="009B2F11" w:rsidRDefault="009E5156" w:rsidP="00F01220">
      <w:pPr>
        <w:widowControl w:val="0"/>
        <w:spacing w:line="360" w:lineRule="auto"/>
        <w:ind w:firstLine="540"/>
        <w:jc w:val="center"/>
        <w:rPr>
          <w:rFonts w:eastAsia="Lucida Sans Unicode"/>
          <w:b/>
          <w:bCs/>
          <w:lang w:eastAsia="en-US" w:bidi="en-US"/>
        </w:rPr>
      </w:pPr>
      <w:r>
        <w:rPr>
          <w:rFonts w:eastAsia="Lucida Sans Unicode"/>
          <w:b/>
          <w:noProof/>
        </w:rPr>
        <w:drawing>
          <wp:inline distT="0" distB="0" distL="0" distR="0">
            <wp:extent cx="1597025" cy="47498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597025" cy="474980"/>
                    </a:xfrm>
                    <a:prstGeom prst="rect">
                      <a:avLst/>
                    </a:prstGeom>
                    <a:noFill/>
                    <a:ln w="9525">
                      <a:noFill/>
                      <a:miter lim="800000"/>
                      <a:headEnd/>
                      <a:tailEnd/>
                    </a:ln>
                  </pic:spPr>
                </pic:pic>
              </a:graphicData>
            </a:graphic>
          </wp:inline>
        </w:drawing>
      </w:r>
    </w:p>
    <w:p w:rsidR="001D4033" w:rsidRPr="009B2F11" w:rsidRDefault="009E5156" w:rsidP="00F01220">
      <w:pPr>
        <w:widowControl w:val="0"/>
        <w:spacing w:line="360" w:lineRule="auto"/>
        <w:ind w:firstLine="540"/>
        <w:rPr>
          <w:rFonts w:eastAsia="Lucida Sans Unicode"/>
          <w:bCs/>
          <w:lang w:eastAsia="en-US" w:bidi="en-US"/>
        </w:rPr>
      </w:pPr>
      <w:r>
        <w:rPr>
          <w:rFonts w:eastAsia="Lucida Sans Unicode"/>
          <w:noProof/>
          <w:position w:val="-6"/>
        </w:rPr>
        <w:drawing>
          <wp:inline distT="0" distB="0" distL="0" distR="0">
            <wp:extent cx="249555" cy="21971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249555" cy="219710"/>
                    </a:xfrm>
                    <a:prstGeom prst="rect">
                      <a:avLst/>
                    </a:prstGeom>
                    <a:solidFill>
                      <a:srgbClr val="FFFFFF">
                        <a:alpha val="0"/>
                      </a:srgbClr>
                    </a:solidFill>
                    <a:ln w="9525">
                      <a:noFill/>
                      <a:miter lim="800000"/>
                      <a:headEnd/>
                      <a:tailEnd/>
                    </a:ln>
                  </pic:spPr>
                </pic:pic>
              </a:graphicData>
            </a:graphic>
          </wp:inline>
        </w:drawing>
      </w:r>
      <w:r w:rsidR="001D4033" w:rsidRPr="009B2F11">
        <w:rPr>
          <w:rFonts w:eastAsia="Lucida Sans Unicode"/>
          <w:bCs/>
          <w:lang w:eastAsia="en-US" w:bidi="en-US"/>
        </w:rPr>
        <w:t>— ожидаемая численность населения (чел.);</w:t>
      </w:r>
    </w:p>
    <w:p w:rsidR="001D4033" w:rsidRPr="009B2F11" w:rsidRDefault="009E5156" w:rsidP="00F01220">
      <w:pPr>
        <w:widowControl w:val="0"/>
        <w:spacing w:line="360" w:lineRule="auto"/>
        <w:ind w:firstLine="540"/>
        <w:rPr>
          <w:rFonts w:eastAsia="Lucida Sans Unicode"/>
          <w:bCs/>
          <w:lang w:eastAsia="en-US" w:bidi="en-US"/>
        </w:rPr>
      </w:pPr>
      <w:r>
        <w:rPr>
          <w:rFonts w:eastAsia="Lucida Sans Unicode"/>
          <w:noProof/>
          <w:position w:val="-6"/>
        </w:rPr>
        <w:drawing>
          <wp:inline distT="0" distB="0" distL="0" distR="0">
            <wp:extent cx="249555" cy="21971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49555" cy="219710"/>
                    </a:xfrm>
                    <a:prstGeom prst="rect">
                      <a:avLst/>
                    </a:prstGeom>
                    <a:solidFill>
                      <a:srgbClr val="FFFFFF">
                        <a:alpha val="0"/>
                      </a:srgbClr>
                    </a:solidFill>
                    <a:ln w="9525">
                      <a:noFill/>
                      <a:miter lim="800000"/>
                      <a:headEnd/>
                      <a:tailEnd/>
                    </a:ln>
                  </pic:spPr>
                </pic:pic>
              </a:graphicData>
            </a:graphic>
          </wp:inline>
        </w:drawing>
      </w:r>
      <w:r w:rsidR="001D4033" w:rsidRPr="009B2F11">
        <w:rPr>
          <w:rFonts w:eastAsia="Lucida Sans Unicode"/>
          <w:bCs/>
          <w:lang w:eastAsia="en-US" w:bidi="en-US"/>
        </w:rPr>
        <w:t>— фактическая численность населения (чел.);</w:t>
      </w:r>
    </w:p>
    <w:p w:rsidR="001D4033" w:rsidRPr="009B2F11" w:rsidRDefault="001D4033" w:rsidP="00F01220">
      <w:pPr>
        <w:widowControl w:val="0"/>
        <w:spacing w:line="360" w:lineRule="auto"/>
        <w:ind w:firstLine="540"/>
        <w:rPr>
          <w:rFonts w:eastAsia="Lucida Sans Unicode"/>
          <w:bCs/>
          <w:lang w:eastAsia="en-US" w:bidi="en-US"/>
        </w:rPr>
      </w:pPr>
      <w:proofErr w:type="spellStart"/>
      <w:proofErr w:type="gramStart"/>
      <w:r w:rsidRPr="009B2F11">
        <w:rPr>
          <w:rFonts w:eastAsia="Lucida Sans Unicode"/>
          <w:bCs/>
          <w:i/>
          <w:iCs/>
          <w:lang w:eastAsia="en-US" w:bidi="en-US"/>
        </w:rPr>
        <w:t>р</w:t>
      </w:r>
      <w:proofErr w:type="spellEnd"/>
      <w:proofErr w:type="gramEnd"/>
      <w:r w:rsidRPr="009B2F11">
        <w:rPr>
          <w:rFonts w:eastAsia="Lucida Sans Unicode"/>
          <w:bCs/>
          <w:i/>
          <w:iCs/>
          <w:lang w:eastAsia="en-US" w:bidi="en-US"/>
        </w:rPr>
        <w:t xml:space="preserve"> </w:t>
      </w:r>
      <w:r w:rsidRPr="009B2F11">
        <w:rPr>
          <w:rFonts w:eastAsia="Lucida Sans Unicode"/>
          <w:bCs/>
          <w:lang w:eastAsia="en-US" w:bidi="en-US"/>
        </w:rPr>
        <w:t>— коэффициент среднегодового естественного прироста сельского населения;</w:t>
      </w:r>
    </w:p>
    <w:p w:rsidR="001D4033" w:rsidRPr="009B2F11" w:rsidRDefault="001D4033" w:rsidP="00F01220">
      <w:pPr>
        <w:widowControl w:val="0"/>
        <w:spacing w:line="360" w:lineRule="auto"/>
        <w:ind w:firstLine="540"/>
        <w:jc w:val="both"/>
        <w:rPr>
          <w:rFonts w:eastAsia="Lucida Sans Unicode"/>
          <w:bCs/>
          <w:lang w:eastAsia="en-US" w:bidi="en-US"/>
        </w:rPr>
      </w:pPr>
      <w:proofErr w:type="spellStart"/>
      <w:r w:rsidRPr="009B2F11">
        <w:rPr>
          <w:rFonts w:eastAsia="Lucida Sans Unicode"/>
          <w:bCs/>
          <w:i/>
          <w:iCs/>
          <w:lang w:eastAsia="en-US" w:bidi="en-US"/>
        </w:rPr>
        <w:t>m</w:t>
      </w:r>
      <w:proofErr w:type="spellEnd"/>
      <w:r w:rsidRPr="009B2F11">
        <w:rPr>
          <w:rFonts w:eastAsia="Lucida Sans Unicode"/>
          <w:bCs/>
          <w:i/>
          <w:iCs/>
          <w:lang w:eastAsia="en-US" w:bidi="en-US"/>
        </w:rPr>
        <w:t xml:space="preserve"> </w:t>
      </w:r>
      <w:r w:rsidRPr="009B2F11">
        <w:rPr>
          <w:rFonts w:eastAsia="Lucida Sans Unicode"/>
          <w:bCs/>
          <w:lang w:eastAsia="en-US" w:bidi="en-US"/>
        </w:rPr>
        <w:t>— коэффициент среднегодового изменения численности населения в процессе миграции;</w:t>
      </w:r>
    </w:p>
    <w:p w:rsidR="001D4033" w:rsidRDefault="001D4033" w:rsidP="00F01220">
      <w:pPr>
        <w:widowControl w:val="0"/>
        <w:spacing w:line="360" w:lineRule="auto"/>
        <w:ind w:firstLine="540"/>
      </w:pPr>
      <w:proofErr w:type="spellStart"/>
      <w:r w:rsidRPr="009B2F11">
        <w:rPr>
          <w:rFonts w:eastAsia="Lucida Sans Unicode"/>
          <w:bCs/>
          <w:i/>
          <w:iCs/>
          <w:lang w:eastAsia="en-US" w:bidi="en-US"/>
        </w:rPr>
        <w:t>t</w:t>
      </w:r>
      <w:proofErr w:type="spellEnd"/>
      <w:r w:rsidRPr="009B2F11">
        <w:rPr>
          <w:rFonts w:eastAsia="Lucida Sans Unicode"/>
          <w:bCs/>
          <w:i/>
          <w:iCs/>
          <w:lang w:eastAsia="en-US" w:bidi="en-US"/>
        </w:rPr>
        <w:t xml:space="preserve"> </w:t>
      </w:r>
      <w:r w:rsidRPr="009B2F11">
        <w:rPr>
          <w:rFonts w:eastAsia="Lucida Sans Unicode"/>
          <w:bCs/>
          <w:lang w:eastAsia="en-US" w:bidi="en-US"/>
        </w:rPr>
        <w:t>— расчетный период прогноза (число лет).</w:t>
      </w:r>
    </w:p>
    <w:p w:rsidR="000F26A4" w:rsidRDefault="000F26A4" w:rsidP="003F7D7C">
      <w:pPr>
        <w:tabs>
          <w:tab w:val="left" w:pos="4110"/>
        </w:tabs>
        <w:spacing w:line="252" w:lineRule="auto"/>
        <w:ind w:firstLine="567"/>
        <w:jc w:val="both"/>
      </w:pPr>
      <w:r w:rsidRPr="00BE1C1F">
        <w:t>В настоящее время естественный прирост населения</w:t>
      </w:r>
      <w:r w:rsidR="00BE1C1F" w:rsidRPr="00BE1C1F">
        <w:t xml:space="preserve"> в целом по </w:t>
      </w:r>
      <w:proofErr w:type="spellStart"/>
      <w:r w:rsidR="00215309">
        <w:t>Екатеринов</w:t>
      </w:r>
      <w:r w:rsidR="00BE1C1F" w:rsidRPr="00BE1C1F">
        <w:t>скому</w:t>
      </w:r>
      <w:proofErr w:type="spellEnd"/>
      <w:r w:rsidR="00BE1C1F" w:rsidRPr="00BE1C1F">
        <w:t xml:space="preserve"> сельскому поселению</w:t>
      </w:r>
      <w:r w:rsidRPr="00BE1C1F">
        <w:t xml:space="preserve"> имеет </w:t>
      </w:r>
      <w:r w:rsidR="00D758CE" w:rsidRPr="00BE1C1F">
        <w:t>положительный</w:t>
      </w:r>
      <w:r w:rsidRPr="00BE1C1F">
        <w:t xml:space="preserve"> баланс.</w:t>
      </w:r>
      <w:r>
        <w:t xml:space="preserve"> Стабилизация населения возможна за счет увеличения миграционной составляющей. Проектом принят прогноз</w:t>
      </w:r>
      <w:r w:rsidRPr="000F26A4">
        <w:rPr>
          <w:b/>
        </w:rPr>
        <w:t xml:space="preserve"> </w:t>
      </w:r>
      <w:r w:rsidRPr="000F26A4">
        <w:t>перспективной численности населения</w:t>
      </w:r>
      <w:r>
        <w:t>:</w:t>
      </w:r>
    </w:p>
    <w:p w:rsidR="001D4033" w:rsidRDefault="001D4033" w:rsidP="001D4033">
      <w:pPr>
        <w:tabs>
          <w:tab w:val="left" w:pos="4110"/>
        </w:tabs>
        <w:spacing w:line="252" w:lineRule="auto"/>
        <w:ind w:firstLine="709"/>
        <w:jc w:val="both"/>
      </w:pPr>
      <w:r>
        <w:t>Исходный год (</w:t>
      </w:r>
      <w:r w:rsidRPr="00734714">
        <w:t>201</w:t>
      </w:r>
      <w:r w:rsidR="00BE1C1F">
        <w:t>2</w:t>
      </w:r>
      <w:r>
        <w:t xml:space="preserve">) – </w:t>
      </w:r>
      <w:r w:rsidR="00215309">
        <w:t>5674</w:t>
      </w:r>
      <w:r>
        <w:t xml:space="preserve"> человек;</w:t>
      </w:r>
    </w:p>
    <w:p w:rsidR="001D4033" w:rsidRDefault="001D4033" w:rsidP="001D4033">
      <w:pPr>
        <w:tabs>
          <w:tab w:val="left" w:pos="4110"/>
        </w:tabs>
        <w:spacing w:line="252" w:lineRule="auto"/>
        <w:ind w:firstLine="709"/>
        <w:jc w:val="both"/>
      </w:pPr>
      <w:r>
        <w:t>Первая очередь (</w:t>
      </w:r>
      <w:r w:rsidRPr="00734714">
        <w:t>20</w:t>
      </w:r>
      <w:r w:rsidR="00BE1C1F">
        <w:t>15</w:t>
      </w:r>
      <w:r>
        <w:t xml:space="preserve">) – </w:t>
      </w:r>
      <w:r w:rsidR="001B582B">
        <w:t>5768</w:t>
      </w:r>
      <w:r>
        <w:t xml:space="preserve"> человек;</w:t>
      </w:r>
    </w:p>
    <w:p w:rsidR="001D4033" w:rsidRPr="00734714" w:rsidRDefault="001D4033" w:rsidP="001D4033">
      <w:pPr>
        <w:tabs>
          <w:tab w:val="left" w:pos="4110"/>
        </w:tabs>
        <w:spacing w:line="252" w:lineRule="auto"/>
        <w:ind w:firstLine="709"/>
        <w:jc w:val="both"/>
      </w:pPr>
      <w:r>
        <w:t>Расчетный срок (</w:t>
      </w:r>
      <w:r w:rsidRPr="00734714">
        <w:t>20</w:t>
      </w:r>
      <w:r w:rsidR="00BE1C1F">
        <w:t>25</w:t>
      </w:r>
      <w:r>
        <w:t xml:space="preserve">) – </w:t>
      </w:r>
      <w:r w:rsidR="001B582B">
        <w:t>6093</w:t>
      </w:r>
      <w:r>
        <w:t xml:space="preserve"> человек.</w:t>
      </w:r>
    </w:p>
    <w:p w:rsidR="001D4033" w:rsidRPr="00F30A05" w:rsidRDefault="001D4033" w:rsidP="003F7D7C">
      <w:pPr>
        <w:tabs>
          <w:tab w:val="left" w:pos="5760"/>
        </w:tabs>
        <w:ind w:firstLine="567"/>
        <w:jc w:val="both"/>
      </w:pPr>
      <w:r w:rsidRPr="00F30A05">
        <w:t xml:space="preserve">В целом за проектный период численность населения </w:t>
      </w:r>
      <w:proofErr w:type="spellStart"/>
      <w:r w:rsidR="001B582B">
        <w:rPr>
          <w:color w:val="000000"/>
        </w:rPr>
        <w:t>Екатеринов</w:t>
      </w:r>
      <w:r w:rsidR="00BE1C1F">
        <w:rPr>
          <w:color w:val="000000"/>
        </w:rPr>
        <w:t>ского</w:t>
      </w:r>
      <w:proofErr w:type="spellEnd"/>
      <w:r w:rsidR="00BE1C1F">
        <w:t xml:space="preserve"> </w:t>
      </w:r>
      <w:r>
        <w:t xml:space="preserve">сельского поселения </w:t>
      </w:r>
      <w:r w:rsidR="000F26A4">
        <w:t xml:space="preserve">увеличится </w:t>
      </w:r>
      <w:r w:rsidRPr="00F30A05">
        <w:t xml:space="preserve"> на </w:t>
      </w:r>
      <w:r w:rsidR="001B582B">
        <w:t>419</w:t>
      </w:r>
      <w:r>
        <w:t xml:space="preserve"> </w:t>
      </w:r>
      <w:r w:rsidRPr="00F30A05">
        <w:t>человек</w:t>
      </w:r>
      <w:r>
        <w:t>.</w:t>
      </w:r>
      <w:r w:rsidRPr="00F30A05">
        <w:t xml:space="preserve"> </w:t>
      </w:r>
    </w:p>
    <w:p w:rsidR="001D4033" w:rsidRDefault="001D4033" w:rsidP="003F7D7C">
      <w:pPr>
        <w:tabs>
          <w:tab w:val="left" w:pos="4110"/>
        </w:tabs>
        <w:spacing w:line="264" w:lineRule="auto"/>
        <w:ind w:firstLine="567"/>
        <w:jc w:val="both"/>
      </w:pPr>
      <w:r w:rsidRPr="00403FE9">
        <w:t>С учётом всех вышеперечисленных факторов можно рассчитать приблизительный возрастной состав населения на перспективу. Прогнозируемый состав населения представлен в таблице</w:t>
      </w:r>
      <w:r w:rsidR="0021579F">
        <w:t xml:space="preserve"> 5</w:t>
      </w:r>
      <w:r w:rsidRPr="00403FE9">
        <w:t>.</w:t>
      </w:r>
    </w:p>
    <w:p w:rsidR="0021579F" w:rsidRDefault="0021579F" w:rsidP="001D4033">
      <w:pPr>
        <w:tabs>
          <w:tab w:val="left" w:pos="4110"/>
        </w:tabs>
        <w:spacing w:after="120"/>
        <w:jc w:val="center"/>
        <w:outlineLvl w:val="0"/>
      </w:pPr>
    </w:p>
    <w:p w:rsidR="001D4033" w:rsidRPr="000C1EBE" w:rsidRDefault="0021579F" w:rsidP="001D4033">
      <w:pPr>
        <w:tabs>
          <w:tab w:val="left" w:pos="4110"/>
        </w:tabs>
        <w:spacing w:after="120"/>
        <w:jc w:val="center"/>
        <w:outlineLvl w:val="0"/>
      </w:pPr>
      <w:r>
        <w:t xml:space="preserve">            Таблица 5. </w:t>
      </w:r>
      <w:r w:rsidR="001D4033" w:rsidRPr="000C1EBE">
        <w:t xml:space="preserve">Прогнозируемый возрастной состав населения </w:t>
      </w:r>
      <w:proofErr w:type="spellStart"/>
      <w:r w:rsidR="001B582B">
        <w:rPr>
          <w:color w:val="000000"/>
        </w:rPr>
        <w:t>Екатеринов</w:t>
      </w:r>
      <w:r w:rsidR="00C81C62">
        <w:rPr>
          <w:color w:val="000000"/>
        </w:rPr>
        <w:t>ского</w:t>
      </w:r>
      <w:proofErr w:type="spellEnd"/>
      <w:r w:rsidR="00C81C62">
        <w:t xml:space="preserve"> </w:t>
      </w:r>
      <w:r w:rsidR="001D4033">
        <w:t xml:space="preserve">сельского поселения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012"/>
        <w:gridCol w:w="893"/>
        <w:gridCol w:w="894"/>
        <w:gridCol w:w="894"/>
        <w:gridCol w:w="894"/>
        <w:gridCol w:w="894"/>
        <w:gridCol w:w="894"/>
      </w:tblGrid>
      <w:tr w:rsidR="001D4033" w:rsidRPr="00BE55AB">
        <w:trPr>
          <w:trHeight w:val="551"/>
          <w:jc w:val="center"/>
        </w:trPr>
        <w:tc>
          <w:tcPr>
            <w:tcW w:w="641" w:type="dxa"/>
            <w:vMerge w:val="restart"/>
            <w:vAlign w:val="center"/>
          </w:tcPr>
          <w:p w:rsidR="001D4033" w:rsidRPr="001B582B" w:rsidRDefault="001D4033" w:rsidP="00F075CB">
            <w:pPr>
              <w:tabs>
                <w:tab w:val="left" w:pos="4110"/>
              </w:tabs>
              <w:jc w:val="center"/>
            </w:pPr>
            <w:r w:rsidRPr="001B582B">
              <w:t>№</w:t>
            </w:r>
          </w:p>
          <w:p w:rsidR="001D4033" w:rsidRPr="001B582B" w:rsidRDefault="001D4033" w:rsidP="00F075CB">
            <w:pPr>
              <w:tabs>
                <w:tab w:val="left" w:pos="4110"/>
              </w:tabs>
              <w:jc w:val="center"/>
            </w:pPr>
            <w:proofErr w:type="spellStart"/>
            <w:proofErr w:type="gramStart"/>
            <w:r w:rsidRPr="001B582B">
              <w:t>п</w:t>
            </w:r>
            <w:proofErr w:type="spellEnd"/>
            <w:proofErr w:type="gramEnd"/>
            <w:r w:rsidRPr="001B582B">
              <w:t>/</w:t>
            </w:r>
            <w:proofErr w:type="spellStart"/>
            <w:r w:rsidRPr="001B582B">
              <w:t>п</w:t>
            </w:r>
            <w:proofErr w:type="spellEnd"/>
          </w:p>
        </w:tc>
        <w:tc>
          <w:tcPr>
            <w:tcW w:w="3012" w:type="dxa"/>
            <w:vMerge w:val="restart"/>
            <w:vAlign w:val="center"/>
          </w:tcPr>
          <w:p w:rsidR="001D4033" w:rsidRPr="001B582B" w:rsidRDefault="001D4033" w:rsidP="00F075CB">
            <w:pPr>
              <w:tabs>
                <w:tab w:val="left" w:pos="4110"/>
              </w:tabs>
              <w:jc w:val="center"/>
            </w:pPr>
            <w:r w:rsidRPr="001B582B">
              <w:t>Возрастной состав населения</w:t>
            </w:r>
          </w:p>
        </w:tc>
        <w:tc>
          <w:tcPr>
            <w:tcW w:w="1787" w:type="dxa"/>
            <w:gridSpan w:val="2"/>
            <w:vAlign w:val="center"/>
          </w:tcPr>
          <w:p w:rsidR="001D4033" w:rsidRPr="001B582B" w:rsidRDefault="001D4033" w:rsidP="00F075CB">
            <w:pPr>
              <w:tabs>
                <w:tab w:val="left" w:pos="4110"/>
              </w:tabs>
              <w:jc w:val="center"/>
            </w:pPr>
            <w:r w:rsidRPr="001B582B">
              <w:t>Исходный год</w:t>
            </w:r>
          </w:p>
        </w:tc>
        <w:tc>
          <w:tcPr>
            <w:tcW w:w="1788" w:type="dxa"/>
            <w:gridSpan w:val="2"/>
            <w:vAlign w:val="center"/>
          </w:tcPr>
          <w:p w:rsidR="001D4033" w:rsidRPr="001B582B" w:rsidRDefault="001D4033" w:rsidP="00F075CB">
            <w:pPr>
              <w:tabs>
                <w:tab w:val="left" w:pos="4110"/>
              </w:tabs>
              <w:jc w:val="center"/>
            </w:pPr>
            <w:r w:rsidRPr="001B582B">
              <w:t xml:space="preserve">1 очередь </w:t>
            </w:r>
            <w:r w:rsidRPr="001B582B">
              <w:br/>
              <w:t>(</w:t>
            </w:r>
            <w:smartTag w:uri="urn:schemas-microsoft-com:office:smarttags" w:element="metricconverter">
              <w:smartTagPr>
                <w:attr w:name="ProductID" w:val="2015 г"/>
              </w:smartTagPr>
              <w:r w:rsidRPr="001B582B">
                <w:t>20</w:t>
              </w:r>
              <w:r w:rsidR="007E61BF" w:rsidRPr="001B582B">
                <w:t>15</w:t>
              </w:r>
              <w:r w:rsidRPr="001B582B">
                <w:t xml:space="preserve"> г</w:t>
              </w:r>
            </w:smartTag>
            <w:r w:rsidRPr="001B582B">
              <w:t>.)</w:t>
            </w:r>
          </w:p>
        </w:tc>
        <w:tc>
          <w:tcPr>
            <w:tcW w:w="1788" w:type="dxa"/>
            <w:gridSpan w:val="2"/>
            <w:vAlign w:val="center"/>
          </w:tcPr>
          <w:p w:rsidR="001D4033" w:rsidRPr="001B582B" w:rsidRDefault="001D4033" w:rsidP="00F075CB">
            <w:pPr>
              <w:tabs>
                <w:tab w:val="left" w:pos="4110"/>
              </w:tabs>
              <w:jc w:val="center"/>
            </w:pPr>
            <w:r w:rsidRPr="001B582B">
              <w:t>Расчетный срок (</w:t>
            </w:r>
            <w:smartTag w:uri="urn:schemas-microsoft-com:office:smarttags" w:element="metricconverter">
              <w:smartTagPr>
                <w:attr w:name="ProductID" w:val="2025 г"/>
              </w:smartTagPr>
              <w:r w:rsidRPr="001B582B">
                <w:t>20</w:t>
              </w:r>
              <w:r w:rsidR="007E61BF" w:rsidRPr="001B582B">
                <w:t>25</w:t>
              </w:r>
              <w:r w:rsidRPr="001B582B">
                <w:t xml:space="preserve"> г</w:t>
              </w:r>
            </w:smartTag>
            <w:r w:rsidRPr="001B582B">
              <w:t>.)</w:t>
            </w:r>
          </w:p>
        </w:tc>
      </w:tr>
      <w:tr w:rsidR="001D4033" w:rsidRPr="00BE55AB">
        <w:trPr>
          <w:trHeight w:val="88"/>
          <w:jc w:val="center"/>
        </w:trPr>
        <w:tc>
          <w:tcPr>
            <w:tcW w:w="641" w:type="dxa"/>
            <w:vMerge/>
            <w:vAlign w:val="center"/>
          </w:tcPr>
          <w:p w:rsidR="001D4033" w:rsidRPr="001B582B" w:rsidRDefault="001D4033" w:rsidP="00F075CB">
            <w:pPr>
              <w:tabs>
                <w:tab w:val="left" w:pos="4110"/>
              </w:tabs>
              <w:jc w:val="center"/>
            </w:pPr>
          </w:p>
        </w:tc>
        <w:tc>
          <w:tcPr>
            <w:tcW w:w="3012" w:type="dxa"/>
            <w:vMerge/>
            <w:vAlign w:val="center"/>
          </w:tcPr>
          <w:p w:rsidR="001D4033" w:rsidRPr="001B582B" w:rsidRDefault="001D4033" w:rsidP="00F075CB">
            <w:pPr>
              <w:tabs>
                <w:tab w:val="left" w:pos="4110"/>
              </w:tabs>
              <w:jc w:val="center"/>
            </w:pPr>
          </w:p>
        </w:tc>
        <w:tc>
          <w:tcPr>
            <w:tcW w:w="893" w:type="dxa"/>
            <w:shd w:val="clear" w:color="auto" w:fill="auto"/>
            <w:vAlign w:val="center"/>
          </w:tcPr>
          <w:p w:rsidR="001D4033" w:rsidRPr="001B582B" w:rsidRDefault="001D4033" w:rsidP="00F075CB">
            <w:pPr>
              <w:tabs>
                <w:tab w:val="left" w:pos="4110"/>
              </w:tabs>
              <w:jc w:val="center"/>
            </w:pPr>
            <w:r w:rsidRPr="001B582B">
              <w:t>%</w:t>
            </w:r>
          </w:p>
        </w:tc>
        <w:tc>
          <w:tcPr>
            <w:tcW w:w="894" w:type="dxa"/>
            <w:shd w:val="clear" w:color="auto" w:fill="auto"/>
            <w:vAlign w:val="center"/>
          </w:tcPr>
          <w:p w:rsidR="001D4033" w:rsidRPr="001B582B" w:rsidRDefault="001D4033" w:rsidP="00F075CB">
            <w:pPr>
              <w:tabs>
                <w:tab w:val="left" w:pos="4110"/>
              </w:tabs>
              <w:jc w:val="center"/>
            </w:pPr>
            <w:r w:rsidRPr="001B582B">
              <w:t>Чел.</w:t>
            </w:r>
          </w:p>
        </w:tc>
        <w:tc>
          <w:tcPr>
            <w:tcW w:w="894" w:type="dxa"/>
            <w:shd w:val="clear" w:color="auto" w:fill="auto"/>
            <w:vAlign w:val="center"/>
          </w:tcPr>
          <w:p w:rsidR="001D4033" w:rsidRPr="001B582B" w:rsidRDefault="001D4033" w:rsidP="00F075CB">
            <w:pPr>
              <w:tabs>
                <w:tab w:val="left" w:pos="4110"/>
              </w:tabs>
              <w:jc w:val="center"/>
            </w:pPr>
            <w:r w:rsidRPr="001B582B">
              <w:t>%</w:t>
            </w:r>
          </w:p>
        </w:tc>
        <w:tc>
          <w:tcPr>
            <w:tcW w:w="894" w:type="dxa"/>
            <w:shd w:val="clear" w:color="auto" w:fill="auto"/>
            <w:vAlign w:val="center"/>
          </w:tcPr>
          <w:p w:rsidR="001D4033" w:rsidRPr="001B582B" w:rsidRDefault="001D4033" w:rsidP="00F075CB">
            <w:pPr>
              <w:tabs>
                <w:tab w:val="left" w:pos="4110"/>
              </w:tabs>
              <w:jc w:val="center"/>
            </w:pPr>
            <w:r w:rsidRPr="001B582B">
              <w:t>Чел.</w:t>
            </w:r>
          </w:p>
        </w:tc>
        <w:tc>
          <w:tcPr>
            <w:tcW w:w="894" w:type="dxa"/>
            <w:shd w:val="clear" w:color="auto" w:fill="auto"/>
            <w:vAlign w:val="center"/>
          </w:tcPr>
          <w:p w:rsidR="001D4033" w:rsidRPr="001B582B" w:rsidRDefault="001D4033" w:rsidP="00F075CB">
            <w:pPr>
              <w:tabs>
                <w:tab w:val="left" w:pos="4110"/>
              </w:tabs>
              <w:jc w:val="center"/>
            </w:pPr>
            <w:r w:rsidRPr="001B582B">
              <w:t>%</w:t>
            </w:r>
          </w:p>
        </w:tc>
        <w:tc>
          <w:tcPr>
            <w:tcW w:w="894" w:type="dxa"/>
            <w:shd w:val="clear" w:color="auto" w:fill="auto"/>
            <w:vAlign w:val="center"/>
          </w:tcPr>
          <w:p w:rsidR="001D4033" w:rsidRPr="001B582B" w:rsidRDefault="001D4033" w:rsidP="00F075CB">
            <w:pPr>
              <w:tabs>
                <w:tab w:val="left" w:pos="4110"/>
              </w:tabs>
              <w:jc w:val="center"/>
            </w:pPr>
            <w:r w:rsidRPr="001B582B">
              <w:t>Чел.</w:t>
            </w:r>
          </w:p>
        </w:tc>
      </w:tr>
      <w:tr w:rsidR="001D4033" w:rsidRPr="00BE55AB">
        <w:trPr>
          <w:trHeight w:val="258"/>
          <w:jc w:val="center"/>
        </w:trPr>
        <w:tc>
          <w:tcPr>
            <w:tcW w:w="641" w:type="dxa"/>
            <w:vAlign w:val="center"/>
          </w:tcPr>
          <w:p w:rsidR="001D4033" w:rsidRPr="001B582B" w:rsidRDefault="001D4033" w:rsidP="00F075CB">
            <w:pPr>
              <w:tabs>
                <w:tab w:val="left" w:pos="4110"/>
              </w:tabs>
              <w:jc w:val="center"/>
            </w:pPr>
            <w:r w:rsidRPr="001B582B">
              <w:t>1.</w:t>
            </w:r>
          </w:p>
        </w:tc>
        <w:tc>
          <w:tcPr>
            <w:tcW w:w="3012" w:type="dxa"/>
            <w:vAlign w:val="center"/>
          </w:tcPr>
          <w:p w:rsidR="001D4033" w:rsidRPr="001B582B" w:rsidRDefault="001D4033" w:rsidP="00F075CB">
            <w:pPr>
              <w:tabs>
                <w:tab w:val="left" w:pos="4110"/>
              </w:tabs>
            </w:pPr>
            <w:r w:rsidRPr="001B582B">
              <w:t>Младше трудоспособного</w:t>
            </w:r>
          </w:p>
        </w:tc>
        <w:tc>
          <w:tcPr>
            <w:tcW w:w="893" w:type="dxa"/>
            <w:shd w:val="clear" w:color="auto" w:fill="auto"/>
            <w:vAlign w:val="center"/>
          </w:tcPr>
          <w:p w:rsidR="001D4033" w:rsidRPr="001B582B" w:rsidRDefault="00F2446A" w:rsidP="00F075CB">
            <w:pPr>
              <w:tabs>
                <w:tab w:val="left" w:pos="4110"/>
              </w:tabs>
              <w:jc w:val="center"/>
            </w:pPr>
            <w:r>
              <w:t>19,9</w:t>
            </w:r>
          </w:p>
        </w:tc>
        <w:tc>
          <w:tcPr>
            <w:tcW w:w="894" w:type="dxa"/>
            <w:shd w:val="clear" w:color="auto" w:fill="auto"/>
            <w:vAlign w:val="center"/>
          </w:tcPr>
          <w:p w:rsidR="001D4033" w:rsidRPr="001B582B" w:rsidRDefault="00F2446A" w:rsidP="00F075CB">
            <w:pPr>
              <w:tabs>
                <w:tab w:val="left" w:pos="4110"/>
              </w:tabs>
              <w:jc w:val="center"/>
            </w:pPr>
            <w:r>
              <w:t>1128</w:t>
            </w:r>
          </w:p>
        </w:tc>
        <w:tc>
          <w:tcPr>
            <w:tcW w:w="894" w:type="dxa"/>
            <w:shd w:val="clear" w:color="auto" w:fill="auto"/>
            <w:vAlign w:val="center"/>
          </w:tcPr>
          <w:p w:rsidR="001D4033" w:rsidRPr="001B582B" w:rsidRDefault="00F2446A" w:rsidP="00F075CB">
            <w:pPr>
              <w:tabs>
                <w:tab w:val="left" w:pos="4110"/>
              </w:tabs>
              <w:jc w:val="center"/>
            </w:pPr>
            <w:r>
              <w:t>20,0</w:t>
            </w:r>
          </w:p>
        </w:tc>
        <w:tc>
          <w:tcPr>
            <w:tcW w:w="894" w:type="dxa"/>
            <w:shd w:val="clear" w:color="auto" w:fill="auto"/>
            <w:vAlign w:val="center"/>
          </w:tcPr>
          <w:p w:rsidR="001D4033" w:rsidRPr="001B582B" w:rsidRDefault="00F2446A" w:rsidP="00F075CB">
            <w:pPr>
              <w:tabs>
                <w:tab w:val="left" w:pos="4110"/>
              </w:tabs>
              <w:jc w:val="center"/>
            </w:pPr>
            <w:r>
              <w:t>1154</w:t>
            </w:r>
          </w:p>
        </w:tc>
        <w:tc>
          <w:tcPr>
            <w:tcW w:w="894" w:type="dxa"/>
            <w:shd w:val="clear" w:color="auto" w:fill="auto"/>
            <w:vAlign w:val="center"/>
          </w:tcPr>
          <w:p w:rsidR="001D4033" w:rsidRPr="001B582B" w:rsidRDefault="00874C7F" w:rsidP="00F075CB">
            <w:pPr>
              <w:tabs>
                <w:tab w:val="left" w:pos="4110"/>
              </w:tabs>
              <w:jc w:val="center"/>
            </w:pPr>
            <w:r>
              <w:t>20,4</w:t>
            </w:r>
          </w:p>
        </w:tc>
        <w:tc>
          <w:tcPr>
            <w:tcW w:w="894" w:type="dxa"/>
            <w:shd w:val="clear" w:color="auto" w:fill="auto"/>
            <w:vAlign w:val="center"/>
          </w:tcPr>
          <w:p w:rsidR="001D4033" w:rsidRPr="001B582B" w:rsidRDefault="00874C7F" w:rsidP="00F075CB">
            <w:pPr>
              <w:tabs>
                <w:tab w:val="left" w:pos="4110"/>
              </w:tabs>
              <w:jc w:val="center"/>
            </w:pPr>
            <w:r>
              <w:t>1243</w:t>
            </w:r>
          </w:p>
        </w:tc>
      </w:tr>
      <w:tr w:rsidR="001D4033" w:rsidRPr="00BE55AB">
        <w:trPr>
          <w:trHeight w:val="88"/>
          <w:jc w:val="center"/>
        </w:trPr>
        <w:tc>
          <w:tcPr>
            <w:tcW w:w="641" w:type="dxa"/>
            <w:vAlign w:val="center"/>
          </w:tcPr>
          <w:p w:rsidR="001D4033" w:rsidRPr="001B582B" w:rsidRDefault="001D4033" w:rsidP="00F075CB">
            <w:pPr>
              <w:tabs>
                <w:tab w:val="left" w:pos="4110"/>
              </w:tabs>
              <w:jc w:val="center"/>
            </w:pPr>
            <w:r w:rsidRPr="001B582B">
              <w:t>2.</w:t>
            </w:r>
          </w:p>
        </w:tc>
        <w:tc>
          <w:tcPr>
            <w:tcW w:w="3012" w:type="dxa"/>
            <w:vAlign w:val="center"/>
          </w:tcPr>
          <w:p w:rsidR="001D4033" w:rsidRPr="001B582B" w:rsidRDefault="001D4033" w:rsidP="00F075CB">
            <w:pPr>
              <w:tabs>
                <w:tab w:val="left" w:pos="4110"/>
              </w:tabs>
            </w:pPr>
            <w:r w:rsidRPr="001B582B">
              <w:t>Трудоспособного</w:t>
            </w:r>
          </w:p>
        </w:tc>
        <w:tc>
          <w:tcPr>
            <w:tcW w:w="893" w:type="dxa"/>
            <w:shd w:val="clear" w:color="auto" w:fill="auto"/>
            <w:vAlign w:val="center"/>
          </w:tcPr>
          <w:p w:rsidR="001D4033" w:rsidRPr="001B582B" w:rsidRDefault="00F2446A" w:rsidP="00F075CB">
            <w:pPr>
              <w:tabs>
                <w:tab w:val="left" w:pos="4110"/>
              </w:tabs>
              <w:jc w:val="center"/>
            </w:pPr>
            <w:r>
              <w:t>60,5</w:t>
            </w:r>
          </w:p>
        </w:tc>
        <w:tc>
          <w:tcPr>
            <w:tcW w:w="894" w:type="dxa"/>
            <w:shd w:val="clear" w:color="auto" w:fill="auto"/>
            <w:vAlign w:val="center"/>
          </w:tcPr>
          <w:p w:rsidR="001D4033" w:rsidRPr="001B582B" w:rsidRDefault="00F2446A" w:rsidP="00F075CB">
            <w:pPr>
              <w:tabs>
                <w:tab w:val="left" w:pos="4110"/>
              </w:tabs>
              <w:jc w:val="center"/>
            </w:pPr>
            <w:r>
              <w:t>3433</w:t>
            </w:r>
          </w:p>
        </w:tc>
        <w:tc>
          <w:tcPr>
            <w:tcW w:w="894" w:type="dxa"/>
            <w:shd w:val="clear" w:color="auto" w:fill="auto"/>
            <w:vAlign w:val="center"/>
          </w:tcPr>
          <w:p w:rsidR="001D4033" w:rsidRPr="001B582B" w:rsidRDefault="00F2446A" w:rsidP="00F075CB">
            <w:pPr>
              <w:tabs>
                <w:tab w:val="left" w:pos="4110"/>
              </w:tabs>
              <w:jc w:val="center"/>
            </w:pPr>
            <w:r>
              <w:t>60,3</w:t>
            </w:r>
          </w:p>
        </w:tc>
        <w:tc>
          <w:tcPr>
            <w:tcW w:w="894" w:type="dxa"/>
            <w:shd w:val="clear" w:color="auto" w:fill="auto"/>
            <w:vAlign w:val="center"/>
          </w:tcPr>
          <w:p w:rsidR="001D4033" w:rsidRPr="001B582B" w:rsidRDefault="00F2446A" w:rsidP="00F075CB">
            <w:pPr>
              <w:tabs>
                <w:tab w:val="left" w:pos="4110"/>
              </w:tabs>
              <w:jc w:val="center"/>
            </w:pPr>
            <w:r>
              <w:t>3478</w:t>
            </w:r>
          </w:p>
        </w:tc>
        <w:tc>
          <w:tcPr>
            <w:tcW w:w="894" w:type="dxa"/>
            <w:shd w:val="clear" w:color="auto" w:fill="auto"/>
            <w:vAlign w:val="center"/>
          </w:tcPr>
          <w:p w:rsidR="001D4033" w:rsidRPr="001B582B" w:rsidRDefault="00874C7F" w:rsidP="00F075CB">
            <w:pPr>
              <w:tabs>
                <w:tab w:val="left" w:pos="4110"/>
              </w:tabs>
              <w:jc w:val="center"/>
            </w:pPr>
            <w:r>
              <w:t>59</w:t>
            </w:r>
            <w:r w:rsidR="00744304" w:rsidRPr="001B582B">
              <w:t>,</w:t>
            </w:r>
            <w:r>
              <w:t>5</w:t>
            </w:r>
          </w:p>
        </w:tc>
        <w:tc>
          <w:tcPr>
            <w:tcW w:w="894" w:type="dxa"/>
            <w:shd w:val="clear" w:color="auto" w:fill="auto"/>
            <w:vAlign w:val="center"/>
          </w:tcPr>
          <w:p w:rsidR="001D4033" w:rsidRPr="001B582B" w:rsidRDefault="00874C7F" w:rsidP="00F075CB">
            <w:pPr>
              <w:tabs>
                <w:tab w:val="left" w:pos="4110"/>
              </w:tabs>
              <w:jc w:val="center"/>
            </w:pPr>
            <w:r>
              <w:t>3625</w:t>
            </w:r>
          </w:p>
        </w:tc>
      </w:tr>
      <w:tr w:rsidR="001D4033" w:rsidRPr="00BE55AB">
        <w:trPr>
          <w:trHeight w:val="176"/>
          <w:jc w:val="center"/>
        </w:trPr>
        <w:tc>
          <w:tcPr>
            <w:tcW w:w="641" w:type="dxa"/>
            <w:vAlign w:val="center"/>
          </w:tcPr>
          <w:p w:rsidR="001D4033" w:rsidRPr="001B582B" w:rsidRDefault="001D4033" w:rsidP="00F075CB">
            <w:pPr>
              <w:tabs>
                <w:tab w:val="left" w:pos="4110"/>
              </w:tabs>
              <w:jc w:val="center"/>
            </w:pPr>
            <w:r w:rsidRPr="001B582B">
              <w:t>3.</w:t>
            </w:r>
          </w:p>
        </w:tc>
        <w:tc>
          <w:tcPr>
            <w:tcW w:w="3012" w:type="dxa"/>
            <w:vAlign w:val="center"/>
          </w:tcPr>
          <w:p w:rsidR="001D4033" w:rsidRPr="001B582B" w:rsidRDefault="001D4033" w:rsidP="00F075CB">
            <w:pPr>
              <w:tabs>
                <w:tab w:val="left" w:pos="4110"/>
              </w:tabs>
            </w:pPr>
            <w:r w:rsidRPr="001B582B">
              <w:t>Старше трудоспособного</w:t>
            </w:r>
          </w:p>
        </w:tc>
        <w:tc>
          <w:tcPr>
            <w:tcW w:w="893" w:type="dxa"/>
            <w:shd w:val="clear" w:color="auto" w:fill="auto"/>
            <w:vAlign w:val="center"/>
          </w:tcPr>
          <w:p w:rsidR="001D4033" w:rsidRPr="001B582B" w:rsidRDefault="00F2446A" w:rsidP="00F075CB">
            <w:pPr>
              <w:tabs>
                <w:tab w:val="left" w:pos="4110"/>
              </w:tabs>
              <w:jc w:val="center"/>
            </w:pPr>
            <w:r>
              <w:t>19,6</w:t>
            </w:r>
          </w:p>
        </w:tc>
        <w:tc>
          <w:tcPr>
            <w:tcW w:w="894" w:type="dxa"/>
            <w:shd w:val="clear" w:color="auto" w:fill="auto"/>
            <w:vAlign w:val="center"/>
          </w:tcPr>
          <w:p w:rsidR="001D4033" w:rsidRPr="001B582B" w:rsidRDefault="00F2446A" w:rsidP="00F075CB">
            <w:pPr>
              <w:tabs>
                <w:tab w:val="left" w:pos="4110"/>
              </w:tabs>
              <w:jc w:val="center"/>
            </w:pPr>
            <w:r>
              <w:t>1113</w:t>
            </w:r>
          </w:p>
        </w:tc>
        <w:tc>
          <w:tcPr>
            <w:tcW w:w="894" w:type="dxa"/>
            <w:shd w:val="clear" w:color="auto" w:fill="auto"/>
            <w:vAlign w:val="center"/>
          </w:tcPr>
          <w:p w:rsidR="001D4033" w:rsidRPr="001B582B" w:rsidRDefault="00F2446A" w:rsidP="00F075CB">
            <w:pPr>
              <w:tabs>
                <w:tab w:val="left" w:pos="4110"/>
              </w:tabs>
              <w:jc w:val="center"/>
            </w:pPr>
            <w:r>
              <w:t>19,7</w:t>
            </w:r>
          </w:p>
        </w:tc>
        <w:tc>
          <w:tcPr>
            <w:tcW w:w="894" w:type="dxa"/>
            <w:shd w:val="clear" w:color="auto" w:fill="auto"/>
            <w:vAlign w:val="center"/>
          </w:tcPr>
          <w:p w:rsidR="001D4033" w:rsidRPr="001B582B" w:rsidRDefault="00F2446A" w:rsidP="00F075CB">
            <w:pPr>
              <w:tabs>
                <w:tab w:val="left" w:pos="4110"/>
              </w:tabs>
              <w:jc w:val="center"/>
            </w:pPr>
            <w:r>
              <w:t>1136</w:t>
            </w:r>
          </w:p>
        </w:tc>
        <w:tc>
          <w:tcPr>
            <w:tcW w:w="894" w:type="dxa"/>
            <w:shd w:val="clear" w:color="auto" w:fill="auto"/>
            <w:vAlign w:val="center"/>
          </w:tcPr>
          <w:p w:rsidR="001D4033" w:rsidRPr="001B582B" w:rsidRDefault="00874C7F" w:rsidP="00F075CB">
            <w:pPr>
              <w:tabs>
                <w:tab w:val="left" w:pos="4110"/>
              </w:tabs>
              <w:jc w:val="center"/>
            </w:pPr>
            <w:r>
              <w:t>20,1</w:t>
            </w:r>
          </w:p>
        </w:tc>
        <w:tc>
          <w:tcPr>
            <w:tcW w:w="894" w:type="dxa"/>
            <w:shd w:val="clear" w:color="auto" w:fill="auto"/>
            <w:vAlign w:val="center"/>
          </w:tcPr>
          <w:p w:rsidR="001D4033" w:rsidRPr="001B582B" w:rsidRDefault="00874C7F" w:rsidP="00F075CB">
            <w:pPr>
              <w:tabs>
                <w:tab w:val="left" w:pos="4110"/>
              </w:tabs>
              <w:jc w:val="center"/>
            </w:pPr>
            <w:r>
              <w:t>1225</w:t>
            </w:r>
          </w:p>
        </w:tc>
      </w:tr>
      <w:tr w:rsidR="001D4033" w:rsidRPr="00BE55AB">
        <w:trPr>
          <w:trHeight w:val="176"/>
          <w:jc w:val="center"/>
        </w:trPr>
        <w:tc>
          <w:tcPr>
            <w:tcW w:w="641" w:type="dxa"/>
            <w:vAlign w:val="center"/>
          </w:tcPr>
          <w:p w:rsidR="001D4033" w:rsidRPr="001B582B" w:rsidRDefault="001D4033" w:rsidP="00F075CB">
            <w:pPr>
              <w:tabs>
                <w:tab w:val="left" w:pos="4110"/>
              </w:tabs>
              <w:jc w:val="center"/>
            </w:pPr>
          </w:p>
        </w:tc>
        <w:tc>
          <w:tcPr>
            <w:tcW w:w="3012" w:type="dxa"/>
            <w:vAlign w:val="center"/>
          </w:tcPr>
          <w:p w:rsidR="001D4033" w:rsidRPr="001B582B" w:rsidRDefault="001D4033" w:rsidP="00F075CB">
            <w:pPr>
              <w:tabs>
                <w:tab w:val="left" w:pos="4110"/>
              </w:tabs>
            </w:pPr>
            <w:r w:rsidRPr="001B582B">
              <w:t>Всего</w:t>
            </w:r>
          </w:p>
        </w:tc>
        <w:tc>
          <w:tcPr>
            <w:tcW w:w="893" w:type="dxa"/>
            <w:shd w:val="clear" w:color="auto" w:fill="auto"/>
            <w:vAlign w:val="center"/>
          </w:tcPr>
          <w:p w:rsidR="001D4033" w:rsidRPr="001B582B" w:rsidRDefault="001D4033" w:rsidP="00F075CB">
            <w:pPr>
              <w:tabs>
                <w:tab w:val="left" w:pos="4110"/>
              </w:tabs>
              <w:jc w:val="center"/>
            </w:pPr>
            <w:r w:rsidRPr="001B582B">
              <w:t>100</w:t>
            </w:r>
          </w:p>
        </w:tc>
        <w:tc>
          <w:tcPr>
            <w:tcW w:w="894" w:type="dxa"/>
            <w:shd w:val="clear" w:color="auto" w:fill="auto"/>
            <w:vAlign w:val="center"/>
          </w:tcPr>
          <w:p w:rsidR="001D4033" w:rsidRPr="001B582B" w:rsidRDefault="001B582B" w:rsidP="00F075CB">
            <w:pPr>
              <w:tabs>
                <w:tab w:val="left" w:pos="4110"/>
              </w:tabs>
              <w:jc w:val="center"/>
            </w:pPr>
            <w:r>
              <w:t>5674</w:t>
            </w:r>
          </w:p>
        </w:tc>
        <w:tc>
          <w:tcPr>
            <w:tcW w:w="894" w:type="dxa"/>
            <w:shd w:val="clear" w:color="auto" w:fill="auto"/>
            <w:vAlign w:val="center"/>
          </w:tcPr>
          <w:p w:rsidR="001D4033" w:rsidRPr="001B582B" w:rsidRDefault="001D4033" w:rsidP="00F075CB">
            <w:pPr>
              <w:tabs>
                <w:tab w:val="left" w:pos="4110"/>
              </w:tabs>
              <w:jc w:val="center"/>
            </w:pPr>
            <w:r w:rsidRPr="001B582B">
              <w:t>100</w:t>
            </w:r>
          </w:p>
        </w:tc>
        <w:tc>
          <w:tcPr>
            <w:tcW w:w="894" w:type="dxa"/>
            <w:shd w:val="clear" w:color="auto" w:fill="auto"/>
            <w:vAlign w:val="center"/>
          </w:tcPr>
          <w:p w:rsidR="001D4033" w:rsidRPr="001B582B" w:rsidRDefault="001B582B" w:rsidP="00F075CB">
            <w:pPr>
              <w:tabs>
                <w:tab w:val="left" w:pos="4110"/>
              </w:tabs>
              <w:jc w:val="center"/>
            </w:pPr>
            <w:r>
              <w:t>5768</w:t>
            </w:r>
          </w:p>
        </w:tc>
        <w:tc>
          <w:tcPr>
            <w:tcW w:w="894" w:type="dxa"/>
            <w:shd w:val="clear" w:color="auto" w:fill="auto"/>
            <w:vAlign w:val="center"/>
          </w:tcPr>
          <w:p w:rsidR="001D4033" w:rsidRPr="001B582B" w:rsidRDefault="001D4033" w:rsidP="00F075CB">
            <w:pPr>
              <w:tabs>
                <w:tab w:val="left" w:pos="4110"/>
              </w:tabs>
              <w:jc w:val="center"/>
            </w:pPr>
            <w:r w:rsidRPr="001B582B">
              <w:t>100</w:t>
            </w:r>
          </w:p>
        </w:tc>
        <w:tc>
          <w:tcPr>
            <w:tcW w:w="894" w:type="dxa"/>
            <w:shd w:val="clear" w:color="auto" w:fill="auto"/>
            <w:vAlign w:val="center"/>
          </w:tcPr>
          <w:p w:rsidR="001D4033" w:rsidRPr="001B582B" w:rsidRDefault="00874C7F" w:rsidP="00F075CB">
            <w:pPr>
              <w:tabs>
                <w:tab w:val="left" w:pos="4110"/>
              </w:tabs>
              <w:jc w:val="center"/>
            </w:pPr>
            <w:r>
              <w:t>6093</w:t>
            </w:r>
          </w:p>
        </w:tc>
      </w:tr>
    </w:tbl>
    <w:p w:rsidR="001431A1" w:rsidRDefault="001431A1" w:rsidP="000638E7">
      <w:pPr>
        <w:tabs>
          <w:tab w:val="left" w:pos="4110"/>
        </w:tabs>
        <w:spacing w:line="252" w:lineRule="auto"/>
        <w:ind w:firstLine="540"/>
        <w:jc w:val="both"/>
      </w:pPr>
    </w:p>
    <w:p w:rsidR="00E8408E" w:rsidRDefault="001D4033" w:rsidP="000638E7">
      <w:pPr>
        <w:tabs>
          <w:tab w:val="left" w:pos="4110"/>
        </w:tabs>
        <w:spacing w:line="252" w:lineRule="auto"/>
        <w:ind w:firstLine="540"/>
        <w:jc w:val="both"/>
      </w:pPr>
      <w:r w:rsidRPr="00A02D47">
        <w:lastRenderedPageBreak/>
        <w:t>Как видно из приведённых в таблице данных в</w:t>
      </w:r>
      <w:r w:rsidR="002B65BF">
        <w:t xml:space="preserve"> возрастной</w:t>
      </w:r>
      <w:r w:rsidRPr="00A02D47">
        <w:t xml:space="preserve"> структуре населения ожида</w:t>
      </w:r>
      <w:r w:rsidR="00DD67BA">
        <w:t>ю</w:t>
      </w:r>
      <w:r w:rsidRPr="00A02D47">
        <w:t xml:space="preserve">тся </w:t>
      </w:r>
      <w:r w:rsidR="00DD67BA">
        <w:t>изменения</w:t>
      </w:r>
      <w:r w:rsidR="00744304">
        <w:t>. Доли</w:t>
      </w:r>
      <w:r w:rsidR="00935CE3">
        <w:t xml:space="preserve"> населения</w:t>
      </w:r>
      <w:r w:rsidR="00744304">
        <w:t xml:space="preserve"> младше и старше трудоспособного возраста </w:t>
      </w:r>
      <w:proofErr w:type="gramStart"/>
      <w:r w:rsidR="00744304">
        <w:t>будут расти</w:t>
      </w:r>
      <w:r w:rsidR="00935CE3">
        <w:t xml:space="preserve"> и напротив доля населения трудоспособного возраста снизится</w:t>
      </w:r>
      <w:proofErr w:type="gramEnd"/>
      <w:r w:rsidR="002B65BF">
        <w:t>.</w:t>
      </w:r>
      <w:r w:rsidR="000638E7">
        <w:t xml:space="preserve"> </w:t>
      </w:r>
    </w:p>
    <w:p w:rsidR="000638E7" w:rsidRDefault="00AA39B9" w:rsidP="000638E7">
      <w:pPr>
        <w:tabs>
          <w:tab w:val="left" w:pos="4110"/>
        </w:tabs>
        <w:spacing w:line="252" w:lineRule="auto"/>
        <w:ind w:firstLine="540"/>
        <w:jc w:val="both"/>
      </w:pPr>
      <w:r>
        <w:t>С</w:t>
      </w:r>
      <w:r w:rsidR="000638E7">
        <w:t xml:space="preserve">табилизации демографических процессов </w:t>
      </w:r>
      <w:proofErr w:type="gramStart"/>
      <w:r>
        <w:t>возможна</w:t>
      </w:r>
      <w:proofErr w:type="gramEnd"/>
      <w:r w:rsidR="000638E7">
        <w:t xml:space="preserve"> </w:t>
      </w:r>
      <w:r>
        <w:t xml:space="preserve">с </w:t>
      </w:r>
      <w:r w:rsidR="000638E7">
        <w:t>увеличение</w:t>
      </w:r>
      <w:r>
        <w:t>м</w:t>
      </w:r>
      <w:r w:rsidR="000638E7">
        <w:t xml:space="preserve"> миграционной составляющей, а это возможно, как говорилось выше, только при создании новых рабочих мест, обеспеченност</w:t>
      </w:r>
      <w:r w:rsidR="001431A1">
        <w:t>и</w:t>
      </w:r>
      <w:r w:rsidR="000638E7" w:rsidRPr="000638E7">
        <w:t xml:space="preserve"> </w:t>
      </w:r>
      <w:r w:rsidR="000638E7">
        <w:t>жилищны</w:t>
      </w:r>
      <w:r w:rsidR="001431A1">
        <w:t xml:space="preserve">ми </w:t>
      </w:r>
      <w:r w:rsidR="000638E7">
        <w:t>услови</w:t>
      </w:r>
      <w:r w:rsidR="001431A1">
        <w:t>ями</w:t>
      </w:r>
      <w:r w:rsidR="000638E7">
        <w:t xml:space="preserve">, </w:t>
      </w:r>
      <w:r w:rsidR="001431A1">
        <w:t xml:space="preserve">наличии </w:t>
      </w:r>
      <w:r w:rsidR="000638E7">
        <w:t>развито</w:t>
      </w:r>
      <w:r w:rsidR="001431A1">
        <w:t>й</w:t>
      </w:r>
      <w:r w:rsidR="000638E7">
        <w:t xml:space="preserve"> социальной инфраструктуры</w:t>
      </w:r>
      <w:r w:rsidR="001431A1">
        <w:t xml:space="preserve"> и </w:t>
      </w:r>
      <w:r w:rsidR="000638E7">
        <w:t>возможности организации своего досуга</w:t>
      </w:r>
      <w:r w:rsidR="005972F8">
        <w:t>. В настоящее время средний состав семьи</w:t>
      </w:r>
      <w:r w:rsidR="001431A1">
        <w:t xml:space="preserve"> </w:t>
      </w:r>
      <w:r w:rsidR="005972F8">
        <w:t xml:space="preserve">в </w:t>
      </w:r>
      <w:proofErr w:type="spellStart"/>
      <w:r w:rsidR="00874C7F">
        <w:t>Екатериновском</w:t>
      </w:r>
      <w:proofErr w:type="spellEnd"/>
      <w:r w:rsidR="00935CE3">
        <w:t xml:space="preserve"> </w:t>
      </w:r>
      <w:r w:rsidR="005972F8">
        <w:t>сельском поселении составляет 3</w:t>
      </w:r>
      <w:r w:rsidR="00A7531D">
        <w:t>,5</w:t>
      </w:r>
      <w:r w:rsidR="005972F8">
        <w:t xml:space="preserve"> человека.</w:t>
      </w:r>
    </w:p>
    <w:p w:rsidR="001B4A5A" w:rsidRDefault="001B4A5A" w:rsidP="001B4A5A">
      <w:pPr>
        <w:tabs>
          <w:tab w:val="left" w:pos="4110"/>
        </w:tabs>
        <w:spacing w:line="252" w:lineRule="auto"/>
        <w:ind w:firstLine="709"/>
        <w:jc w:val="both"/>
      </w:pPr>
    </w:p>
    <w:p w:rsidR="00DD2EAD" w:rsidRDefault="00DD2EAD" w:rsidP="00F87FC3">
      <w:pPr>
        <w:pStyle w:val="af5"/>
      </w:pPr>
    </w:p>
    <w:p w:rsidR="00DD2EAD" w:rsidRDefault="00DD2EAD" w:rsidP="00F87FC3">
      <w:pPr>
        <w:pStyle w:val="af5"/>
      </w:pPr>
    </w:p>
    <w:p w:rsidR="001B4A5A" w:rsidRDefault="00641485" w:rsidP="00F87FC3">
      <w:pPr>
        <w:pStyle w:val="af5"/>
      </w:pPr>
      <w:r w:rsidRPr="00641485">
        <w:t>2</w:t>
      </w:r>
      <w:r w:rsidR="001B4A5A" w:rsidRPr="00641485">
        <w:t>.</w:t>
      </w:r>
      <w:r w:rsidR="008040EB" w:rsidRPr="00641485">
        <w:t>3</w:t>
      </w:r>
      <w:r w:rsidR="001B4A5A" w:rsidRPr="00641485">
        <w:t>. Экономическая база и сферы занятости</w:t>
      </w:r>
    </w:p>
    <w:p w:rsidR="003F7D7C" w:rsidRPr="003F7D7C" w:rsidRDefault="003F7D7C" w:rsidP="003F7D7C">
      <w:pPr>
        <w:pStyle w:val="af6"/>
        <w:rPr>
          <w:lang w:eastAsia="ar-SA"/>
        </w:rPr>
      </w:pPr>
    </w:p>
    <w:p w:rsidR="001B4A5A" w:rsidRDefault="001B4A5A" w:rsidP="003F7D7C">
      <w:pPr>
        <w:spacing w:line="235" w:lineRule="auto"/>
        <w:ind w:firstLine="567"/>
        <w:jc w:val="both"/>
        <w:rPr>
          <w:rFonts w:cs="Arial"/>
          <w:color w:val="000000"/>
          <w:szCs w:val="18"/>
        </w:rPr>
      </w:pPr>
      <w:proofErr w:type="gramStart"/>
      <w:r w:rsidRPr="00970796">
        <w:rPr>
          <w:rFonts w:cs="Arial"/>
          <w:color w:val="000000"/>
          <w:szCs w:val="18"/>
        </w:rPr>
        <w:t>Обла</w:t>
      </w:r>
      <w:r>
        <w:rPr>
          <w:rFonts w:cs="Arial"/>
          <w:color w:val="000000"/>
          <w:szCs w:val="18"/>
        </w:rPr>
        <w:t>дая богатыми природными ресурсами</w:t>
      </w:r>
      <w:r w:rsidRPr="009F0272">
        <w:t xml:space="preserve"> </w:t>
      </w:r>
      <w:proofErr w:type="spellStart"/>
      <w:r w:rsidR="00831AC7">
        <w:t>Екатериновско</w:t>
      </w:r>
      <w:r w:rsidR="00D90D5C">
        <w:t>е</w:t>
      </w:r>
      <w:proofErr w:type="spellEnd"/>
      <w:r w:rsidR="005972F8" w:rsidRPr="003D6B2B">
        <w:t xml:space="preserve"> </w:t>
      </w:r>
      <w:r>
        <w:t xml:space="preserve">сельское поселение </w:t>
      </w:r>
      <w:r>
        <w:rPr>
          <w:rFonts w:cs="Arial"/>
          <w:color w:val="000000"/>
          <w:szCs w:val="18"/>
        </w:rPr>
        <w:t>имеет</w:t>
      </w:r>
      <w:proofErr w:type="gramEnd"/>
      <w:r>
        <w:rPr>
          <w:rFonts w:cs="Arial"/>
          <w:color w:val="000000"/>
          <w:szCs w:val="18"/>
        </w:rPr>
        <w:t xml:space="preserve"> весьма скромные показатели развития. </w:t>
      </w:r>
    </w:p>
    <w:p w:rsidR="001B4A5A" w:rsidRDefault="001B4A5A" w:rsidP="00641485">
      <w:pPr>
        <w:spacing w:line="235" w:lineRule="auto"/>
        <w:ind w:firstLine="539"/>
        <w:jc w:val="both"/>
        <w:rPr>
          <w:rFonts w:cs="Arial"/>
          <w:color w:val="000000"/>
          <w:szCs w:val="18"/>
        </w:rPr>
      </w:pPr>
      <w:r>
        <w:rPr>
          <w:rFonts w:cs="Arial"/>
          <w:color w:val="000000"/>
          <w:szCs w:val="18"/>
        </w:rPr>
        <w:t xml:space="preserve"> К основным негативным факторам, сдерживающим развитие </w:t>
      </w:r>
      <w:r w:rsidR="00D90D5C">
        <w:rPr>
          <w:rFonts w:cs="Arial"/>
          <w:color w:val="000000"/>
          <w:szCs w:val="18"/>
        </w:rPr>
        <w:t xml:space="preserve">сельского </w:t>
      </w:r>
      <w:r>
        <w:t>поселения</w:t>
      </w:r>
      <w:r>
        <w:rPr>
          <w:rFonts w:cs="Arial"/>
          <w:color w:val="000000"/>
          <w:szCs w:val="18"/>
        </w:rPr>
        <w:t xml:space="preserve"> можно отнести:</w:t>
      </w:r>
    </w:p>
    <w:p w:rsidR="001B4A5A" w:rsidRDefault="001B4A5A" w:rsidP="00641485">
      <w:pPr>
        <w:spacing w:line="235" w:lineRule="auto"/>
        <w:jc w:val="both"/>
        <w:rPr>
          <w:rFonts w:cs="Arial"/>
          <w:color w:val="000000"/>
          <w:szCs w:val="18"/>
        </w:rPr>
      </w:pPr>
      <w:r>
        <w:rPr>
          <w:rFonts w:cs="Arial"/>
          <w:color w:val="000000"/>
          <w:szCs w:val="18"/>
        </w:rPr>
        <w:t>- неразвитость инженерной инфраструктуры;</w:t>
      </w:r>
    </w:p>
    <w:p w:rsidR="001B4A5A" w:rsidRDefault="001B4A5A" w:rsidP="005972F8">
      <w:pPr>
        <w:pStyle w:val="34"/>
        <w:spacing w:after="0" w:line="235" w:lineRule="auto"/>
        <w:ind w:left="284" w:hanging="284"/>
        <w:jc w:val="both"/>
        <w:rPr>
          <w:sz w:val="24"/>
        </w:rPr>
      </w:pPr>
      <w:r>
        <w:rPr>
          <w:sz w:val="24"/>
        </w:rPr>
        <w:t>- н</w:t>
      </w:r>
      <w:r w:rsidRPr="00380E78">
        <w:rPr>
          <w:sz w:val="24"/>
        </w:rPr>
        <w:t>едостаток собственных инвестиционных ресурсов</w:t>
      </w:r>
      <w:r>
        <w:rPr>
          <w:sz w:val="24"/>
        </w:rPr>
        <w:t>;</w:t>
      </w:r>
    </w:p>
    <w:p w:rsidR="001B4A5A" w:rsidRDefault="001B4A5A" w:rsidP="001B4A5A">
      <w:pPr>
        <w:spacing w:line="235" w:lineRule="auto"/>
        <w:jc w:val="both"/>
      </w:pPr>
      <w:r>
        <w:t>-</w:t>
      </w:r>
      <w:r w:rsidR="005972F8">
        <w:t xml:space="preserve">  </w:t>
      </w:r>
      <w:r>
        <w:t>дотационный характер формирования бюджета поселения;</w:t>
      </w:r>
    </w:p>
    <w:p w:rsidR="001B4A5A" w:rsidRPr="005D5C6C" w:rsidRDefault="005972F8" w:rsidP="005972F8">
      <w:pPr>
        <w:pStyle w:val="34"/>
        <w:spacing w:after="0" w:line="235" w:lineRule="auto"/>
        <w:ind w:left="284" w:hanging="284"/>
        <w:jc w:val="both"/>
        <w:rPr>
          <w:sz w:val="24"/>
          <w:szCs w:val="24"/>
        </w:rPr>
      </w:pPr>
      <w:r>
        <w:t xml:space="preserve"> </w:t>
      </w:r>
      <w:r w:rsidR="001B4A5A">
        <w:t>-</w:t>
      </w:r>
      <w:r>
        <w:rPr>
          <w:sz w:val="22"/>
          <w:szCs w:val="22"/>
        </w:rPr>
        <w:t xml:space="preserve"> </w:t>
      </w:r>
      <w:r w:rsidR="001B4A5A" w:rsidRPr="005D5C6C">
        <w:rPr>
          <w:sz w:val="24"/>
          <w:szCs w:val="24"/>
        </w:rPr>
        <w:t>недостаточно высокий профессиональный, образовательный и культурный уровень населения;</w:t>
      </w:r>
    </w:p>
    <w:p w:rsidR="001B4A5A" w:rsidRDefault="001B4A5A" w:rsidP="001B4A5A">
      <w:pPr>
        <w:spacing w:line="235" w:lineRule="auto"/>
        <w:jc w:val="both"/>
        <w:rPr>
          <w:rFonts w:cs="Arial"/>
          <w:color w:val="000000"/>
          <w:szCs w:val="18"/>
        </w:rPr>
      </w:pPr>
      <w:r>
        <w:rPr>
          <w:rFonts w:cs="Arial"/>
          <w:color w:val="000000"/>
          <w:szCs w:val="18"/>
        </w:rPr>
        <w:t xml:space="preserve">- неразвитость социальной инфраструктуры, учреждений культуры, спортивных объектов. </w:t>
      </w:r>
    </w:p>
    <w:p w:rsidR="001B4A5A" w:rsidRDefault="001B4A5A" w:rsidP="00641485">
      <w:pPr>
        <w:spacing w:line="235" w:lineRule="auto"/>
        <w:ind w:firstLine="567"/>
        <w:jc w:val="both"/>
        <w:rPr>
          <w:rFonts w:cs="Arial"/>
          <w:color w:val="000000"/>
          <w:szCs w:val="18"/>
        </w:rPr>
      </w:pPr>
      <w:r>
        <w:rPr>
          <w:rFonts w:cs="Arial"/>
          <w:color w:val="000000"/>
          <w:szCs w:val="18"/>
        </w:rPr>
        <w:t xml:space="preserve">Успешному развитию </w:t>
      </w:r>
      <w:r>
        <w:t>поселения</w:t>
      </w:r>
      <w:r>
        <w:rPr>
          <w:rFonts w:cs="Arial"/>
          <w:color w:val="000000"/>
          <w:szCs w:val="18"/>
        </w:rPr>
        <w:t xml:space="preserve"> могу способствовать следующие факторы:</w:t>
      </w:r>
    </w:p>
    <w:p w:rsidR="001B4A5A" w:rsidRDefault="001B4A5A" w:rsidP="001B4A5A">
      <w:pPr>
        <w:spacing w:line="235" w:lineRule="auto"/>
        <w:jc w:val="both"/>
        <w:rPr>
          <w:rFonts w:cs="Arial"/>
          <w:color w:val="000000"/>
          <w:szCs w:val="18"/>
        </w:rPr>
      </w:pPr>
      <w:r>
        <w:rPr>
          <w:rFonts w:cs="Arial"/>
          <w:color w:val="000000"/>
          <w:szCs w:val="18"/>
        </w:rPr>
        <w:t>- богатые природные ресурсы;</w:t>
      </w:r>
    </w:p>
    <w:p w:rsidR="001B4A5A" w:rsidRDefault="001B4A5A" w:rsidP="001B4A5A">
      <w:pPr>
        <w:spacing w:line="235" w:lineRule="auto"/>
        <w:jc w:val="both"/>
        <w:rPr>
          <w:rFonts w:cs="Arial"/>
          <w:color w:val="000000"/>
          <w:szCs w:val="18"/>
        </w:rPr>
      </w:pPr>
      <w:r>
        <w:rPr>
          <w:rFonts w:cs="Arial"/>
          <w:color w:val="000000"/>
          <w:szCs w:val="18"/>
        </w:rPr>
        <w:t xml:space="preserve">- благоприятное </w:t>
      </w:r>
      <w:proofErr w:type="spellStart"/>
      <w:r>
        <w:rPr>
          <w:rFonts w:cs="Arial"/>
          <w:color w:val="000000"/>
          <w:szCs w:val="18"/>
        </w:rPr>
        <w:t>транспортно-георгафическое</w:t>
      </w:r>
      <w:proofErr w:type="spellEnd"/>
      <w:r>
        <w:rPr>
          <w:rFonts w:cs="Arial"/>
          <w:color w:val="000000"/>
          <w:szCs w:val="18"/>
        </w:rPr>
        <w:t xml:space="preserve"> положение, обеспечивающее связь </w:t>
      </w:r>
      <w:r>
        <w:t>поселения</w:t>
      </w:r>
      <w:r>
        <w:rPr>
          <w:rFonts w:cs="Arial"/>
          <w:color w:val="000000"/>
          <w:szCs w:val="18"/>
        </w:rPr>
        <w:t xml:space="preserve"> с наиболее важными экономическими центрами </w:t>
      </w:r>
      <w:r w:rsidR="00D90D5C">
        <w:rPr>
          <w:rFonts w:cs="Arial"/>
          <w:color w:val="000000"/>
          <w:szCs w:val="18"/>
        </w:rPr>
        <w:t>Примор</w:t>
      </w:r>
      <w:r>
        <w:rPr>
          <w:rFonts w:cs="Arial"/>
          <w:color w:val="000000"/>
          <w:szCs w:val="18"/>
        </w:rPr>
        <w:t>ского края;</w:t>
      </w:r>
    </w:p>
    <w:p w:rsidR="003D00A3" w:rsidRDefault="001B4A5A" w:rsidP="001B4A5A">
      <w:pPr>
        <w:spacing w:line="235" w:lineRule="auto"/>
        <w:jc w:val="both"/>
        <w:rPr>
          <w:rFonts w:cs="Arial"/>
          <w:color w:val="000000"/>
          <w:szCs w:val="18"/>
        </w:rPr>
      </w:pPr>
      <w:r>
        <w:rPr>
          <w:rFonts w:cs="Arial"/>
          <w:color w:val="000000"/>
          <w:szCs w:val="18"/>
        </w:rPr>
        <w:t xml:space="preserve">- близость к </w:t>
      </w:r>
      <w:r w:rsidR="00184576">
        <w:rPr>
          <w:rFonts w:cs="Arial"/>
          <w:color w:val="000000"/>
          <w:szCs w:val="18"/>
        </w:rPr>
        <w:t>районному и краевому</w:t>
      </w:r>
      <w:r>
        <w:rPr>
          <w:rFonts w:cs="Arial"/>
          <w:color w:val="000000"/>
          <w:szCs w:val="18"/>
        </w:rPr>
        <w:t xml:space="preserve"> центр</w:t>
      </w:r>
      <w:r w:rsidR="00184576">
        <w:rPr>
          <w:rFonts w:cs="Arial"/>
          <w:color w:val="000000"/>
          <w:szCs w:val="18"/>
        </w:rPr>
        <w:t>ам</w:t>
      </w:r>
      <w:r w:rsidR="00831AC7">
        <w:rPr>
          <w:rFonts w:cs="Arial"/>
          <w:color w:val="000000"/>
          <w:szCs w:val="18"/>
        </w:rPr>
        <w:t>;</w:t>
      </w:r>
    </w:p>
    <w:p w:rsidR="00831AC7" w:rsidRDefault="00831AC7" w:rsidP="001B4A5A">
      <w:pPr>
        <w:spacing w:line="235" w:lineRule="auto"/>
        <w:jc w:val="both"/>
        <w:rPr>
          <w:rFonts w:cs="Arial"/>
          <w:color w:val="000000"/>
          <w:szCs w:val="18"/>
        </w:rPr>
      </w:pPr>
      <w:r>
        <w:rPr>
          <w:rFonts w:cs="Arial"/>
          <w:color w:val="000000"/>
          <w:szCs w:val="18"/>
        </w:rPr>
        <w:t xml:space="preserve">- </w:t>
      </w:r>
      <w:r>
        <w:t xml:space="preserve">тяготение сельского поселения к </w:t>
      </w:r>
      <w:proofErr w:type="spellStart"/>
      <w:r w:rsidRPr="00673BE9">
        <w:rPr>
          <w:color w:val="000000"/>
          <w:spacing w:val="2"/>
        </w:rPr>
        <w:t>акватерриториальн</w:t>
      </w:r>
      <w:r>
        <w:rPr>
          <w:color w:val="000000"/>
          <w:spacing w:val="2"/>
        </w:rPr>
        <w:t>ому</w:t>
      </w:r>
      <w:proofErr w:type="spellEnd"/>
      <w:r w:rsidRPr="00673BE9">
        <w:rPr>
          <w:color w:val="000000"/>
          <w:spacing w:val="2"/>
        </w:rPr>
        <w:t xml:space="preserve">   производственн</w:t>
      </w:r>
      <w:r>
        <w:rPr>
          <w:color w:val="000000"/>
          <w:spacing w:val="2"/>
        </w:rPr>
        <w:t>ому</w:t>
      </w:r>
      <w:r w:rsidRPr="00673BE9">
        <w:rPr>
          <w:color w:val="000000"/>
          <w:spacing w:val="2"/>
        </w:rPr>
        <w:t xml:space="preserve">   комплекс</w:t>
      </w:r>
      <w:r>
        <w:rPr>
          <w:color w:val="000000"/>
          <w:spacing w:val="2"/>
        </w:rPr>
        <w:t>у</w:t>
      </w:r>
      <w:r w:rsidRPr="00673BE9">
        <w:rPr>
          <w:color w:val="000000"/>
          <w:spacing w:val="2"/>
        </w:rPr>
        <w:t>,</w:t>
      </w:r>
      <w:r w:rsidRPr="00673BE9">
        <w:rPr>
          <w:color w:val="000000"/>
        </w:rPr>
        <w:t xml:space="preserve"> </w:t>
      </w:r>
      <w:r w:rsidRPr="00673BE9">
        <w:rPr>
          <w:color w:val="000000"/>
          <w:spacing w:val="-5"/>
        </w:rPr>
        <w:t>формируем</w:t>
      </w:r>
      <w:r>
        <w:rPr>
          <w:color w:val="000000"/>
          <w:spacing w:val="-5"/>
        </w:rPr>
        <w:t>ому</w:t>
      </w:r>
      <w:r w:rsidRPr="00673BE9">
        <w:rPr>
          <w:color w:val="000000"/>
          <w:spacing w:val="-5"/>
        </w:rPr>
        <w:t xml:space="preserve"> </w:t>
      </w:r>
      <w:proofErr w:type="spellStart"/>
      <w:r w:rsidRPr="00673BE9">
        <w:rPr>
          <w:color w:val="000000"/>
          <w:spacing w:val="3"/>
        </w:rPr>
        <w:t>Находкинским</w:t>
      </w:r>
      <w:proofErr w:type="spellEnd"/>
      <w:r w:rsidRPr="00673BE9">
        <w:rPr>
          <w:color w:val="000000"/>
          <w:spacing w:val="3"/>
        </w:rPr>
        <w:t xml:space="preserve"> производственно-транспортным узлом</w:t>
      </w:r>
      <w:r>
        <w:rPr>
          <w:color w:val="000000"/>
          <w:spacing w:val="3"/>
        </w:rPr>
        <w:t>.</w:t>
      </w:r>
    </w:p>
    <w:p w:rsidR="007A5B6E" w:rsidRPr="00F467AA" w:rsidRDefault="001B4A5A" w:rsidP="003F7D7C">
      <w:pPr>
        <w:spacing w:before="120"/>
        <w:ind w:firstLine="567"/>
        <w:jc w:val="both"/>
        <w:rPr>
          <w:b/>
        </w:rPr>
      </w:pPr>
      <w:r w:rsidRPr="00F467AA">
        <w:rPr>
          <w:b/>
        </w:rPr>
        <w:t>Промышленное производство.</w:t>
      </w:r>
    </w:p>
    <w:p w:rsidR="001B4A5A" w:rsidRDefault="00F467AA" w:rsidP="003F7D7C">
      <w:pPr>
        <w:ind w:firstLine="567"/>
        <w:jc w:val="both"/>
      </w:pPr>
      <w:r>
        <w:t>Отрасли промышленного производства н</w:t>
      </w:r>
      <w:r w:rsidR="00624864" w:rsidRPr="00F467AA">
        <w:t xml:space="preserve">а территории </w:t>
      </w:r>
      <w:proofErr w:type="spellStart"/>
      <w:r w:rsidR="00D52437" w:rsidRPr="00F467AA">
        <w:t>Екатеринов</w:t>
      </w:r>
      <w:r w:rsidR="00641485" w:rsidRPr="00F467AA">
        <w:t>ского</w:t>
      </w:r>
      <w:proofErr w:type="spellEnd"/>
      <w:r w:rsidR="00641485" w:rsidRPr="00F467AA">
        <w:t xml:space="preserve"> </w:t>
      </w:r>
      <w:r w:rsidR="00624864" w:rsidRPr="00F467AA">
        <w:t xml:space="preserve">сельского поселения </w:t>
      </w:r>
      <w:r>
        <w:t xml:space="preserve">представлены в основном объектами </w:t>
      </w:r>
      <w:r w:rsidR="00DD2EAD">
        <w:t>по производству пищевых продуктов</w:t>
      </w:r>
      <w:r>
        <w:t>, а также предприятиями отрасли по производству строительных материалов. Практически все объекты вышеуказанных отраслей расположены на территории с. Екатериновка в том числе: хлебо</w:t>
      </w:r>
      <w:r w:rsidR="00B17FD3">
        <w:t>пекарня</w:t>
      </w:r>
      <w:r>
        <w:t>, пельменный цех</w:t>
      </w:r>
      <w:r w:rsidR="00B17FD3">
        <w:t xml:space="preserve">, ООО </w:t>
      </w:r>
      <w:r w:rsidR="00AA1929">
        <w:t>«</w:t>
      </w:r>
      <w:proofErr w:type="spellStart"/>
      <w:r w:rsidR="00B17FD3">
        <w:t>Ю</w:t>
      </w:r>
      <w:r w:rsidR="00AA1929">
        <w:t>газ</w:t>
      </w:r>
      <w:proofErr w:type="spellEnd"/>
      <w:r w:rsidR="00AA1929">
        <w:t>»</w:t>
      </w:r>
      <w:r w:rsidR="00B17FD3">
        <w:t xml:space="preserve"> (производство </w:t>
      </w:r>
      <w:proofErr w:type="spellStart"/>
      <w:r w:rsidR="00B17FD3">
        <w:t>пеноблоков</w:t>
      </w:r>
      <w:proofErr w:type="spellEnd"/>
      <w:r w:rsidR="00B17FD3">
        <w:t xml:space="preserve">, металлоконструкций, искусственного камня), ООО </w:t>
      </w:r>
      <w:r w:rsidR="00AA1929">
        <w:t>«</w:t>
      </w:r>
      <w:r w:rsidR="00B17FD3">
        <w:t>ЭКО Шина</w:t>
      </w:r>
      <w:r w:rsidR="00AA1929">
        <w:t>»</w:t>
      </w:r>
      <w:r w:rsidR="00B17FD3">
        <w:t xml:space="preserve"> –  переработка</w:t>
      </w:r>
      <w:r w:rsidR="001B4A5A">
        <w:t xml:space="preserve"> </w:t>
      </w:r>
      <w:r w:rsidR="00B17FD3">
        <w:t xml:space="preserve">б/у резины в крошку, </w:t>
      </w:r>
      <w:r w:rsidR="00AA1929">
        <w:t>ООО «</w:t>
      </w:r>
      <w:proofErr w:type="spellStart"/>
      <w:r w:rsidR="00AA1929">
        <w:t>КАНРиЛ</w:t>
      </w:r>
      <w:proofErr w:type="spellEnd"/>
      <w:r w:rsidR="00AA1929">
        <w:t xml:space="preserve">» - </w:t>
      </w:r>
      <w:proofErr w:type="spellStart"/>
      <w:r w:rsidR="00AA1929">
        <w:t>термоблоки</w:t>
      </w:r>
      <w:proofErr w:type="spellEnd"/>
      <w:r w:rsidR="00AA1929">
        <w:t xml:space="preserve">, пенопласт, 115 КНИ – щебень, известь, ООО «Базилика» - щебень. Заканчивается наладка оборудования </w:t>
      </w:r>
      <w:r w:rsidR="00416DC4">
        <w:t xml:space="preserve">на вновь построенном </w:t>
      </w:r>
      <w:r w:rsidR="00AA1929">
        <w:t>предприятия КНР – «Пингвин» по выпуску продукции из газобетона</w:t>
      </w:r>
      <w:r w:rsidR="00416DC4">
        <w:t>.</w:t>
      </w:r>
    </w:p>
    <w:p w:rsidR="00921524" w:rsidRDefault="00921524" w:rsidP="003F7D7C">
      <w:pPr>
        <w:ind w:firstLine="567"/>
        <w:jc w:val="both"/>
        <w:rPr>
          <w:rFonts w:cs="Arial"/>
          <w:color w:val="000000"/>
          <w:szCs w:val="18"/>
        </w:rPr>
      </w:pPr>
      <w:r>
        <w:t xml:space="preserve">Благодаря интеграции сельского поселения в </w:t>
      </w:r>
      <w:proofErr w:type="spellStart"/>
      <w:r w:rsidRPr="00673BE9">
        <w:rPr>
          <w:color w:val="000000"/>
          <w:spacing w:val="2"/>
        </w:rPr>
        <w:t>акв</w:t>
      </w:r>
      <w:r w:rsidR="00000BD5">
        <w:rPr>
          <w:color w:val="000000"/>
          <w:spacing w:val="2"/>
        </w:rPr>
        <w:t>а</w:t>
      </w:r>
      <w:r w:rsidRPr="00673BE9">
        <w:rPr>
          <w:color w:val="000000"/>
          <w:spacing w:val="2"/>
        </w:rPr>
        <w:t>территориальн</w:t>
      </w:r>
      <w:r>
        <w:rPr>
          <w:color w:val="000000"/>
          <w:spacing w:val="2"/>
        </w:rPr>
        <w:t>ый</w:t>
      </w:r>
      <w:proofErr w:type="spellEnd"/>
      <w:r w:rsidRPr="00673BE9">
        <w:rPr>
          <w:color w:val="000000"/>
          <w:spacing w:val="2"/>
        </w:rPr>
        <w:t xml:space="preserve">   производственн</w:t>
      </w:r>
      <w:r>
        <w:rPr>
          <w:color w:val="000000"/>
          <w:spacing w:val="2"/>
        </w:rPr>
        <w:t>ый</w:t>
      </w:r>
      <w:r w:rsidRPr="00673BE9">
        <w:rPr>
          <w:color w:val="000000"/>
          <w:spacing w:val="2"/>
        </w:rPr>
        <w:t xml:space="preserve">   комплекс,</w:t>
      </w:r>
      <w:r w:rsidRPr="00673BE9">
        <w:rPr>
          <w:color w:val="000000"/>
        </w:rPr>
        <w:t xml:space="preserve"> </w:t>
      </w:r>
      <w:r w:rsidRPr="00673BE9">
        <w:rPr>
          <w:color w:val="000000"/>
          <w:spacing w:val="-5"/>
        </w:rPr>
        <w:t>формируем</w:t>
      </w:r>
      <w:r>
        <w:rPr>
          <w:color w:val="000000"/>
          <w:spacing w:val="-5"/>
        </w:rPr>
        <w:t>ый</w:t>
      </w:r>
      <w:r w:rsidRPr="00673BE9">
        <w:rPr>
          <w:color w:val="000000"/>
          <w:spacing w:val="-5"/>
        </w:rPr>
        <w:t xml:space="preserve"> </w:t>
      </w:r>
      <w:proofErr w:type="spellStart"/>
      <w:r w:rsidRPr="00673BE9">
        <w:rPr>
          <w:color w:val="000000"/>
          <w:spacing w:val="3"/>
        </w:rPr>
        <w:t>Находкинским</w:t>
      </w:r>
      <w:proofErr w:type="spellEnd"/>
      <w:r w:rsidRPr="00673BE9">
        <w:rPr>
          <w:color w:val="000000"/>
          <w:spacing w:val="3"/>
        </w:rPr>
        <w:t xml:space="preserve"> производственно-</w:t>
      </w:r>
      <w:r w:rsidR="00722AC3">
        <w:rPr>
          <w:color w:val="000000"/>
          <w:spacing w:val="3"/>
        </w:rPr>
        <w:t>т</w:t>
      </w:r>
      <w:r w:rsidRPr="00673BE9">
        <w:rPr>
          <w:color w:val="000000"/>
          <w:spacing w:val="3"/>
        </w:rPr>
        <w:t>ранспортным узлом</w:t>
      </w:r>
      <w:r>
        <w:rPr>
          <w:color w:val="000000"/>
          <w:spacing w:val="3"/>
        </w:rPr>
        <w:t>, начинают бурно развиваться территории в районе с Голубовка</w:t>
      </w:r>
      <w:r w:rsidR="00000BD5">
        <w:rPr>
          <w:color w:val="000000"/>
          <w:spacing w:val="3"/>
        </w:rPr>
        <w:t>. Здесь сформирована промышленная зона путем выделения земельных участков под промышленное освоение с перспективным размещением вспомогательных объектов транзитных энергоносителей, объектов промышленности ст</w:t>
      </w:r>
      <w:r w:rsidR="00000BD5">
        <w:t>роительных материалов, объектов ПМП (Приморского морского пароходства).</w:t>
      </w:r>
      <w:r w:rsidR="00000BD5">
        <w:rPr>
          <w:color w:val="000000"/>
          <w:spacing w:val="3"/>
        </w:rPr>
        <w:t xml:space="preserve"> </w:t>
      </w:r>
    </w:p>
    <w:p w:rsidR="001B4A5A" w:rsidRDefault="001B4A5A" w:rsidP="003F7D7C">
      <w:pPr>
        <w:spacing w:before="120"/>
        <w:ind w:firstLine="567"/>
        <w:jc w:val="both"/>
        <w:rPr>
          <w:b/>
        </w:rPr>
      </w:pPr>
      <w:r w:rsidRPr="001A2A4D">
        <w:rPr>
          <w:b/>
        </w:rPr>
        <w:lastRenderedPageBreak/>
        <w:t>Сельское хозяйство.</w:t>
      </w:r>
    </w:p>
    <w:p w:rsidR="00611665" w:rsidRDefault="001B4A5A" w:rsidP="003F7D7C">
      <w:pPr>
        <w:ind w:firstLine="567"/>
        <w:jc w:val="both"/>
      </w:pPr>
      <w:r w:rsidRPr="00BE2BA7">
        <w:t>Сельское хозяйство традиционно являлось</w:t>
      </w:r>
      <w:r w:rsidR="00624864">
        <w:t xml:space="preserve"> базовой</w:t>
      </w:r>
      <w:r w:rsidR="00624864" w:rsidRPr="00624864">
        <w:t xml:space="preserve"> </w:t>
      </w:r>
      <w:r w:rsidR="00624864" w:rsidRPr="00BE2BA7">
        <w:t xml:space="preserve">экономически значимой отраслью </w:t>
      </w:r>
      <w:r w:rsidRPr="00BE2BA7">
        <w:t xml:space="preserve">для </w:t>
      </w:r>
      <w:proofErr w:type="spellStart"/>
      <w:r w:rsidR="00D52437">
        <w:t>Екатеринов</w:t>
      </w:r>
      <w:r w:rsidR="001A2A4D" w:rsidRPr="00D90D5C">
        <w:t>ско</w:t>
      </w:r>
      <w:r w:rsidR="001A2A4D">
        <w:t>го</w:t>
      </w:r>
      <w:proofErr w:type="spellEnd"/>
      <w:r w:rsidR="001A2A4D" w:rsidRPr="003D00A3">
        <w:t xml:space="preserve"> </w:t>
      </w:r>
      <w:r w:rsidRPr="00BE2BA7">
        <w:t xml:space="preserve">сельского поселения. </w:t>
      </w:r>
      <w:r w:rsidR="001A2A4D">
        <w:t>В настоящее время эти позиции утрачены, на территории сельского поселения</w:t>
      </w:r>
      <w:r w:rsidR="00611665">
        <w:t xml:space="preserve"> не осталось крупных сельхозпредприятий. Сельскохозяйственное производство представлено</w:t>
      </w:r>
      <w:r w:rsidR="001A2A4D">
        <w:t xml:space="preserve"> крестьянски</w:t>
      </w:r>
      <w:r w:rsidR="00611665">
        <w:t>м</w:t>
      </w:r>
      <w:r w:rsidR="00CB3193">
        <w:t>и</w:t>
      </w:r>
      <w:r w:rsidR="00BA52E0" w:rsidRPr="00BA52E0">
        <w:t xml:space="preserve"> </w:t>
      </w:r>
      <w:r w:rsidR="00BA52E0">
        <w:t>хозяйствами:</w:t>
      </w:r>
      <w:r w:rsidR="00611665">
        <w:t xml:space="preserve"> </w:t>
      </w:r>
      <w:r w:rsidR="00BA52E0">
        <w:t xml:space="preserve">К/Х </w:t>
      </w:r>
      <w:proofErr w:type="spellStart"/>
      <w:r w:rsidR="00BA52E0">
        <w:t>Чебоненко</w:t>
      </w:r>
      <w:proofErr w:type="spellEnd"/>
      <w:r w:rsidR="00BA52E0">
        <w:t xml:space="preserve"> Валентина Ивановна,  К/Х Ким Владимир Васильевич, К/Х </w:t>
      </w:r>
      <w:proofErr w:type="spellStart"/>
      <w:r w:rsidR="00BA52E0">
        <w:t>Шлотгауэр</w:t>
      </w:r>
      <w:proofErr w:type="spellEnd"/>
      <w:r w:rsidR="00BA52E0">
        <w:t xml:space="preserve"> Фридрих </w:t>
      </w:r>
      <w:proofErr w:type="spellStart"/>
      <w:r w:rsidR="00BA52E0">
        <w:t>Фридрихович</w:t>
      </w:r>
      <w:proofErr w:type="spellEnd"/>
      <w:r w:rsidR="00A009FB">
        <w:t>, а также</w:t>
      </w:r>
      <w:r w:rsidR="00BA52E0">
        <w:t xml:space="preserve"> </w:t>
      </w:r>
      <w:r w:rsidR="00611665">
        <w:t xml:space="preserve">личными подсобными </w:t>
      </w:r>
      <w:r w:rsidR="001A2A4D">
        <w:t xml:space="preserve"> хозяйства</w:t>
      </w:r>
      <w:r w:rsidR="00611665">
        <w:t>ми</w:t>
      </w:r>
      <w:r w:rsidR="00A009FB">
        <w:t xml:space="preserve"> практически в каждом домовладении</w:t>
      </w:r>
    </w:p>
    <w:p w:rsidR="00373A69" w:rsidRDefault="00AA5D10" w:rsidP="00A274A2">
      <w:pPr>
        <w:spacing w:after="120"/>
        <w:ind w:firstLine="567"/>
        <w:jc w:val="both"/>
      </w:pPr>
      <w:r>
        <w:t>В личных подсобных хозяйствах</w:t>
      </w:r>
      <w:r w:rsidR="00373A69">
        <w:t xml:space="preserve"> в основном</w:t>
      </w:r>
      <w:r>
        <w:t xml:space="preserve"> выращиваются картофель и овощи. </w:t>
      </w:r>
      <w:r w:rsidR="00AE0E51">
        <w:t xml:space="preserve">Сведения о </w:t>
      </w:r>
      <w:r w:rsidR="00A274A2">
        <w:t>п</w:t>
      </w:r>
      <w:r w:rsidR="00373A69">
        <w:t>оголовье скота</w:t>
      </w:r>
      <w:r w:rsidR="0021579F">
        <w:t xml:space="preserve"> (Таблица 6)</w:t>
      </w:r>
      <w:r w:rsidR="00373A69">
        <w:t xml:space="preserve"> являющегося собственностью населения</w:t>
      </w:r>
      <w:r w:rsidR="00A274A2">
        <w:t xml:space="preserve"> (данные Администрации</w:t>
      </w:r>
      <w:r w:rsidR="00A274A2" w:rsidRPr="003D00A3">
        <w:t xml:space="preserve"> </w:t>
      </w:r>
      <w:proofErr w:type="spellStart"/>
      <w:r w:rsidR="00F813BC">
        <w:t>Екатеринов</w:t>
      </w:r>
      <w:r w:rsidR="00A274A2" w:rsidRPr="00D90D5C">
        <w:t>ско</w:t>
      </w:r>
      <w:r w:rsidR="00A274A2">
        <w:t>го</w:t>
      </w:r>
      <w:proofErr w:type="spellEnd"/>
      <w:r w:rsidR="00A274A2" w:rsidRPr="003D00A3">
        <w:t xml:space="preserve"> сельско</w:t>
      </w:r>
      <w:r w:rsidR="00A274A2">
        <w:t>го</w:t>
      </w:r>
      <w:r w:rsidR="00A274A2" w:rsidRPr="003D00A3">
        <w:t xml:space="preserve"> поселени</w:t>
      </w:r>
      <w:r w:rsidR="00A274A2">
        <w:t>я)</w:t>
      </w:r>
    </w:p>
    <w:p w:rsidR="0021579F" w:rsidRDefault="0021579F" w:rsidP="00A274A2">
      <w:pPr>
        <w:spacing w:after="120"/>
        <w:ind w:firstLine="567"/>
        <w:jc w:val="both"/>
      </w:pPr>
    </w:p>
    <w:p w:rsidR="0021579F" w:rsidRDefault="0021579F" w:rsidP="00A274A2">
      <w:pPr>
        <w:spacing w:after="120"/>
        <w:ind w:firstLine="567"/>
        <w:jc w:val="both"/>
      </w:pPr>
      <w:r>
        <w:t>Таблица 6. Сведения о поголовье скота являющегося собственностью населения</w:t>
      </w:r>
    </w:p>
    <w:tbl>
      <w:tblPr>
        <w:tblW w:w="9360" w:type="dxa"/>
        <w:jc w:val="center"/>
        <w:tblLayout w:type="fixed"/>
        <w:tblCellMar>
          <w:left w:w="70" w:type="dxa"/>
          <w:right w:w="70" w:type="dxa"/>
        </w:tblCellMar>
        <w:tblLook w:val="0000"/>
      </w:tblPr>
      <w:tblGrid>
        <w:gridCol w:w="720"/>
        <w:gridCol w:w="4231"/>
        <w:gridCol w:w="989"/>
        <w:gridCol w:w="1260"/>
        <w:gridCol w:w="1080"/>
        <w:gridCol w:w="1080"/>
      </w:tblGrid>
      <w:tr w:rsidR="00A274A2" w:rsidRPr="00A274A2">
        <w:trPr>
          <w:cantSplit/>
          <w:trHeight w:val="352"/>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 xml:space="preserve">№ </w:t>
            </w:r>
            <w:proofErr w:type="spellStart"/>
            <w:proofErr w:type="gramStart"/>
            <w:r w:rsidRPr="00A274A2">
              <w:rPr>
                <w:rFonts w:ascii="Times New Roman" w:hAnsi="Times New Roman" w:cs="Times New Roman"/>
                <w:sz w:val="24"/>
                <w:szCs w:val="24"/>
              </w:rPr>
              <w:t>п</w:t>
            </w:r>
            <w:proofErr w:type="spellEnd"/>
            <w:proofErr w:type="gramEnd"/>
            <w:r w:rsidRPr="00A274A2">
              <w:rPr>
                <w:rFonts w:ascii="Times New Roman" w:hAnsi="Times New Roman" w:cs="Times New Roman"/>
                <w:sz w:val="24"/>
                <w:szCs w:val="24"/>
              </w:rPr>
              <w:t>/</w:t>
            </w:r>
            <w:proofErr w:type="spellStart"/>
            <w:r w:rsidRPr="00A274A2">
              <w:rPr>
                <w:rFonts w:ascii="Times New Roman" w:hAnsi="Times New Roman" w:cs="Times New Roman"/>
                <w:sz w:val="24"/>
                <w:szCs w:val="24"/>
              </w:rPr>
              <w:t>п</w:t>
            </w:r>
            <w:proofErr w:type="spellEnd"/>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Наименование</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 xml:space="preserve">ед. </w:t>
            </w:r>
            <w:proofErr w:type="spellStart"/>
            <w:r w:rsidRPr="00A274A2">
              <w:rPr>
                <w:rFonts w:ascii="Times New Roman" w:hAnsi="Times New Roman" w:cs="Times New Roman"/>
                <w:sz w:val="24"/>
                <w:szCs w:val="24"/>
              </w:rPr>
              <w:t>изм</w:t>
            </w:r>
            <w:proofErr w:type="spellEnd"/>
            <w:r w:rsidRPr="00A274A2">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2009 год</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2010 год</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2011 год</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1</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rPr>
                <w:rFonts w:ascii="Times New Roman" w:hAnsi="Times New Roman" w:cs="Times New Roman"/>
                <w:sz w:val="24"/>
                <w:szCs w:val="24"/>
              </w:rPr>
            </w:pPr>
            <w:r w:rsidRPr="00A274A2">
              <w:rPr>
                <w:rFonts w:ascii="Times New Roman" w:hAnsi="Times New Roman" w:cs="Times New Roman"/>
                <w:sz w:val="24"/>
                <w:szCs w:val="24"/>
              </w:rPr>
              <w:t>Крупный рогатый скот всего</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1</w:t>
            </w:r>
            <w:r w:rsidR="00F813BC">
              <w:rPr>
                <w:rFonts w:ascii="Times New Roman" w:hAnsi="Times New Roman" w:cs="Times New Roman"/>
                <w:sz w:val="24"/>
                <w:szCs w:val="24"/>
              </w:rPr>
              <w:t>27</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13</w:t>
            </w:r>
            <w:r w:rsidR="00F813BC">
              <w:rPr>
                <w:rFonts w:ascii="Times New Roman" w:hAnsi="Times New Roman" w:cs="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1</w:t>
            </w:r>
            <w:r w:rsidR="00F813BC">
              <w:rPr>
                <w:rFonts w:ascii="Times New Roman" w:hAnsi="Times New Roman" w:cs="Times New Roman"/>
                <w:sz w:val="24"/>
                <w:szCs w:val="24"/>
              </w:rPr>
              <w:t>58</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99502A" w:rsidRDefault="00A274A2" w:rsidP="00834B5E">
            <w:pPr>
              <w:pStyle w:val="ConsPlusCell"/>
              <w:widowControl/>
              <w:ind w:right="-5"/>
              <w:jc w:val="center"/>
              <w:rPr>
                <w:rFonts w:ascii="Times New Roman" w:hAnsi="Times New Roman" w:cs="Times New Roman"/>
                <w:sz w:val="24"/>
                <w:szCs w:val="24"/>
              </w:rPr>
            </w:pPr>
            <w:r w:rsidRPr="0099502A">
              <w:rPr>
                <w:rFonts w:ascii="Times New Roman" w:hAnsi="Times New Roman" w:cs="Times New Roman"/>
                <w:sz w:val="24"/>
                <w:szCs w:val="24"/>
              </w:rPr>
              <w:t>2</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99502A" w:rsidRDefault="00A274A2" w:rsidP="00834B5E">
            <w:pPr>
              <w:pStyle w:val="ConsPlusCell"/>
              <w:widowControl/>
              <w:ind w:right="-5"/>
              <w:rPr>
                <w:rFonts w:ascii="Times New Roman" w:hAnsi="Times New Roman" w:cs="Times New Roman"/>
                <w:sz w:val="24"/>
                <w:szCs w:val="24"/>
              </w:rPr>
            </w:pPr>
            <w:r w:rsidRPr="0099502A">
              <w:rPr>
                <w:rFonts w:ascii="Times New Roman" w:hAnsi="Times New Roman" w:cs="Times New Roman"/>
                <w:sz w:val="24"/>
                <w:szCs w:val="24"/>
              </w:rPr>
              <w:t xml:space="preserve">Коровы </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99502A" w:rsidRDefault="00A274A2" w:rsidP="00834B5E">
            <w:pPr>
              <w:pStyle w:val="ConsPlusCell"/>
              <w:widowControl/>
              <w:ind w:right="-5"/>
              <w:jc w:val="center"/>
              <w:rPr>
                <w:rFonts w:ascii="Times New Roman" w:hAnsi="Times New Roman" w:cs="Times New Roman"/>
                <w:sz w:val="24"/>
                <w:szCs w:val="24"/>
              </w:rPr>
            </w:pPr>
            <w:r w:rsidRPr="0099502A">
              <w:rPr>
                <w:rFonts w:ascii="Times New Roman" w:hAnsi="Times New Roman" w:cs="Times New Roman"/>
                <w:sz w:val="24"/>
                <w:szCs w:val="24"/>
              </w:rPr>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99502A" w:rsidRDefault="00F813BC" w:rsidP="00834B5E">
            <w:pPr>
              <w:pStyle w:val="ConsPlusCell"/>
              <w:widowControl/>
              <w:ind w:right="-5"/>
              <w:jc w:val="center"/>
              <w:rPr>
                <w:rFonts w:ascii="Times New Roman" w:hAnsi="Times New Roman" w:cs="Times New Roman"/>
                <w:sz w:val="24"/>
                <w:szCs w:val="24"/>
              </w:rPr>
            </w:pPr>
            <w:r w:rsidRPr="0099502A">
              <w:rPr>
                <w:rFonts w:ascii="Times New Roman" w:hAnsi="Times New Roman" w:cs="Times New Roman"/>
                <w:sz w:val="24"/>
                <w:szCs w:val="24"/>
              </w:rPr>
              <w:t>117</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99502A" w:rsidRDefault="00F813BC" w:rsidP="00834B5E">
            <w:pPr>
              <w:pStyle w:val="ConsPlusCell"/>
              <w:widowControl/>
              <w:ind w:right="-5"/>
              <w:jc w:val="center"/>
              <w:rPr>
                <w:rFonts w:ascii="Times New Roman" w:hAnsi="Times New Roman" w:cs="Times New Roman"/>
                <w:sz w:val="24"/>
                <w:szCs w:val="24"/>
              </w:rPr>
            </w:pPr>
            <w:r w:rsidRPr="0099502A">
              <w:rPr>
                <w:rFonts w:ascii="Times New Roman" w:hAnsi="Times New Roman" w:cs="Times New Roman"/>
                <w:sz w:val="24"/>
                <w:szCs w:val="24"/>
              </w:rPr>
              <w:t>108</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sidRPr="0099502A">
              <w:rPr>
                <w:rFonts w:ascii="Times New Roman" w:hAnsi="Times New Roman" w:cs="Times New Roman"/>
                <w:sz w:val="24"/>
                <w:szCs w:val="24"/>
              </w:rPr>
              <w:t>78</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3</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rPr>
                <w:rFonts w:ascii="Times New Roman" w:hAnsi="Times New Roman" w:cs="Times New Roman"/>
                <w:sz w:val="24"/>
                <w:szCs w:val="24"/>
              </w:rPr>
            </w:pPr>
            <w:r w:rsidRPr="00A274A2">
              <w:rPr>
                <w:rFonts w:ascii="Times New Roman" w:hAnsi="Times New Roman" w:cs="Times New Roman"/>
                <w:sz w:val="24"/>
                <w:szCs w:val="24"/>
              </w:rPr>
              <w:t>Свиньи</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ind w:right="-5"/>
              <w:jc w:val="center"/>
            </w:pPr>
            <w:r w:rsidRPr="00A274A2">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280</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111</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140</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4</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rPr>
                <w:rFonts w:ascii="Times New Roman" w:hAnsi="Times New Roman" w:cs="Times New Roman"/>
                <w:sz w:val="24"/>
                <w:szCs w:val="24"/>
              </w:rPr>
            </w:pPr>
            <w:r w:rsidRPr="00A274A2">
              <w:rPr>
                <w:rFonts w:ascii="Times New Roman" w:hAnsi="Times New Roman" w:cs="Times New Roman"/>
                <w:sz w:val="24"/>
                <w:szCs w:val="24"/>
              </w:rPr>
              <w:t>Лошади</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ind w:right="-5"/>
              <w:jc w:val="center"/>
            </w:pPr>
            <w:r w:rsidRPr="00A274A2">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7</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5</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rPr>
                <w:rFonts w:ascii="Times New Roman" w:hAnsi="Times New Roman" w:cs="Times New Roman"/>
                <w:sz w:val="24"/>
                <w:szCs w:val="24"/>
              </w:rPr>
            </w:pPr>
            <w:r w:rsidRPr="00A274A2">
              <w:rPr>
                <w:rFonts w:ascii="Times New Roman" w:hAnsi="Times New Roman" w:cs="Times New Roman"/>
                <w:sz w:val="24"/>
                <w:szCs w:val="24"/>
              </w:rPr>
              <w:t>Овцы</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ind w:right="-5"/>
              <w:jc w:val="center"/>
            </w:pPr>
            <w:r w:rsidRPr="00A274A2">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237</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95</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100</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6</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rPr>
                <w:rFonts w:ascii="Times New Roman" w:hAnsi="Times New Roman" w:cs="Times New Roman"/>
                <w:sz w:val="24"/>
                <w:szCs w:val="24"/>
              </w:rPr>
            </w:pPr>
            <w:r w:rsidRPr="00A274A2">
              <w:rPr>
                <w:rFonts w:ascii="Times New Roman" w:hAnsi="Times New Roman" w:cs="Times New Roman"/>
                <w:sz w:val="24"/>
                <w:szCs w:val="24"/>
              </w:rPr>
              <w:t>Птицы</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ind w:right="-5"/>
              <w:jc w:val="center"/>
            </w:pPr>
            <w:r w:rsidRPr="00A274A2">
              <w:t>гол.</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2670</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3100</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2700</w:t>
            </w:r>
          </w:p>
        </w:tc>
      </w:tr>
      <w:tr w:rsidR="00A274A2" w:rsidRPr="00A274A2">
        <w:trPr>
          <w:cantSplit/>
          <w:trHeight w:val="469"/>
          <w:jc w:val="center"/>
        </w:trPr>
        <w:tc>
          <w:tcPr>
            <w:tcW w:w="720" w:type="dxa"/>
            <w:tcBorders>
              <w:top w:val="single" w:sz="6" w:space="0" w:color="auto"/>
              <w:left w:val="single" w:sz="6" w:space="0" w:color="auto"/>
              <w:bottom w:val="single" w:sz="6" w:space="0" w:color="auto"/>
              <w:right w:val="single" w:sz="6" w:space="0" w:color="auto"/>
            </w:tcBorders>
            <w:vAlign w:val="center"/>
          </w:tcPr>
          <w:p w:rsidR="00A274A2" w:rsidRPr="00A274A2" w:rsidRDefault="00A274A2" w:rsidP="00834B5E">
            <w:pPr>
              <w:pStyle w:val="ConsPlusCell"/>
              <w:widowControl/>
              <w:ind w:right="-5"/>
              <w:jc w:val="center"/>
              <w:rPr>
                <w:rFonts w:ascii="Times New Roman" w:hAnsi="Times New Roman" w:cs="Times New Roman"/>
                <w:sz w:val="24"/>
                <w:szCs w:val="24"/>
              </w:rPr>
            </w:pPr>
            <w:r w:rsidRPr="00A274A2">
              <w:rPr>
                <w:rFonts w:ascii="Times New Roman" w:hAnsi="Times New Roman" w:cs="Times New Roman"/>
                <w:sz w:val="24"/>
                <w:szCs w:val="24"/>
              </w:rPr>
              <w:t>7</w:t>
            </w:r>
          </w:p>
        </w:tc>
        <w:tc>
          <w:tcPr>
            <w:tcW w:w="4231"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rPr>
                <w:rFonts w:ascii="Times New Roman" w:hAnsi="Times New Roman" w:cs="Times New Roman"/>
                <w:sz w:val="24"/>
                <w:szCs w:val="24"/>
              </w:rPr>
            </w:pPr>
            <w:r>
              <w:rPr>
                <w:rFonts w:ascii="Times New Roman" w:hAnsi="Times New Roman" w:cs="Times New Roman"/>
                <w:sz w:val="24"/>
                <w:szCs w:val="24"/>
              </w:rPr>
              <w:t>Пчелы</w:t>
            </w:r>
          </w:p>
        </w:tc>
        <w:tc>
          <w:tcPr>
            <w:tcW w:w="989"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ind w:right="-5"/>
              <w:jc w:val="center"/>
            </w:pPr>
            <w:r>
              <w:t>пчелосемьи</w:t>
            </w:r>
          </w:p>
        </w:tc>
        <w:tc>
          <w:tcPr>
            <w:tcW w:w="126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90</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70</w:t>
            </w:r>
          </w:p>
        </w:tc>
        <w:tc>
          <w:tcPr>
            <w:tcW w:w="1080" w:type="dxa"/>
            <w:tcBorders>
              <w:top w:val="single" w:sz="6" w:space="0" w:color="auto"/>
              <w:left w:val="single" w:sz="6" w:space="0" w:color="auto"/>
              <w:bottom w:val="single" w:sz="6" w:space="0" w:color="auto"/>
              <w:right w:val="single" w:sz="6" w:space="0" w:color="auto"/>
            </w:tcBorders>
            <w:vAlign w:val="center"/>
          </w:tcPr>
          <w:p w:rsidR="00A274A2" w:rsidRPr="00A274A2" w:rsidRDefault="00F813BC" w:rsidP="00834B5E">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67</w:t>
            </w:r>
          </w:p>
        </w:tc>
      </w:tr>
    </w:tbl>
    <w:p w:rsidR="00373A69" w:rsidRDefault="00373A69" w:rsidP="00373A69">
      <w:pPr>
        <w:ind w:firstLine="720"/>
        <w:jc w:val="center"/>
      </w:pPr>
    </w:p>
    <w:p w:rsidR="004904D0" w:rsidRPr="00D4110F" w:rsidRDefault="004904D0" w:rsidP="00634BD9">
      <w:pPr>
        <w:ind w:firstLine="567"/>
        <w:jc w:val="both"/>
        <w:rPr>
          <w:color w:val="000000"/>
          <w:shd w:val="clear" w:color="auto" w:fill="FFFFFF"/>
        </w:rPr>
      </w:pPr>
      <w:r w:rsidRPr="00D4110F">
        <w:rPr>
          <w:color w:val="000000"/>
          <w:shd w:val="clear" w:color="auto" w:fill="FFFFFF"/>
        </w:rPr>
        <w:t xml:space="preserve">Подпрограмма «Развитие </w:t>
      </w:r>
      <w:proofErr w:type="spellStart"/>
      <w:r w:rsidRPr="00D4110F">
        <w:rPr>
          <w:color w:val="000000"/>
          <w:shd w:val="clear" w:color="auto" w:fill="FFFFFF"/>
        </w:rPr>
        <w:t>подотрасли</w:t>
      </w:r>
      <w:proofErr w:type="spellEnd"/>
      <w:r w:rsidRPr="00D4110F">
        <w:rPr>
          <w:color w:val="000000"/>
          <w:shd w:val="clear" w:color="auto" w:fill="FFFFFF"/>
        </w:rPr>
        <w:t xml:space="preserve">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 государственная программа Приморского края «</w:t>
      </w:r>
      <w:r w:rsidR="00D4110F" w:rsidRPr="00D4110F">
        <w:rPr>
          <w:color w:val="000000"/>
          <w:shd w:val="clear" w:color="auto" w:fill="FFFFFF"/>
        </w:rPr>
        <w:t xml:space="preserve"> Р</w:t>
      </w:r>
      <w:r w:rsidRPr="00D4110F">
        <w:rPr>
          <w:color w:val="000000"/>
          <w:shd w:val="clear" w:color="auto" w:fill="FFFFFF"/>
        </w:rPr>
        <w:t>азвитие сельского</w:t>
      </w:r>
      <w:r w:rsidR="00D4110F" w:rsidRPr="00D4110F">
        <w:rPr>
          <w:color w:val="000000"/>
          <w:shd w:val="clear" w:color="auto" w:fill="FFFFFF"/>
        </w:rPr>
        <w:t xml:space="preserve"> </w:t>
      </w:r>
      <w:r w:rsidRPr="00D4110F">
        <w:rPr>
          <w:color w:val="000000"/>
          <w:shd w:val="clear" w:color="auto" w:fill="FFFFFF"/>
        </w:rPr>
        <w:t>хозяйства и регулирование рынков сельскохозяйственной продукции, сырья и продовольствия.</w:t>
      </w:r>
      <w:r w:rsidR="00D4110F" w:rsidRPr="00D4110F">
        <w:rPr>
          <w:color w:val="000000"/>
          <w:shd w:val="clear" w:color="auto" w:fill="FFFFFF"/>
        </w:rPr>
        <w:t xml:space="preserve"> Повышение уровня жизни сельского населения Приморского края» н7а 2013 – 2020 годы, </w:t>
      </w:r>
      <w:proofErr w:type="gramStart"/>
      <w:r w:rsidR="00D4110F" w:rsidRPr="00D4110F">
        <w:rPr>
          <w:color w:val="000000"/>
          <w:shd w:val="clear" w:color="auto" w:fill="FFFFFF"/>
        </w:rPr>
        <w:t>утвержденный</w:t>
      </w:r>
      <w:proofErr w:type="gramEnd"/>
      <w:r w:rsidR="00D4110F" w:rsidRPr="00D4110F">
        <w:rPr>
          <w:color w:val="000000"/>
          <w:shd w:val="clear" w:color="auto" w:fill="FFFFFF"/>
        </w:rPr>
        <w:t xml:space="preserve"> постановлением администрации Приморского края от 07. 12. 2012 №392-па</w:t>
      </w:r>
      <w:r w:rsidR="00D4110F">
        <w:rPr>
          <w:color w:val="000000"/>
          <w:shd w:val="clear" w:color="auto" w:fill="FFFFFF"/>
        </w:rPr>
        <w:t>.</w:t>
      </w:r>
    </w:p>
    <w:p w:rsidR="0099502A" w:rsidRPr="0099502A" w:rsidRDefault="0099502A" w:rsidP="00634BD9">
      <w:pPr>
        <w:ind w:firstLine="567"/>
        <w:jc w:val="both"/>
      </w:pPr>
      <w:r w:rsidRPr="00634BD9">
        <w:rPr>
          <w:b/>
          <w:color w:val="000000"/>
          <w:shd w:val="clear" w:color="auto" w:fill="FFFFFF"/>
        </w:rPr>
        <w:t>Программа "Начинающий фермер"</w:t>
      </w:r>
      <w:r w:rsidRPr="0099502A">
        <w:rPr>
          <w:color w:val="000000"/>
          <w:shd w:val="clear" w:color="auto" w:fill="FFFFFF"/>
        </w:rPr>
        <w:t xml:space="preserve"> на данный момент является самой популярной программой </w:t>
      </w:r>
      <w:proofErr w:type="spellStart"/>
      <w:r w:rsidRPr="0099502A">
        <w:rPr>
          <w:color w:val="000000"/>
          <w:shd w:val="clear" w:color="auto" w:fill="FFFFFF"/>
        </w:rPr>
        <w:t>грантовой</w:t>
      </w:r>
      <w:proofErr w:type="spellEnd"/>
      <w:r w:rsidRPr="0099502A">
        <w:rPr>
          <w:color w:val="000000"/>
          <w:shd w:val="clear" w:color="auto" w:fill="FFFFFF"/>
        </w:rPr>
        <w:t xml:space="preserve"> поддержки начинающих фермеров в России. Период реализации программы: 2012-2014 гг.</w:t>
      </w:r>
      <w:r w:rsidR="00634BD9">
        <w:rPr>
          <w:color w:val="000000"/>
          <w:shd w:val="clear" w:color="auto" w:fill="FFFFFF"/>
        </w:rPr>
        <w:t xml:space="preserve"> </w:t>
      </w:r>
      <w:r w:rsidRPr="0099502A">
        <w:t>Бюджет программы: </w:t>
      </w:r>
      <w:r w:rsidRPr="00634BD9">
        <w:rPr>
          <w:bCs/>
        </w:rPr>
        <w:t>10,4 млрд. руб</w:t>
      </w:r>
      <w:r w:rsidRPr="0099502A">
        <w:t>.</w:t>
      </w:r>
    </w:p>
    <w:p w:rsidR="0099502A" w:rsidRPr="0099502A" w:rsidRDefault="0099502A" w:rsidP="0099502A">
      <w:pPr>
        <w:shd w:val="clear" w:color="auto" w:fill="FFFFFF"/>
        <w:jc w:val="both"/>
      </w:pPr>
      <w:r w:rsidRPr="0099502A">
        <w:t>Цель программы:  Развитие крестьянских (фермерских) хозяй</w:t>
      </w:r>
      <w:proofErr w:type="gramStart"/>
      <w:r w:rsidRPr="0099502A">
        <w:t>ств дл</w:t>
      </w:r>
      <w:proofErr w:type="gramEnd"/>
      <w:r w:rsidRPr="0099502A">
        <w:t>я увеличения производства и сбыта сельскохозяйственной продукции</w:t>
      </w:r>
    </w:p>
    <w:p w:rsidR="0099502A" w:rsidRPr="0099502A" w:rsidRDefault="0099502A" w:rsidP="0099502A">
      <w:pPr>
        <w:shd w:val="clear" w:color="auto" w:fill="FFFFFF"/>
        <w:jc w:val="both"/>
      </w:pPr>
      <w:r w:rsidRPr="0099502A">
        <w:t> Задачи программы:</w:t>
      </w:r>
    </w:p>
    <w:p w:rsidR="0099502A" w:rsidRPr="0099502A" w:rsidRDefault="0099502A" w:rsidP="009E30E8">
      <w:pPr>
        <w:numPr>
          <w:ilvl w:val="0"/>
          <w:numId w:val="86"/>
        </w:numPr>
        <w:shd w:val="clear" w:color="auto" w:fill="FFFFFF"/>
        <w:jc w:val="both"/>
      </w:pPr>
      <w:r w:rsidRPr="0099502A">
        <w:t>Обеспечение условий для создания, расширения и модернизации производственной базы начинающих фермерских хозяйств;</w:t>
      </w:r>
    </w:p>
    <w:p w:rsidR="0099502A" w:rsidRPr="0099502A" w:rsidRDefault="0099502A" w:rsidP="009E30E8">
      <w:pPr>
        <w:numPr>
          <w:ilvl w:val="0"/>
          <w:numId w:val="86"/>
        </w:numPr>
        <w:shd w:val="clear" w:color="auto" w:fill="FFFFFF"/>
        <w:jc w:val="both"/>
      </w:pPr>
      <w:r w:rsidRPr="0099502A">
        <w:t>Создание условий для крестьянских (фермерских) хозяйств по доступности финансовых ресурсов;</w:t>
      </w:r>
    </w:p>
    <w:p w:rsidR="0099502A" w:rsidRPr="0099502A" w:rsidRDefault="0099502A" w:rsidP="009E30E8">
      <w:pPr>
        <w:numPr>
          <w:ilvl w:val="0"/>
          <w:numId w:val="86"/>
        </w:numPr>
        <w:shd w:val="clear" w:color="auto" w:fill="FFFFFF"/>
        <w:jc w:val="both"/>
      </w:pPr>
      <w:r w:rsidRPr="0099502A">
        <w:lastRenderedPageBreak/>
        <w:t>Стимулирование перехода граждан, занимающихся ведением личного подсобного хозяйства, в крестьянские (фермерские) хозяйства.</w:t>
      </w:r>
    </w:p>
    <w:p w:rsidR="0099502A" w:rsidRPr="0099502A" w:rsidRDefault="0099502A" w:rsidP="00E81105">
      <w:pPr>
        <w:shd w:val="clear" w:color="auto" w:fill="FFFFFF"/>
        <w:jc w:val="both"/>
      </w:pPr>
      <w:r w:rsidRPr="0099502A">
        <w:t> Максимальный размер гранта: </w:t>
      </w:r>
      <w:r w:rsidRPr="0099502A">
        <w:rPr>
          <w:b/>
          <w:bCs/>
        </w:rPr>
        <w:t>1,75 млн. руб.</w:t>
      </w:r>
    </w:p>
    <w:p w:rsidR="0099502A" w:rsidRPr="0099502A" w:rsidRDefault="0099502A" w:rsidP="0099502A">
      <w:pPr>
        <w:shd w:val="clear" w:color="auto" w:fill="FFFFFF"/>
        <w:jc w:val="both"/>
      </w:pPr>
      <w:r w:rsidRPr="0099502A">
        <w:t>Назначение гранта:</w:t>
      </w:r>
    </w:p>
    <w:p w:rsidR="0099502A" w:rsidRPr="0099502A" w:rsidRDefault="0099502A" w:rsidP="009E30E8">
      <w:pPr>
        <w:numPr>
          <w:ilvl w:val="0"/>
          <w:numId w:val="87"/>
        </w:numPr>
        <w:shd w:val="clear" w:color="auto" w:fill="FFFFFF"/>
        <w:jc w:val="both"/>
      </w:pPr>
      <w:r w:rsidRPr="0099502A">
        <w:t>Грант на создание (модернизацию) КФХ – 1,5 млн. руб.</w:t>
      </w:r>
    </w:p>
    <w:p w:rsidR="0099502A" w:rsidRPr="0099502A" w:rsidRDefault="0099502A" w:rsidP="009E30E8">
      <w:pPr>
        <w:numPr>
          <w:ilvl w:val="0"/>
          <w:numId w:val="87"/>
        </w:numPr>
        <w:shd w:val="clear" w:color="auto" w:fill="FFFFFF"/>
        <w:jc w:val="both"/>
      </w:pPr>
      <w:r w:rsidRPr="0099502A">
        <w:t>Единовременная помощь на бытовое обустройство – 0,25 млн. руб.</w:t>
      </w:r>
    </w:p>
    <w:p w:rsidR="0099502A" w:rsidRPr="0099502A" w:rsidRDefault="0099502A" w:rsidP="00E81105">
      <w:pPr>
        <w:shd w:val="clear" w:color="auto" w:fill="FFFFFF"/>
        <w:jc w:val="both"/>
      </w:pPr>
      <w:r w:rsidRPr="0099502A">
        <w:t> </w:t>
      </w:r>
      <w:r w:rsidRPr="00634BD9">
        <w:rPr>
          <w:bCs/>
        </w:rPr>
        <w:t>Грант на создание (модернизацию) КФХ может быть направлен на следующие цели:</w:t>
      </w:r>
    </w:p>
    <w:p w:rsidR="0099502A" w:rsidRPr="0099502A" w:rsidRDefault="0099502A" w:rsidP="009E30E8">
      <w:pPr>
        <w:numPr>
          <w:ilvl w:val="0"/>
          <w:numId w:val="88"/>
        </w:numPr>
        <w:shd w:val="clear" w:color="auto" w:fill="FFFFFF"/>
        <w:spacing w:before="100" w:beforeAutospacing="1" w:after="100" w:afterAutospacing="1"/>
        <w:jc w:val="both"/>
      </w:pPr>
      <w:r w:rsidRPr="0099502A">
        <w:t>покупку земли сельскохозяйственного назначения;</w:t>
      </w:r>
    </w:p>
    <w:p w:rsidR="0099502A" w:rsidRPr="0099502A" w:rsidRDefault="0099502A" w:rsidP="009E30E8">
      <w:pPr>
        <w:numPr>
          <w:ilvl w:val="0"/>
          <w:numId w:val="88"/>
        </w:numPr>
        <w:shd w:val="clear" w:color="auto" w:fill="FFFFFF"/>
        <w:spacing w:before="100" w:beforeAutospacing="1" w:after="100" w:afterAutospacing="1"/>
        <w:jc w:val="both"/>
      </w:pPr>
      <w:r w:rsidRPr="0099502A">
        <w:t>разработку проектно-сметной документации для модернизации (реконструкции) производственных и складских зданий, помещений;</w:t>
      </w:r>
    </w:p>
    <w:p w:rsidR="0099502A" w:rsidRPr="0099502A" w:rsidRDefault="0099502A" w:rsidP="009E30E8">
      <w:pPr>
        <w:numPr>
          <w:ilvl w:val="0"/>
          <w:numId w:val="88"/>
        </w:numPr>
        <w:shd w:val="clear" w:color="auto" w:fill="FFFFFF"/>
        <w:spacing w:before="100" w:beforeAutospacing="1" w:after="100" w:afterAutospacing="1"/>
        <w:jc w:val="both"/>
      </w:pPr>
      <w:r w:rsidRPr="0099502A">
        <w:t>покупку, ремонт и переустройство производственных и складских зданий, помещений, пристроек, инженерных сетей, заграждений, сооружений; регистрацию производственных объектов;</w:t>
      </w:r>
    </w:p>
    <w:p w:rsidR="0099502A" w:rsidRPr="0099502A" w:rsidRDefault="0099502A" w:rsidP="009E30E8">
      <w:pPr>
        <w:numPr>
          <w:ilvl w:val="0"/>
          <w:numId w:val="88"/>
        </w:numPr>
        <w:shd w:val="clear" w:color="auto" w:fill="FFFFFF"/>
        <w:spacing w:before="100" w:beforeAutospacing="1" w:after="100" w:afterAutospacing="1"/>
        <w:jc w:val="both"/>
      </w:pPr>
      <w:r w:rsidRPr="0099502A">
        <w:t>содержание дорог и подъездов к производственным и складским объектам;</w:t>
      </w:r>
    </w:p>
    <w:p w:rsidR="0099502A" w:rsidRPr="0099502A" w:rsidRDefault="0099502A" w:rsidP="009E30E8">
      <w:pPr>
        <w:numPr>
          <w:ilvl w:val="0"/>
          <w:numId w:val="88"/>
        </w:numPr>
        <w:shd w:val="clear" w:color="auto" w:fill="FFFFFF"/>
        <w:spacing w:before="100" w:beforeAutospacing="1" w:after="100" w:afterAutospacing="1"/>
        <w:jc w:val="both"/>
      </w:pPr>
      <w:r w:rsidRPr="0099502A">
        <w:t xml:space="preserve">подключения к инженерным сетям – электрическим, </w:t>
      </w:r>
      <w:proofErr w:type="spellStart"/>
      <w:r w:rsidRPr="0099502A">
        <w:t>вод</w:t>
      </w:r>
      <w:proofErr w:type="gramStart"/>
      <w:r w:rsidRPr="0099502A">
        <w:t>о</w:t>
      </w:r>
      <w:proofErr w:type="spellEnd"/>
      <w:r w:rsidRPr="0099502A">
        <w:t>-</w:t>
      </w:r>
      <w:proofErr w:type="gramEnd"/>
      <w:r w:rsidRPr="0099502A">
        <w:t xml:space="preserve">, </w:t>
      </w:r>
      <w:proofErr w:type="spellStart"/>
      <w:r w:rsidRPr="0099502A">
        <w:t>газо</w:t>
      </w:r>
      <w:proofErr w:type="spellEnd"/>
      <w:r w:rsidRPr="0099502A">
        <w:t>- и теплопроводным сетям, дорожной инфраструктуре;</w:t>
      </w:r>
    </w:p>
    <w:p w:rsidR="0099502A" w:rsidRPr="0099502A" w:rsidRDefault="0099502A" w:rsidP="009E30E8">
      <w:pPr>
        <w:numPr>
          <w:ilvl w:val="0"/>
          <w:numId w:val="88"/>
        </w:numPr>
        <w:shd w:val="clear" w:color="auto" w:fill="FFFFFF"/>
        <w:spacing w:before="100" w:beforeAutospacing="1" w:after="100" w:afterAutospacing="1"/>
        <w:jc w:val="both"/>
      </w:pPr>
      <w:r w:rsidRPr="0099502A">
        <w:t>покупку сельскохозяйственных животных;</w:t>
      </w:r>
    </w:p>
    <w:p w:rsidR="0099502A" w:rsidRPr="0099502A" w:rsidRDefault="0099502A" w:rsidP="009E30E8">
      <w:pPr>
        <w:numPr>
          <w:ilvl w:val="0"/>
          <w:numId w:val="88"/>
        </w:numPr>
        <w:shd w:val="clear" w:color="auto" w:fill="FFFFFF"/>
        <w:spacing w:before="100" w:beforeAutospacing="1" w:after="100" w:afterAutospacing="1"/>
        <w:jc w:val="both"/>
      </w:pPr>
      <w:r w:rsidRPr="0099502A">
        <w:t>покупку сельскохозяйственной техники и инвентаря, грузового автотранспорта, оборудования для производства и переработки сельскохозяйственной продукции;</w:t>
      </w:r>
    </w:p>
    <w:p w:rsidR="0099502A" w:rsidRPr="0099502A" w:rsidRDefault="0099502A" w:rsidP="009E30E8">
      <w:pPr>
        <w:numPr>
          <w:ilvl w:val="0"/>
          <w:numId w:val="88"/>
        </w:numPr>
        <w:shd w:val="clear" w:color="auto" w:fill="FFFFFF"/>
        <w:spacing w:before="100" w:beforeAutospacing="1" w:after="100" w:afterAutospacing="1"/>
        <w:jc w:val="both"/>
      </w:pPr>
      <w:r w:rsidRPr="0099502A">
        <w:t>покупку семян и посадочного материала для закладки многолетних насаждений; приобретение удобрений и ядохимикатов.</w:t>
      </w:r>
    </w:p>
    <w:p w:rsidR="0099502A" w:rsidRPr="0099502A" w:rsidRDefault="0099502A" w:rsidP="00E81105">
      <w:pPr>
        <w:shd w:val="clear" w:color="auto" w:fill="FFFFFF"/>
        <w:spacing w:before="100" w:beforeAutospacing="1" w:after="100" w:afterAutospacing="1"/>
        <w:ind w:firstLine="567"/>
        <w:jc w:val="both"/>
      </w:pPr>
      <w:r w:rsidRPr="0099502A">
        <w:t>Все активы, приобретенные за счет гранта, должны быть зарегистрированы на начинающего фермера и использоваться его крестьянским (фермерским) хозяйством на территории субъекта Российской Федерации, предоставившего грант. Семена и посадочный материал, приобретенные за счет сре</w:t>
      </w:r>
      <w:proofErr w:type="gramStart"/>
      <w:r w:rsidRPr="0099502A">
        <w:t>дств гр</w:t>
      </w:r>
      <w:proofErr w:type="gramEnd"/>
      <w:r w:rsidRPr="0099502A">
        <w:t>анта, используются только в крестьянском (фермерском) хозяйстве начинающего фермера.</w:t>
      </w:r>
    </w:p>
    <w:p w:rsidR="0099502A" w:rsidRPr="0099502A" w:rsidRDefault="0099502A" w:rsidP="00E81105">
      <w:pPr>
        <w:shd w:val="clear" w:color="auto" w:fill="FFFFFF"/>
        <w:spacing w:before="100" w:beforeAutospacing="1" w:after="100" w:afterAutospacing="1"/>
        <w:ind w:firstLine="567"/>
        <w:jc w:val="both"/>
      </w:pPr>
      <w:r w:rsidRPr="0099502A">
        <w:t>Сумма гранта - </w:t>
      </w:r>
      <w:r w:rsidRPr="0099502A">
        <w:rPr>
          <w:b/>
          <w:bCs/>
        </w:rPr>
        <w:t>1 500 0000 руб</w:t>
      </w:r>
      <w:r w:rsidRPr="0099502A">
        <w:t>.</w:t>
      </w:r>
      <w:r w:rsidR="00E81105">
        <w:t xml:space="preserve"> </w:t>
      </w:r>
      <w:r w:rsidRPr="0099502A">
        <w:t>Грант на создание крестьянского (фермерского) хозяйства должен быть израсходован на цели, указанные в плане расходов, в течение 12 месяцев со дня поступления на счет начинающего фермера.</w:t>
      </w:r>
    </w:p>
    <w:p w:rsidR="0099502A" w:rsidRPr="0099502A" w:rsidRDefault="0099502A" w:rsidP="00E81105">
      <w:pPr>
        <w:shd w:val="clear" w:color="auto" w:fill="FFFFFF"/>
        <w:ind w:firstLine="567"/>
        <w:jc w:val="both"/>
      </w:pPr>
      <w:r w:rsidRPr="00634BD9">
        <w:rPr>
          <w:bCs/>
        </w:rPr>
        <w:t>Единовременная помощь на бытовое обустройство</w:t>
      </w:r>
      <w:r w:rsidRPr="0099502A">
        <w:t> может быть направлена на следующие цели:</w:t>
      </w:r>
    </w:p>
    <w:p w:rsidR="0099502A" w:rsidRPr="0099502A" w:rsidRDefault="0099502A" w:rsidP="009E30E8">
      <w:pPr>
        <w:numPr>
          <w:ilvl w:val="0"/>
          <w:numId w:val="89"/>
        </w:numPr>
        <w:shd w:val="clear" w:color="auto" w:fill="FFFFFF"/>
        <w:jc w:val="both"/>
      </w:pPr>
      <w:r w:rsidRPr="0099502A">
        <w:t>приобретение и ремонт собственного единственного жилья, в том числе погашения основной суммы и процентов по банковским кредитам (ипотеке), привлеченным для его приобретения; покупке грузопассажирского автомобиля до 8 пассажирских мест;</w:t>
      </w:r>
    </w:p>
    <w:p w:rsidR="0099502A" w:rsidRPr="0099502A" w:rsidRDefault="0099502A" w:rsidP="009E30E8">
      <w:pPr>
        <w:numPr>
          <w:ilvl w:val="0"/>
          <w:numId w:val="89"/>
        </w:numPr>
        <w:shd w:val="clear" w:color="auto" w:fill="FFFFFF"/>
        <w:spacing w:before="100" w:beforeAutospacing="1" w:after="100" w:afterAutospacing="1"/>
        <w:jc w:val="both"/>
      </w:pPr>
      <w:r w:rsidRPr="0099502A">
        <w:t xml:space="preserve">приобретение и доставка не более одной единицы одного наименования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99502A">
        <w:t>водо</w:t>
      </w:r>
      <w:proofErr w:type="spellEnd"/>
      <w:r w:rsidRPr="0099502A">
        <w:t>-, тепл</w:t>
      </w:r>
      <w:proofErr w:type="gramStart"/>
      <w:r w:rsidRPr="0099502A">
        <w:t>о-</w:t>
      </w:r>
      <w:proofErr w:type="gramEnd"/>
      <w:r w:rsidRPr="0099502A">
        <w:t xml:space="preserve"> и </w:t>
      </w:r>
      <w:proofErr w:type="spellStart"/>
      <w:r w:rsidRPr="0099502A">
        <w:t>газоустановок</w:t>
      </w:r>
      <w:proofErr w:type="spellEnd"/>
      <w:r w:rsidRPr="0099502A">
        <w:t xml:space="preserve">, септиков, устройств для </w:t>
      </w:r>
      <w:proofErr w:type="spellStart"/>
      <w:r w:rsidRPr="0099502A">
        <w:t>водоподачи</w:t>
      </w:r>
      <w:proofErr w:type="spellEnd"/>
      <w:r w:rsidRPr="0099502A">
        <w:t xml:space="preserve"> и водоотведения;</w:t>
      </w:r>
    </w:p>
    <w:p w:rsidR="0099502A" w:rsidRPr="0099502A" w:rsidRDefault="0099502A" w:rsidP="009E30E8">
      <w:pPr>
        <w:numPr>
          <w:ilvl w:val="0"/>
          <w:numId w:val="89"/>
        </w:numPr>
        <w:shd w:val="clear" w:color="auto" w:fill="FFFFFF"/>
        <w:jc w:val="both"/>
      </w:pPr>
      <w:r w:rsidRPr="0099502A">
        <w:t>подключение дома к газовым и электрическим сетям, сетям связи и Интернету, водопроводу и канализации.</w:t>
      </w:r>
    </w:p>
    <w:p w:rsidR="0099502A" w:rsidRPr="0099502A" w:rsidRDefault="0099502A" w:rsidP="00E81105">
      <w:pPr>
        <w:shd w:val="clear" w:color="auto" w:fill="FFFFFF"/>
        <w:ind w:firstLine="567"/>
        <w:jc w:val="both"/>
      </w:pPr>
      <w:r w:rsidRPr="0099502A">
        <w:t>Сумма  единовременной помощи - </w:t>
      </w:r>
      <w:r w:rsidRPr="0099502A">
        <w:rPr>
          <w:b/>
          <w:bCs/>
        </w:rPr>
        <w:t>250 000 руб.</w:t>
      </w:r>
      <w:r w:rsidR="00E81105">
        <w:rPr>
          <w:b/>
          <w:bCs/>
        </w:rPr>
        <w:t xml:space="preserve"> </w:t>
      </w:r>
      <w:r w:rsidRPr="0099502A">
        <w:t>Сумма единовременной помощи на бытовое обустройство, предоставляемая начинающему фермеру, определяется конкурсной комиссией субъекта Российской Федерации с учетом местных социально-бытовых условий, собственных средств начинающего фермера и бизнес-плана.</w:t>
      </w:r>
    </w:p>
    <w:p w:rsidR="0099502A" w:rsidRPr="0099502A" w:rsidRDefault="0099502A" w:rsidP="0099502A">
      <w:pPr>
        <w:shd w:val="clear" w:color="auto" w:fill="FFFFFF"/>
        <w:jc w:val="both"/>
      </w:pPr>
      <w:r w:rsidRPr="0099502A">
        <w:lastRenderedPageBreak/>
        <w:t>Начинающий фермер может получить единовременную помощь на бытовое обустройство только один раз.</w:t>
      </w:r>
    </w:p>
    <w:p w:rsidR="0099502A" w:rsidRPr="0099502A" w:rsidRDefault="0099502A" w:rsidP="00E81105">
      <w:pPr>
        <w:shd w:val="clear" w:color="auto" w:fill="FFFFFF"/>
        <w:ind w:firstLine="567"/>
        <w:jc w:val="both"/>
      </w:pPr>
      <w:r w:rsidRPr="0099502A">
        <w:t> </w:t>
      </w:r>
      <w:proofErr w:type="spellStart"/>
      <w:r w:rsidRPr="0099502A">
        <w:t>Софинансирование</w:t>
      </w:r>
      <w:proofErr w:type="spellEnd"/>
      <w:r w:rsidRPr="0099502A">
        <w:t xml:space="preserve"> со стороны КФХ: от 10% от запрашиваемой суммы, но не менее 100 тыс. руб.</w:t>
      </w:r>
      <w:r w:rsidR="00E81105">
        <w:t xml:space="preserve"> </w:t>
      </w:r>
      <w:r w:rsidRPr="0099502A">
        <w:t xml:space="preserve">Форма </w:t>
      </w:r>
      <w:proofErr w:type="spellStart"/>
      <w:r w:rsidRPr="0099502A">
        <w:t>софинансирования</w:t>
      </w:r>
      <w:proofErr w:type="spellEnd"/>
      <w:r w:rsidRPr="0099502A">
        <w:t>: денежные средства, имущество, банковский кредит</w:t>
      </w:r>
    </w:p>
    <w:p w:rsidR="0099502A" w:rsidRPr="0099502A" w:rsidRDefault="0099502A" w:rsidP="0099502A">
      <w:pPr>
        <w:shd w:val="clear" w:color="auto" w:fill="FFFFFF"/>
        <w:jc w:val="both"/>
      </w:pPr>
      <w:r w:rsidRPr="0099502A">
        <w:t> </w:t>
      </w:r>
      <w:r w:rsidRPr="00634BD9">
        <w:rPr>
          <w:bCs/>
        </w:rPr>
        <w:t>Условия участия в конкурсном отборе.</w:t>
      </w:r>
    </w:p>
    <w:p w:rsidR="0099502A" w:rsidRPr="0099502A" w:rsidRDefault="0099502A" w:rsidP="00E81105">
      <w:pPr>
        <w:shd w:val="clear" w:color="auto" w:fill="FFFFFF"/>
        <w:ind w:firstLine="567"/>
        <w:jc w:val="both"/>
      </w:pPr>
      <w:r w:rsidRPr="0099502A">
        <w:t>Начинающий фермер – участник Программы поддержки начинающих фермеров, определенный конкурсной комиссией субъекта Российской Федерации по итогам конкурсного отбора.</w:t>
      </w:r>
    </w:p>
    <w:p w:rsidR="0099502A" w:rsidRPr="0099502A" w:rsidRDefault="0099502A" w:rsidP="0099502A">
      <w:pPr>
        <w:shd w:val="clear" w:color="auto" w:fill="FFFFFF"/>
        <w:jc w:val="both"/>
      </w:pPr>
      <w:r w:rsidRPr="0099502A">
        <w:t>Заявитель – гражданин Российской Федерации, в возрасте 19-58 лет, подающий заявку в конкурсную комиссию для признания его участником программы поддержки начинающих фермеров, и соответствующий следующим условиям:</w:t>
      </w:r>
    </w:p>
    <w:p w:rsidR="0099502A" w:rsidRPr="0099502A" w:rsidRDefault="0099502A" w:rsidP="009E30E8">
      <w:pPr>
        <w:numPr>
          <w:ilvl w:val="0"/>
          <w:numId w:val="90"/>
        </w:numPr>
        <w:shd w:val="clear" w:color="auto" w:fill="FFFFFF"/>
        <w:jc w:val="both"/>
      </w:pPr>
      <w:proofErr w:type="gramStart"/>
      <w:r w:rsidRPr="0099502A">
        <w:t>зарегистрирован</w:t>
      </w:r>
      <w:proofErr w:type="gramEnd"/>
      <w:r w:rsidRPr="0099502A">
        <w:t xml:space="preserve"> на территории субъекта Российской Федерации, где подается заявка в конкурсную комиссию, индивидуальным предпринимателем – главой крестьянского (фермерского) хозяйства </w:t>
      </w:r>
      <w:r w:rsidRPr="0099502A">
        <w:rPr>
          <w:b/>
          <w:bCs/>
        </w:rPr>
        <w:t>не ранее 12 месяцев</w:t>
      </w:r>
      <w:r w:rsidRPr="0099502A">
        <w:t> до дня подачи заявки в конкурсную комиссию по отбору начинающих фермеров, созданную  субъектом Российской Федерации, для участия в программных мероприятиях по предоставлению грантов начинающим фермерам;</w:t>
      </w:r>
    </w:p>
    <w:p w:rsidR="0099502A" w:rsidRPr="0099502A" w:rsidRDefault="0099502A" w:rsidP="009E30E8">
      <w:pPr>
        <w:numPr>
          <w:ilvl w:val="0"/>
          <w:numId w:val="90"/>
        </w:numPr>
        <w:shd w:val="clear" w:color="auto" w:fill="FFFFFF"/>
        <w:spacing w:before="100" w:beforeAutospacing="1" w:after="100" w:afterAutospacing="1"/>
        <w:jc w:val="both"/>
      </w:pPr>
      <w:r w:rsidRPr="0099502A">
        <w:t>имеет среднее специальное или высшее сельскохозяйственное образование, или окончивший курсы дополнительного профессионального образования по сельскохозяйственной специальности, или имеющий трудовой стаж в сельском хозяйстве не менее трех лет, или входил в состав членов личного подсобного хозяйства в течение не менее трех лет;</w:t>
      </w:r>
    </w:p>
    <w:p w:rsidR="0099502A" w:rsidRPr="0099502A" w:rsidRDefault="0099502A" w:rsidP="009E30E8">
      <w:pPr>
        <w:numPr>
          <w:ilvl w:val="0"/>
          <w:numId w:val="90"/>
        </w:numPr>
        <w:shd w:val="clear" w:color="auto" w:fill="FFFFFF"/>
        <w:spacing w:before="100" w:beforeAutospacing="1" w:after="100" w:afterAutospacing="1"/>
        <w:jc w:val="both"/>
      </w:pPr>
      <w:r w:rsidRPr="0099502A">
        <w:rPr>
          <w:b/>
          <w:bCs/>
        </w:rPr>
        <w:t>имеет бизнес-план</w:t>
      </w:r>
      <w:r w:rsidRPr="0099502A">
        <w:t xml:space="preserve"> по созданию, расширению, модернизации производственной базы КФХ, соответствующего условиям </w:t>
      </w:r>
      <w:proofErr w:type="spellStart"/>
      <w:r w:rsidRPr="0099502A">
        <w:t>микропредприятия</w:t>
      </w:r>
      <w:proofErr w:type="spellEnd"/>
      <w:r w:rsidRPr="0099502A">
        <w:t>, установленным Федеральным законом «О развитии малого и среднего предпринимательства в Российской Федерации» от 24 июля 2007 г. № 209-ФЗ, который должен содержать:</w:t>
      </w:r>
    </w:p>
    <w:p w:rsidR="0099502A" w:rsidRPr="0099502A" w:rsidRDefault="0099502A" w:rsidP="0099502A">
      <w:pPr>
        <w:shd w:val="clear" w:color="auto" w:fill="FFFFFF"/>
        <w:ind w:firstLine="567"/>
        <w:jc w:val="both"/>
      </w:pPr>
      <w:r w:rsidRPr="0099502A">
        <w:t>предложения по увеличению объема реализуемой сельскохозяйственной продукции;</w:t>
      </w:r>
    </w:p>
    <w:p w:rsidR="0099502A" w:rsidRPr="0099502A" w:rsidRDefault="0099502A" w:rsidP="0099502A">
      <w:pPr>
        <w:shd w:val="clear" w:color="auto" w:fill="FFFFFF"/>
        <w:ind w:firstLine="567"/>
        <w:jc w:val="both"/>
      </w:pPr>
      <w:r w:rsidRPr="0099502A">
        <w:t>предложения по порядку формирования производственной базы КФХ;</w:t>
      </w:r>
    </w:p>
    <w:p w:rsidR="0099502A" w:rsidRPr="0099502A" w:rsidRDefault="0099502A" w:rsidP="0099502A">
      <w:pPr>
        <w:shd w:val="clear" w:color="auto" w:fill="FFFFFF"/>
        <w:ind w:firstLine="567"/>
        <w:jc w:val="both"/>
      </w:pPr>
      <w:r w:rsidRPr="0099502A">
        <w:t>предварительные договоры по реализации сельскохозяйственной продукции на сумму не менее 30 тысяч рублей или документы, подтверждающие факт реализации собственной сельскохозяйственной продукции на общую сумму не менее 30 тыс. рублей;</w:t>
      </w:r>
    </w:p>
    <w:p w:rsidR="0099502A" w:rsidRPr="0099502A" w:rsidRDefault="0099502A" w:rsidP="0099502A">
      <w:pPr>
        <w:shd w:val="clear" w:color="auto" w:fill="FFFFFF"/>
        <w:ind w:firstLine="567"/>
        <w:jc w:val="both"/>
      </w:pPr>
      <w:r w:rsidRPr="0099502A">
        <w:t>предложения по созданию в крестьянском (фермерском) хозяйстве не менее трех и не более пятнадцати рабочих мест;</w:t>
      </w:r>
    </w:p>
    <w:p w:rsidR="0099502A" w:rsidRPr="0099502A" w:rsidRDefault="0099502A" w:rsidP="0099502A">
      <w:pPr>
        <w:shd w:val="clear" w:color="auto" w:fill="FFFFFF"/>
        <w:ind w:firstLine="567"/>
        <w:jc w:val="both"/>
      </w:pPr>
      <w:r w:rsidRPr="0099502A">
        <w:t>рекомендательные письма от органов муниципального управления, физических лиц, общественных организаций, поручителей;</w:t>
      </w:r>
    </w:p>
    <w:p w:rsidR="0099502A" w:rsidRPr="0099502A" w:rsidRDefault="0099502A" w:rsidP="0099502A">
      <w:pPr>
        <w:shd w:val="clear" w:color="auto" w:fill="FFFFFF"/>
        <w:ind w:firstLine="567"/>
        <w:jc w:val="both"/>
      </w:pPr>
      <w:r w:rsidRPr="0099502A">
        <w:t>информацию о собственных средствах (денежные средства или имущество) в размере не менее 10% от запрашиваемой суммы грантов и единовременной помощи, но  не менее 100 тысяч рублей;</w:t>
      </w:r>
    </w:p>
    <w:p w:rsidR="0099502A" w:rsidRDefault="0099502A" w:rsidP="0099502A">
      <w:pPr>
        <w:shd w:val="clear" w:color="auto" w:fill="FFFFFF"/>
        <w:ind w:firstLine="567"/>
        <w:jc w:val="both"/>
      </w:pPr>
      <w:r w:rsidRPr="0099502A">
        <w:t xml:space="preserve">план расходов, предлагаемых к </w:t>
      </w:r>
      <w:proofErr w:type="spellStart"/>
      <w:r w:rsidRPr="0099502A">
        <w:t>софинансированию</w:t>
      </w:r>
      <w:proofErr w:type="spellEnd"/>
      <w:r w:rsidRPr="0099502A">
        <w:t xml:space="preserve"> за счет гранта на создание и развитие крестьянского (фермерского) хозяйства и единовременной помощи на бытовое обустройство;</w:t>
      </w:r>
    </w:p>
    <w:p w:rsidR="0099502A" w:rsidRPr="0099502A" w:rsidRDefault="0099502A" w:rsidP="0099502A">
      <w:pPr>
        <w:shd w:val="clear" w:color="auto" w:fill="FFFFFF"/>
        <w:ind w:firstLine="567"/>
        <w:jc w:val="both"/>
      </w:pPr>
      <w:r>
        <w:t xml:space="preserve"> </w:t>
      </w:r>
      <w:r w:rsidRPr="0099502A">
        <w:t>обязательство по осуществлению деятельности крестьянского (фермерского) хозяйства в течение не менее пяти лет.</w:t>
      </w:r>
    </w:p>
    <w:p w:rsidR="0099502A" w:rsidRPr="0099502A" w:rsidRDefault="0099502A" w:rsidP="0099502A">
      <w:pPr>
        <w:shd w:val="clear" w:color="auto" w:fill="FFFFFF"/>
        <w:ind w:firstLine="567"/>
        <w:jc w:val="both"/>
      </w:pPr>
      <w:r w:rsidRPr="0099502A">
        <w:t> Присуждение грантов осуществляется на конкурсной основе уполномоченной конкурсной комиссией.</w:t>
      </w:r>
      <w:r>
        <w:t xml:space="preserve"> </w:t>
      </w:r>
      <w:r w:rsidRPr="0099502A">
        <w:t>Конкурсная комиссия определяет общее количество начинающих фермеров исходя из лимитов средств региональной программы.</w:t>
      </w:r>
      <w:r>
        <w:t xml:space="preserve"> </w:t>
      </w:r>
      <w:r w:rsidRPr="0099502A">
        <w:t xml:space="preserve">При принятии решения о включении заявителей в состав участников региональной программы поддержки </w:t>
      </w:r>
      <w:r w:rsidRPr="0099502A">
        <w:lastRenderedPageBreak/>
        <w:t>начинающих фермеров, конкурсная комиссия, наряду с информацией, указанной в документах заявителя, положительно учитывает:</w:t>
      </w:r>
    </w:p>
    <w:p w:rsidR="0099502A" w:rsidRPr="0099502A" w:rsidRDefault="0099502A" w:rsidP="009E30E8">
      <w:pPr>
        <w:numPr>
          <w:ilvl w:val="0"/>
          <w:numId w:val="91"/>
        </w:numPr>
        <w:shd w:val="clear" w:color="auto" w:fill="FFFFFF"/>
        <w:jc w:val="both"/>
      </w:pPr>
      <w:r w:rsidRPr="0099502A">
        <w:t>проживание заявителя и высокую степень его бытового обустройства по месту нахождения КФХ;</w:t>
      </w:r>
    </w:p>
    <w:p w:rsidR="0099502A" w:rsidRPr="0099502A" w:rsidRDefault="0099502A" w:rsidP="009E30E8">
      <w:pPr>
        <w:numPr>
          <w:ilvl w:val="0"/>
          <w:numId w:val="91"/>
        </w:numPr>
        <w:shd w:val="clear" w:color="auto" w:fill="FFFFFF"/>
        <w:jc w:val="both"/>
      </w:pPr>
      <w:r w:rsidRPr="0099502A">
        <w:t>отдаленность КФХ от крупных населенных пунктов;</w:t>
      </w:r>
    </w:p>
    <w:p w:rsidR="0099502A" w:rsidRPr="0099502A" w:rsidRDefault="0099502A" w:rsidP="009E30E8">
      <w:pPr>
        <w:numPr>
          <w:ilvl w:val="0"/>
          <w:numId w:val="91"/>
        </w:numPr>
        <w:shd w:val="clear" w:color="auto" w:fill="FFFFFF"/>
        <w:spacing w:before="100" w:beforeAutospacing="1" w:after="100" w:afterAutospacing="1"/>
        <w:jc w:val="both"/>
      </w:pPr>
      <w:r w:rsidRPr="0099502A">
        <w:t>наличие собственных каналов сбыта производимой сельскохозяйственной продукции;</w:t>
      </w:r>
    </w:p>
    <w:p w:rsidR="0099502A" w:rsidRPr="0099502A" w:rsidRDefault="0099502A" w:rsidP="009E30E8">
      <w:pPr>
        <w:numPr>
          <w:ilvl w:val="0"/>
          <w:numId w:val="91"/>
        </w:numPr>
        <w:shd w:val="clear" w:color="auto" w:fill="FFFFFF"/>
        <w:spacing w:before="100" w:beforeAutospacing="1" w:after="100" w:afterAutospacing="1"/>
        <w:jc w:val="both"/>
      </w:pPr>
      <w:r w:rsidRPr="0099502A">
        <w:t>членство в сельскохозяйственных потребительских кооперативах;</w:t>
      </w:r>
    </w:p>
    <w:p w:rsidR="0099502A" w:rsidRPr="0099502A" w:rsidRDefault="0099502A" w:rsidP="009E30E8">
      <w:pPr>
        <w:numPr>
          <w:ilvl w:val="0"/>
          <w:numId w:val="91"/>
        </w:numPr>
        <w:shd w:val="clear" w:color="auto" w:fill="FFFFFF"/>
        <w:spacing w:before="100" w:beforeAutospacing="1" w:after="100" w:afterAutospacing="1"/>
        <w:jc w:val="both"/>
      </w:pPr>
      <w:r w:rsidRPr="0099502A">
        <w:t>меньший размер запрашиваемого гранта на создание крестьянского (фермерского) хозяйства;</w:t>
      </w:r>
    </w:p>
    <w:p w:rsidR="0099502A" w:rsidRPr="0099502A" w:rsidRDefault="0099502A" w:rsidP="009E30E8">
      <w:pPr>
        <w:numPr>
          <w:ilvl w:val="0"/>
          <w:numId w:val="91"/>
        </w:numPr>
        <w:shd w:val="clear" w:color="auto" w:fill="FFFFFF"/>
        <w:spacing w:before="100" w:beforeAutospacing="1" w:after="100" w:afterAutospacing="1"/>
        <w:jc w:val="both"/>
      </w:pPr>
      <w:r w:rsidRPr="0099502A">
        <w:t>предоставление рабочих мест для местных жителей;</w:t>
      </w:r>
    </w:p>
    <w:p w:rsidR="0099502A" w:rsidRPr="0099502A" w:rsidRDefault="0099502A" w:rsidP="009E30E8">
      <w:pPr>
        <w:numPr>
          <w:ilvl w:val="0"/>
          <w:numId w:val="91"/>
        </w:numPr>
        <w:shd w:val="clear" w:color="auto" w:fill="FFFFFF"/>
        <w:spacing w:before="100" w:beforeAutospacing="1" w:after="100" w:afterAutospacing="1"/>
        <w:jc w:val="both"/>
      </w:pPr>
      <w:r w:rsidRPr="0099502A">
        <w:t>социальную и бюджетную ответственность;</w:t>
      </w:r>
    </w:p>
    <w:p w:rsidR="0099502A" w:rsidRPr="0099502A" w:rsidRDefault="0099502A" w:rsidP="009E30E8">
      <w:pPr>
        <w:numPr>
          <w:ilvl w:val="0"/>
          <w:numId w:val="91"/>
        </w:numPr>
        <w:shd w:val="clear" w:color="auto" w:fill="FFFFFF"/>
        <w:spacing w:before="100" w:beforeAutospacing="1" w:after="100" w:afterAutospacing="1"/>
        <w:jc w:val="both"/>
      </w:pPr>
      <w:r w:rsidRPr="0099502A">
        <w:t>наличие производственных фондов и их хорошее состояние;</w:t>
      </w:r>
    </w:p>
    <w:p w:rsidR="0099502A" w:rsidRPr="0099502A" w:rsidRDefault="0099502A" w:rsidP="009E30E8">
      <w:pPr>
        <w:numPr>
          <w:ilvl w:val="0"/>
          <w:numId w:val="91"/>
        </w:numPr>
        <w:shd w:val="clear" w:color="auto" w:fill="FFFFFF"/>
        <w:spacing w:before="100" w:beforeAutospacing="1" w:after="100" w:afterAutospacing="1"/>
        <w:jc w:val="both"/>
      </w:pPr>
      <w:r w:rsidRPr="0099502A">
        <w:t>наличие племенных сельскохозяйственных животных;</w:t>
      </w:r>
    </w:p>
    <w:p w:rsidR="0099502A" w:rsidRPr="0099502A" w:rsidRDefault="0099502A" w:rsidP="009E30E8">
      <w:pPr>
        <w:numPr>
          <w:ilvl w:val="0"/>
          <w:numId w:val="91"/>
        </w:numPr>
        <w:shd w:val="clear" w:color="auto" w:fill="FFFFFF"/>
        <w:spacing w:before="100" w:beforeAutospacing="1" w:after="100" w:afterAutospacing="1"/>
        <w:jc w:val="both"/>
      </w:pPr>
      <w:r w:rsidRPr="0099502A">
        <w:t>наличие земель сельскохозяйственного назначения;</w:t>
      </w:r>
    </w:p>
    <w:p w:rsidR="0099502A" w:rsidRPr="0099502A" w:rsidRDefault="0099502A" w:rsidP="009E30E8">
      <w:pPr>
        <w:numPr>
          <w:ilvl w:val="0"/>
          <w:numId w:val="91"/>
        </w:numPr>
        <w:shd w:val="clear" w:color="auto" w:fill="FFFFFF"/>
        <w:spacing w:before="100" w:beforeAutospacing="1" w:after="100" w:afterAutospacing="1"/>
        <w:jc w:val="both"/>
      </w:pPr>
      <w:proofErr w:type="gramStart"/>
      <w:r w:rsidRPr="0099502A">
        <w:t>положительные</w:t>
      </w:r>
      <w:proofErr w:type="gramEnd"/>
      <w:r w:rsidRPr="0099502A">
        <w:t xml:space="preserve"> деловую репутацию и кредитную историю;</w:t>
      </w:r>
    </w:p>
    <w:p w:rsidR="0099502A" w:rsidRPr="0099502A" w:rsidRDefault="0099502A" w:rsidP="009E30E8">
      <w:pPr>
        <w:numPr>
          <w:ilvl w:val="0"/>
          <w:numId w:val="91"/>
        </w:numPr>
        <w:shd w:val="clear" w:color="auto" w:fill="FFFFFF"/>
        <w:spacing w:before="100" w:beforeAutospacing="1" w:after="100" w:afterAutospacing="1"/>
        <w:jc w:val="both"/>
      </w:pPr>
      <w:r w:rsidRPr="0099502A">
        <w:t>итоговые аттестационные оценки выпускника, указанные в приложении к документу об образовании;</w:t>
      </w:r>
    </w:p>
    <w:p w:rsidR="0099502A" w:rsidRPr="0099502A" w:rsidRDefault="0099502A" w:rsidP="009E30E8">
      <w:pPr>
        <w:numPr>
          <w:ilvl w:val="0"/>
          <w:numId w:val="91"/>
        </w:numPr>
        <w:shd w:val="clear" w:color="auto" w:fill="FFFFFF"/>
        <w:spacing w:before="100" w:beforeAutospacing="1" w:after="100" w:afterAutospacing="1"/>
        <w:jc w:val="both"/>
      </w:pPr>
      <w:r w:rsidRPr="0099502A">
        <w:t>рекомендации и просьбы от органов муниципального управления, физических лиц, общественных организаций, поручителей,</w:t>
      </w:r>
    </w:p>
    <w:p w:rsidR="0099502A" w:rsidRPr="0099502A" w:rsidRDefault="0099502A" w:rsidP="009E30E8">
      <w:pPr>
        <w:numPr>
          <w:ilvl w:val="0"/>
          <w:numId w:val="91"/>
        </w:numPr>
        <w:shd w:val="clear" w:color="auto" w:fill="FFFFFF"/>
        <w:spacing w:before="100" w:beforeAutospacing="1" w:after="100" w:afterAutospacing="1"/>
        <w:jc w:val="both"/>
      </w:pPr>
      <w:r w:rsidRPr="0099502A">
        <w:t>общественную активность и ответственность заявителя;</w:t>
      </w:r>
    </w:p>
    <w:p w:rsidR="0099502A" w:rsidRPr="0099502A" w:rsidRDefault="0099502A" w:rsidP="009E30E8">
      <w:pPr>
        <w:numPr>
          <w:ilvl w:val="0"/>
          <w:numId w:val="91"/>
        </w:numPr>
        <w:shd w:val="clear" w:color="auto" w:fill="FFFFFF"/>
        <w:jc w:val="both"/>
      </w:pPr>
      <w:r w:rsidRPr="0099502A">
        <w:t>результаты очного собеседования.</w:t>
      </w:r>
    </w:p>
    <w:p w:rsidR="0099502A" w:rsidRPr="0099502A" w:rsidRDefault="0099502A" w:rsidP="0099502A">
      <w:pPr>
        <w:shd w:val="clear" w:color="auto" w:fill="FFFFFF"/>
        <w:ind w:firstLine="567"/>
        <w:jc w:val="both"/>
      </w:pPr>
      <w:r w:rsidRPr="0099502A">
        <w:t>Конкурсная комиссия может принять решение о предоставлении начинающему фермеру как одновременно и гранта на создание крестьянского (фермерского) хозяйства и единовременной помощи, так и предоставления только одного из них.</w:t>
      </w:r>
    </w:p>
    <w:p w:rsidR="00634BD9" w:rsidRPr="00634BD9" w:rsidRDefault="00E85AD9" w:rsidP="00634BD9">
      <w:pPr>
        <w:ind w:firstLine="720"/>
        <w:jc w:val="both"/>
        <w:rPr>
          <w:b/>
        </w:rPr>
      </w:pPr>
      <w:r w:rsidRPr="00634BD9">
        <w:rPr>
          <w:b/>
        </w:rPr>
        <w:t>Федеральная программа</w:t>
      </w:r>
      <w:r w:rsidR="00634BD9" w:rsidRPr="00634BD9">
        <w:rPr>
          <w:b/>
        </w:rPr>
        <w:t xml:space="preserve"> «Развитие семейных животноводческих ферм на базе крестьянских (фермерских) хозяйств на 2012-2014 годы». </w:t>
      </w:r>
    </w:p>
    <w:p w:rsidR="00E85AD9" w:rsidRPr="00E85AD9" w:rsidRDefault="00E85AD9" w:rsidP="0099502A">
      <w:pPr>
        <w:ind w:firstLine="720"/>
        <w:jc w:val="both"/>
      </w:pPr>
      <w:r w:rsidRPr="00E85AD9">
        <w:t xml:space="preserve">Наименование субъекта </w:t>
      </w:r>
      <w:r w:rsidRPr="00E85AD9">
        <w:rPr>
          <w:spacing w:val="-2"/>
        </w:rPr>
        <w:t xml:space="preserve">бюджетного планирования </w:t>
      </w:r>
      <w:r w:rsidRPr="00E85AD9">
        <w:t xml:space="preserve">(главного распорядителя средств федерального бюджета) - Министерство сельского хозяйства Российской Федерации. </w:t>
      </w:r>
      <w:r w:rsidRPr="00E85AD9">
        <w:rPr>
          <w:spacing w:val="-2"/>
        </w:rPr>
        <w:t xml:space="preserve">Наименование программы - </w:t>
      </w:r>
      <w:bookmarkStart w:id="15" w:name="OLE_LINK2"/>
      <w:bookmarkStart w:id="16" w:name="OLE_LINK3"/>
      <w:r w:rsidRPr="00E85AD9">
        <w:t>Ведомственная целевая программа «Развитие семейных животноводческих ферм на базе крестьянских (фермерских) хозяйств на 2012-2014 годы</w:t>
      </w:r>
      <w:bookmarkEnd w:id="15"/>
      <w:bookmarkEnd w:id="16"/>
      <w:r w:rsidRPr="00E85AD9">
        <w:t xml:space="preserve">». </w:t>
      </w:r>
    </w:p>
    <w:p w:rsidR="00E85AD9" w:rsidRPr="00E85AD9" w:rsidRDefault="00E85AD9" w:rsidP="0099502A">
      <w:pPr>
        <w:ind w:firstLine="720"/>
        <w:jc w:val="both"/>
        <w:rPr>
          <w:spacing w:val="-2"/>
        </w:rPr>
      </w:pPr>
      <w:r w:rsidRPr="00E85AD9">
        <w:rPr>
          <w:spacing w:val="-2"/>
        </w:rPr>
        <w:t>Цели и задачи:</w:t>
      </w:r>
    </w:p>
    <w:p w:rsidR="00E85AD9" w:rsidRPr="00E85AD9" w:rsidRDefault="00E85AD9" w:rsidP="00E85AD9">
      <w:pPr>
        <w:ind w:left="10" w:firstLine="710"/>
        <w:jc w:val="both"/>
      </w:pPr>
      <w:r w:rsidRPr="00E85AD9">
        <w:t>Цель Программы:</w:t>
      </w:r>
    </w:p>
    <w:p w:rsidR="00E85AD9" w:rsidRPr="00E85AD9" w:rsidRDefault="00E85AD9" w:rsidP="00E85AD9">
      <w:pPr>
        <w:ind w:left="10" w:firstLine="890"/>
        <w:jc w:val="both"/>
      </w:pPr>
      <w:r w:rsidRPr="00E85AD9">
        <w:t>Увеличение числа КФХ для дальнейшего развития и распространения семейных животноводческих ферм на базе КФХ.</w:t>
      </w:r>
    </w:p>
    <w:p w:rsidR="00E85AD9" w:rsidRPr="00E85AD9" w:rsidRDefault="00E85AD9" w:rsidP="00E85AD9">
      <w:pPr>
        <w:ind w:left="10" w:firstLine="890"/>
        <w:jc w:val="both"/>
      </w:pPr>
      <w:r w:rsidRPr="00E85AD9">
        <w:t>Достижение вышеуказанной цели позволит получить следующие результаты:</w:t>
      </w:r>
    </w:p>
    <w:p w:rsidR="00E85AD9" w:rsidRPr="00E85AD9" w:rsidRDefault="00E85AD9" w:rsidP="009E30E8">
      <w:pPr>
        <w:numPr>
          <w:ilvl w:val="0"/>
          <w:numId w:val="92"/>
        </w:numPr>
        <w:ind w:left="10" w:firstLine="710"/>
        <w:jc w:val="both"/>
      </w:pPr>
      <w:r w:rsidRPr="00E85AD9">
        <w:t>увеличение поголовья коров молочной и мясной породы;</w:t>
      </w:r>
    </w:p>
    <w:p w:rsidR="00E85AD9" w:rsidRPr="00E85AD9" w:rsidRDefault="00E85AD9" w:rsidP="009E30E8">
      <w:pPr>
        <w:numPr>
          <w:ilvl w:val="0"/>
          <w:numId w:val="92"/>
        </w:numPr>
        <w:ind w:left="10" w:firstLine="710"/>
        <w:jc w:val="both"/>
      </w:pPr>
      <w:r w:rsidRPr="00E85AD9">
        <w:t>развитие птицеводства, овцеводства, козоводства, коневодства и других видов животноводства;</w:t>
      </w:r>
    </w:p>
    <w:p w:rsidR="00E85AD9" w:rsidRPr="00E85AD9" w:rsidRDefault="00E85AD9" w:rsidP="009E30E8">
      <w:pPr>
        <w:numPr>
          <w:ilvl w:val="0"/>
          <w:numId w:val="92"/>
        </w:numPr>
        <w:ind w:left="10" w:firstLine="710"/>
        <w:jc w:val="both"/>
      </w:pPr>
      <w:r w:rsidRPr="00E85AD9">
        <w:t>увеличение производства отечественной животноводческой продукции;</w:t>
      </w:r>
    </w:p>
    <w:p w:rsidR="00E85AD9" w:rsidRPr="00E85AD9" w:rsidRDefault="00E85AD9" w:rsidP="009E30E8">
      <w:pPr>
        <w:numPr>
          <w:ilvl w:val="0"/>
          <w:numId w:val="92"/>
        </w:numPr>
        <w:ind w:left="10" w:firstLine="710"/>
        <w:jc w:val="both"/>
      </w:pPr>
      <w:r w:rsidRPr="00E85AD9">
        <w:t>распространение передового опыта организации семейных животноводческих ферм на базе КФХ;</w:t>
      </w:r>
    </w:p>
    <w:p w:rsidR="00E85AD9" w:rsidRPr="00E85AD9" w:rsidRDefault="00E85AD9" w:rsidP="009E30E8">
      <w:pPr>
        <w:numPr>
          <w:ilvl w:val="0"/>
          <w:numId w:val="92"/>
        </w:numPr>
        <w:ind w:left="10" w:firstLine="710"/>
        <w:jc w:val="both"/>
      </w:pPr>
      <w:r w:rsidRPr="00E85AD9">
        <w:t>развитие кооперативных отношений среди малых форм хозяйствования и их взаимодействие с потребительскими обществами системы Центросоюза Российской Федерации;</w:t>
      </w:r>
    </w:p>
    <w:p w:rsidR="00E85AD9" w:rsidRPr="00E85AD9" w:rsidRDefault="00E85AD9" w:rsidP="009E30E8">
      <w:pPr>
        <w:numPr>
          <w:ilvl w:val="0"/>
          <w:numId w:val="92"/>
        </w:numPr>
        <w:ind w:left="10" w:firstLine="710"/>
        <w:jc w:val="both"/>
      </w:pPr>
      <w:r w:rsidRPr="00E85AD9">
        <w:t>рост занятости сельского населения;</w:t>
      </w:r>
    </w:p>
    <w:p w:rsidR="00E85AD9" w:rsidRPr="00E85AD9" w:rsidRDefault="00E85AD9" w:rsidP="009E30E8">
      <w:pPr>
        <w:numPr>
          <w:ilvl w:val="0"/>
          <w:numId w:val="92"/>
        </w:numPr>
        <w:ind w:left="10" w:firstLine="710"/>
        <w:jc w:val="both"/>
      </w:pPr>
      <w:r w:rsidRPr="00E85AD9">
        <w:t xml:space="preserve">появление мультипликативного эффекта для развития смежных </w:t>
      </w:r>
      <w:proofErr w:type="spellStart"/>
      <w:r w:rsidRPr="00E85AD9">
        <w:t>подотраслей</w:t>
      </w:r>
      <w:proofErr w:type="spellEnd"/>
      <w:r w:rsidRPr="00E85AD9">
        <w:t xml:space="preserve"> агропромышленного комплекса (далее – АПК) (производство кормов, переработка молока и др.);</w:t>
      </w:r>
    </w:p>
    <w:p w:rsidR="00E85AD9" w:rsidRPr="00E85AD9" w:rsidRDefault="00E85AD9" w:rsidP="009E30E8">
      <w:pPr>
        <w:numPr>
          <w:ilvl w:val="0"/>
          <w:numId w:val="92"/>
        </w:numPr>
        <w:ind w:left="10" w:firstLine="710"/>
        <w:jc w:val="both"/>
      </w:pPr>
      <w:r w:rsidRPr="00E85AD9">
        <w:lastRenderedPageBreak/>
        <w:t>увеличение количества КФХ, в том числе за счет переоформления ЛПХ в КФХ, что приведет к увеличению налогооблагаемой базы сельского населения;</w:t>
      </w:r>
    </w:p>
    <w:p w:rsidR="00E85AD9" w:rsidRPr="00E85AD9" w:rsidRDefault="00E85AD9" w:rsidP="009E30E8">
      <w:pPr>
        <w:numPr>
          <w:ilvl w:val="0"/>
          <w:numId w:val="92"/>
        </w:numPr>
        <w:ind w:left="10" w:firstLine="710"/>
        <w:jc w:val="both"/>
      </w:pPr>
      <w:r w:rsidRPr="00E85AD9">
        <w:t>создание условий для устойчивого развития и освоения сельских территорий.</w:t>
      </w:r>
    </w:p>
    <w:p w:rsidR="00E85AD9" w:rsidRPr="00E85AD9" w:rsidRDefault="00E85AD9" w:rsidP="00E85AD9">
      <w:pPr>
        <w:ind w:left="10" w:firstLine="710"/>
        <w:jc w:val="both"/>
        <w:rPr>
          <w:b/>
        </w:rPr>
      </w:pPr>
      <w:r w:rsidRPr="00E85AD9">
        <w:rPr>
          <w:b/>
        </w:rPr>
        <w:t>Задачи Программы.</w:t>
      </w:r>
    </w:p>
    <w:p w:rsidR="00E85AD9" w:rsidRPr="00E85AD9" w:rsidRDefault="00E85AD9" w:rsidP="00E85AD9">
      <w:pPr>
        <w:ind w:left="10" w:firstLine="710"/>
        <w:jc w:val="both"/>
      </w:pPr>
      <w:r w:rsidRPr="00E85AD9">
        <w:t>Для достижения намеченной цели необходимо решение следующих задач:</w:t>
      </w:r>
    </w:p>
    <w:p w:rsidR="00E85AD9" w:rsidRPr="00E85AD9" w:rsidRDefault="00E85AD9" w:rsidP="009E30E8">
      <w:pPr>
        <w:numPr>
          <w:ilvl w:val="1"/>
          <w:numId w:val="92"/>
        </w:numPr>
        <w:tabs>
          <w:tab w:val="left" w:pos="320"/>
          <w:tab w:val="left" w:pos="3780"/>
        </w:tabs>
        <w:ind w:left="0" w:firstLine="900"/>
        <w:jc w:val="both"/>
      </w:pPr>
      <w:r w:rsidRPr="00E85AD9">
        <w:t>разработка проектов животноводческих ферм многократного применения от 20 до 100 и свыше голов КРС или конематок, от 50 до 300 и выше голов овец, коз и других сельскохозяйственных животных, птицеферм от 1000 и выше голов птиц на базе малых форм хозяйствования в субъектах Российской Федерации;</w:t>
      </w:r>
    </w:p>
    <w:p w:rsidR="00E85AD9" w:rsidRPr="00E85AD9" w:rsidRDefault="00E85AD9" w:rsidP="009E30E8">
      <w:pPr>
        <w:numPr>
          <w:ilvl w:val="1"/>
          <w:numId w:val="92"/>
        </w:numPr>
        <w:tabs>
          <w:tab w:val="left" w:pos="320"/>
          <w:tab w:val="left" w:pos="3780"/>
        </w:tabs>
        <w:ind w:left="0" w:firstLine="900"/>
        <w:jc w:val="both"/>
      </w:pPr>
      <w:proofErr w:type="gramStart"/>
      <w:r w:rsidRPr="00E85AD9">
        <w:t>реализация проектов по созданию и комплектации семейных животноводческих ферм от 20 до 100 и свыше голов КРС или конематок, от 50 до 300 и выше голов овец, коз и других сельскохозяйственных животных, птицеферм от 1000 и выше голов птиц на базе малых форм хозяйствования в субъектах Российской Федерации при условии их окупаемости сроком не более 8 лет;</w:t>
      </w:r>
      <w:proofErr w:type="gramEnd"/>
    </w:p>
    <w:p w:rsidR="00E85AD9" w:rsidRPr="00E85AD9" w:rsidRDefault="00E85AD9" w:rsidP="00E85AD9">
      <w:pPr>
        <w:ind w:left="10" w:firstLine="710"/>
        <w:jc w:val="both"/>
      </w:pPr>
      <w:r w:rsidRPr="00E85AD9">
        <w:rPr>
          <w:u w:val="single"/>
        </w:rPr>
        <w:t>Механизм:</w:t>
      </w:r>
      <w:r w:rsidRPr="00E85AD9">
        <w:t xml:space="preserve"> </w:t>
      </w:r>
    </w:p>
    <w:p w:rsidR="00E85AD9" w:rsidRPr="00E85AD9" w:rsidRDefault="00E85AD9" w:rsidP="009E30E8">
      <w:pPr>
        <w:numPr>
          <w:ilvl w:val="0"/>
          <w:numId w:val="93"/>
        </w:numPr>
        <w:ind w:left="10" w:firstLine="710"/>
        <w:jc w:val="both"/>
      </w:pPr>
      <w:r w:rsidRPr="00E85AD9">
        <w:t>создание, реконструкция, модернизация, комплектация 450 новых или действующих животноводческих ферм в КФХ.</w:t>
      </w:r>
    </w:p>
    <w:p w:rsidR="00E85AD9" w:rsidRPr="00E85AD9" w:rsidRDefault="00E85AD9" w:rsidP="00E85AD9">
      <w:pPr>
        <w:ind w:left="10" w:firstLine="710"/>
        <w:jc w:val="both"/>
      </w:pPr>
      <w:r w:rsidRPr="00E85AD9">
        <w:rPr>
          <w:b/>
          <w:u w:val="single"/>
        </w:rPr>
        <w:t>Аналитический показатель</w:t>
      </w:r>
      <w:r w:rsidRPr="00E85AD9">
        <w:t xml:space="preserve">: </w:t>
      </w:r>
    </w:p>
    <w:p w:rsidR="00E85AD9" w:rsidRPr="00E85AD9" w:rsidRDefault="00E85AD9" w:rsidP="009E30E8">
      <w:pPr>
        <w:widowControl w:val="0"/>
        <w:numPr>
          <w:ilvl w:val="0"/>
          <w:numId w:val="94"/>
        </w:numPr>
        <w:shd w:val="clear" w:color="auto" w:fill="FFFFFF"/>
        <w:tabs>
          <w:tab w:val="left" w:pos="320"/>
          <w:tab w:val="left" w:pos="370"/>
        </w:tabs>
        <w:autoSpaceDE w:val="0"/>
        <w:autoSpaceDN w:val="0"/>
        <w:adjustRightInd w:val="0"/>
        <w:jc w:val="both"/>
      </w:pPr>
      <w:bookmarkStart w:id="17" w:name="OLE_LINK4"/>
      <w:r w:rsidRPr="00E85AD9">
        <w:t>создание 450 новых семейных животноводческих ферм на базе КФХ в субъектах Российской Федерации;</w:t>
      </w:r>
    </w:p>
    <w:p w:rsidR="00E85AD9" w:rsidRPr="00E85AD9" w:rsidRDefault="00E85AD9" w:rsidP="009E30E8">
      <w:pPr>
        <w:widowControl w:val="0"/>
        <w:numPr>
          <w:ilvl w:val="0"/>
          <w:numId w:val="94"/>
        </w:numPr>
        <w:shd w:val="clear" w:color="auto" w:fill="FFFFFF"/>
        <w:tabs>
          <w:tab w:val="left" w:pos="320"/>
          <w:tab w:val="left" w:pos="370"/>
        </w:tabs>
        <w:autoSpaceDE w:val="0"/>
        <w:autoSpaceDN w:val="0"/>
        <w:adjustRightInd w:val="0"/>
        <w:jc w:val="both"/>
      </w:pPr>
      <w:r w:rsidRPr="00E85AD9">
        <w:t>увеличение объема производства молока, произведенного в КФХ,</w:t>
      </w:r>
      <w:r w:rsidRPr="00E85AD9">
        <w:br/>
        <w:t>на 60 тыс. тонн в год;</w:t>
      </w:r>
    </w:p>
    <w:p w:rsidR="00E85AD9" w:rsidRPr="00E85AD9" w:rsidRDefault="00E85AD9" w:rsidP="009E30E8">
      <w:pPr>
        <w:widowControl w:val="0"/>
        <w:numPr>
          <w:ilvl w:val="0"/>
          <w:numId w:val="94"/>
        </w:numPr>
        <w:shd w:val="clear" w:color="auto" w:fill="FFFFFF"/>
        <w:tabs>
          <w:tab w:val="left" w:pos="320"/>
          <w:tab w:val="left" w:pos="370"/>
        </w:tabs>
        <w:autoSpaceDE w:val="0"/>
        <w:autoSpaceDN w:val="0"/>
        <w:adjustRightInd w:val="0"/>
        <w:jc w:val="both"/>
      </w:pPr>
      <w:r w:rsidRPr="00E85AD9">
        <w:t>увеличение объема производства мяса на 7,0 тыс. тонн в год;</w:t>
      </w:r>
    </w:p>
    <w:p w:rsidR="00E85AD9" w:rsidRPr="00E85AD9" w:rsidRDefault="00E85AD9" w:rsidP="009E30E8">
      <w:pPr>
        <w:widowControl w:val="0"/>
        <w:numPr>
          <w:ilvl w:val="0"/>
          <w:numId w:val="94"/>
        </w:numPr>
        <w:shd w:val="clear" w:color="auto" w:fill="FFFFFF"/>
        <w:tabs>
          <w:tab w:val="left" w:pos="320"/>
          <w:tab w:val="left" w:pos="370"/>
        </w:tabs>
        <w:autoSpaceDE w:val="0"/>
        <w:autoSpaceDN w:val="0"/>
        <w:adjustRightInd w:val="0"/>
        <w:jc w:val="both"/>
      </w:pPr>
      <w:r w:rsidRPr="00E85AD9">
        <w:t>увеличение поголовья КРС на 40 тыс. голов;</w:t>
      </w:r>
    </w:p>
    <w:p w:rsidR="00E85AD9" w:rsidRDefault="00E85AD9" w:rsidP="009E30E8">
      <w:pPr>
        <w:widowControl w:val="0"/>
        <w:numPr>
          <w:ilvl w:val="0"/>
          <w:numId w:val="94"/>
        </w:numPr>
        <w:shd w:val="clear" w:color="auto" w:fill="FFFFFF"/>
        <w:tabs>
          <w:tab w:val="left" w:pos="320"/>
          <w:tab w:val="left" w:pos="370"/>
        </w:tabs>
        <w:autoSpaceDE w:val="0"/>
        <w:autoSpaceDN w:val="0"/>
        <w:adjustRightInd w:val="0"/>
        <w:jc w:val="both"/>
      </w:pPr>
      <w:r w:rsidRPr="00E85AD9">
        <w:t>создание дополнительных 1500 рабочих мест.</w:t>
      </w:r>
    </w:p>
    <w:p w:rsidR="00A23054" w:rsidRPr="00E85AD9" w:rsidRDefault="00A23054" w:rsidP="00A23054">
      <w:pPr>
        <w:widowControl w:val="0"/>
        <w:shd w:val="clear" w:color="auto" w:fill="FFFFFF"/>
        <w:tabs>
          <w:tab w:val="left" w:pos="320"/>
          <w:tab w:val="left" w:pos="370"/>
        </w:tabs>
        <w:autoSpaceDE w:val="0"/>
        <w:autoSpaceDN w:val="0"/>
        <w:adjustRightInd w:val="0"/>
        <w:ind w:left="820"/>
        <w:jc w:val="both"/>
      </w:pPr>
    </w:p>
    <w:p w:rsidR="00E85AD9" w:rsidRPr="00A23054" w:rsidRDefault="00A23054" w:rsidP="00A23054">
      <w:pPr>
        <w:autoSpaceDE w:val="0"/>
        <w:autoSpaceDN w:val="0"/>
        <w:adjustRightInd w:val="0"/>
        <w:ind w:firstLine="540"/>
      </w:pPr>
      <w:r>
        <w:t>Согласно концепции долгосрочного социально-экономического развития Российской Федерации на период до 2020 года</w:t>
      </w:r>
      <w:r w:rsidR="00ED1CF3">
        <w:t xml:space="preserve"> от 17 ноября 2008 г. № 1662-р</w:t>
      </w:r>
      <w:r>
        <w:t xml:space="preserve">. </w:t>
      </w:r>
      <w:r w:rsidRPr="00A23054">
        <w:t xml:space="preserve">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w:t>
      </w:r>
      <w:proofErr w:type="gramStart"/>
      <w:r w:rsidRPr="00A23054">
        <w:t>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w:t>
      </w:r>
      <w:proofErr w:type="gramEnd"/>
      <w:r w:rsidRPr="00A23054">
        <w:t>, формирование института массовой оценки недвижимости и введение на этой основе полноценного налогообложения недвижимости.</w:t>
      </w:r>
    </w:p>
    <w:bookmarkEnd w:id="17"/>
    <w:p w:rsidR="00EA27B4" w:rsidRPr="00EA27B4" w:rsidRDefault="00EA27B4" w:rsidP="003F7D7C">
      <w:pPr>
        <w:ind w:firstLine="567"/>
        <w:jc w:val="both"/>
        <w:rPr>
          <w:i/>
          <w:u w:val="single"/>
        </w:rPr>
      </w:pPr>
      <w:r w:rsidRPr="00EA27B4">
        <w:rPr>
          <w:i/>
          <w:u w:val="single"/>
        </w:rPr>
        <w:t>Выводы:</w:t>
      </w:r>
    </w:p>
    <w:p w:rsidR="001B4A5A" w:rsidRPr="00FF4F76" w:rsidRDefault="00E8408E" w:rsidP="003F7D7C">
      <w:pPr>
        <w:ind w:firstLine="567"/>
        <w:jc w:val="both"/>
      </w:pPr>
      <w:r>
        <w:t>В животноводстве п</w:t>
      </w:r>
      <w:r w:rsidR="001B4A5A">
        <w:t>ри организации «новых» предприятий (фермерских хозяйств) потребуется закупка племенного скота, строительство современных помещений для животных и т.д., всё это учитывается в рамках выполнения программы реализации национального проекта в направлении «Ускоренное развитие животноводства». В крае приняты и реализуются целевые программы развития животноводства</w:t>
      </w:r>
      <w:r w:rsidR="0099502A">
        <w:t xml:space="preserve"> «Семейные животноводческие фермы»</w:t>
      </w:r>
      <w:r w:rsidR="001B4A5A">
        <w:t>.</w:t>
      </w:r>
      <w:r>
        <w:t xml:space="preserve"> В растениеводстве необходимо</w:t>
      </w:r>
      <w:r w:rsidR="00EA27B4">
        <w:t xml:space="preserve"> осуществление комплекса мер по </w:t>
      </w:r>
      <w:r w:rsidR="00EA27B4">
        <w:lastRenderedPageBreak/>
        <w:t>восстановлению плодородия земель сельскохозяйственного использования</w:t>
      </w:r>
      <w:r w:rsidR="0099502A">
        <w:t xml:space="preserve"> – программа «Начинающий фермер</w:t>
      </w:r>
      <w:r w:rsidR="004734F6">
        <w:t xml:space="preserve">. </w:t>
      </w:r>
    </w:p>
    <w:p w:rsidR="001B4A5A" w:rsidRPr="00F467AA" w:rsidRDefault="001B4A5A" w:rsidP="003F7D7C">
      <w:pPr>
        <w:spacing w:before="120"/>
        <w:ind w:firstLine="567"/>
        <w:jc w:val="both"/>
        <w:rPr>
          <w:b/>
        </w:rPr>
      </w:pPr>
      <w:r w:rsidRPr="00F467AA">
        <w:rPr>
          <w:b/>
        </w:rPr>
        <w:t>Строительный комплекс.</w:t>
      </w:r>
    </w:p>
    <w:p w:rsidR="001B4A5A" w:rsidRPr="00F467AA" w:rsidRDefault="001B3FC3" w:rsidP="00EA27B4">
      <w:pPr>
        <w:shd w:val="clear" w:color="auto" w:fill="FFFFFF"/>
        <w:ind w:firstLine="567"/>
        <w:jc w:val="both"/>
      </w:pPr>
      <w:r w:rsidRPr="00F467AA">
        <w:t xml:space="preserve">На территории </w:t>
      </w:r>
      <w:proofErr w:type="spellStart"/>
      <w:r w:rsidR="00F467AA" w:rsidRPr="00F467AA">
        <w:t>Екатериновского</w:t>
      </w:r>
      <w:proofErr w:type="spellEnd"/>
      <w:r w:rsidRPr="00F467AA">
        <w:t xml:space="preserve"> сельского поселения с</w:t>
      </w:r>
      <w:r w:rsidR="001B4A5A" w:rsidRPr="00F467AA">
        <w:t>троитель</w:t>
      </w:r>
      <w:r w:rsidRPr="00F467AA">
        <w:t>ных предприятий не зарегистрировано.</w:t>
      </w:r>
      <w:r w:rsidR="001B4A5A" w:rsidRPr="00F467AA">
        <w:t xml:space="preserve"> </w:t>
      </w:r>
      <w:r w:rsidRPr="00F467AA">
        <w:t xml:space="preserve">Строительство </w:t>
      </w:r>
      <w:r w:rsidR="001B4A5A" w:rsidRPr="00F467AA">
        <w:t>объектов  промышленного  и  социального   назначения  на территории сельского поселения не ведется.</w:t>
      </w:r>
    </w:p>
    <w:p w:rsidR="00EA27B4" w:rsidRPr="00BA7F20" w:rsidRDefault="00EA27B4" w:rsidP="00BA7F20">
      <w:pPr>
        <w:spacing w:before="120"/>
        <w:ind w:firstLine="539"/>
        <w:rPr>
          <w:b/>
        </w:rPr>
      </w:pPr>
      <w:r w:rsidRPr="00BA7F20">
        <w:rPr>
          <w:b/>
        </w:rPr>
        <w:t>Лесопромышленный комплекс</w:t>
      </w:r>
    </w:p>
    <w:p w:rsidR="003F7D7C" w:rsidRPr="003B5397" w:rsidRDefault="00EA27B4" w:rsidP="00615DB3">
      <w:pPr>
        <w:ind w:firstLine="540"/>
        <w:rPr>
          <w:highlight w:val="yellow"/>
        </w:rPr>
      </w:pPr>
      <w:r w:rsidRPr="00BA7F20">
        <w:t xml:space="preserve">На территории </w:t>
      </w:r>
      <w:proofErr w:type="spellStart"/>
      <w:r w:rsidR="00BA7F20" w:rsidRPr="00BA7F20">
        <w:t>Екатеринов</w:t>
      </w:r>
      <w:r w:rsidRPr="00BA7F20">
        <w:t>ского</w:t>
      </w:r>
      <w:proofErr w:type="spellEnd"/>
      <w:r w:rsidRPr="00BA7F20">
        <w:t xml:space="preserve"> сельского поселения</w:t>
      </w:r>
      <w:r w:rsidR="00615DB3" w:rsidRPr="00BA7F20">
        <w:t xml:space="preserve"> объектов лесопромышленного комплекса не зарегистрировано.</w:t>
      </w:r>
    </w:p>
    <w:p w:rsidR="00615DB3" w:rsidRPr="003B5397" w:rsidRDefault="00615DB3" w:rsidP="003F7D7C">
      <w:pPr>
        <w:jc w:val="center"/>
        <w:rPr>
          <w:b/>
          <w:highlight w:val="yellow"/>
        </w:rPr>
      </w:pPr>
    </w:p>
    <w:p w:rsidR="00A5304E" w:rsidRPr="00EF3551" w:rsidRDefault="00615DB3" w:rsidP="003F7D7C">
      <w:pPr>
        <w:jc w:val="center"/>
        <w:rPr>
          <w:b/>
        </w:rPr>
      </w:pPr>
      <w:r w:rsidRPr="00EF3551">
        <w:rPr>
          <w:b/>
        </w:rPr>
        <w:t>2</w:t>
      </w:r>
      <w:r w:rsidR="003B571D" w:rsidRPr="00EF3551">
        <w:rPr>
          <w:b/>
        </w:rPr>
        <w:t xml:space="preserve">.4. </w:t>
      </w:r>
      <w:r w:rsidR="00235107" w:rsidRPr="00EF3551">
        <w:rPr>
          <w:b/>
        </w:rPr>
        <w:t>Жилищный фонд</w:t>
      </w:r>
    </w:p>
    <w:p w:rsidR="003F7D7C" w:rsidRPr="00EF3551" w:rsidRDefault="003F7D7C" w:rsidP="003F7D7C">
      <w:pPr>
        <w:jc w:val="center"/>
        <w:rPr>
          <w:b/>
          <w:caps/>
        </w:rPr>
      </w:pPr>
    </w:p>
    <w:p w:rsidR="00D94751" w:rsidRPr="00EF3551" w:rsidRDefault="00D94751" w:rsidP="00A57765">
      <w:pPr>
        <w:ind w:firstLine="540"/>
        <w:jc w:val="both"/>
      </w:pPr>
      <w:r w:rsidRPr="00EF3551">
        <w:t xml:space="preserve">Уровень жилищной обеспеченности, благоустройства жилищного фонда – важнейшие показатели, определяющие качество жизни населения. </w:t>
      </w:r>
    </w:p>
    <w:p w:rsidR="00615DB3" w:rsidRPr="00EF3551" w:rsidRDefault="00D94751" w:rsidP="00EF3551">
      <w:pPr>
        <w:ind w:firstLine="540"/>
        <w:jc w:val="both"/>
        <w:rPr>
          <w:bCs/>
        </w:rPr>
      </w:pPr>
      <w:r w:rsidRPr="00EF3551">
        <w:t xml:space="preserve">Жилищный фонд </w:t>
      </w:r>
      <w:proofErr w:type="spellStart"/>
      <w:r w:rsidR="00EF3551" w:rsidRPr="00EF3551">
        <w:t>Екатеринов</w:t>
      </w:r>
      <w:r w:rsidR="00D417FF" w:rsidRPr="00EF3551">
        <w:t>ского</w:t>
      </w:r>
      <w:proofErr w:type="spellEnd"/>
      <w:r w:rsidRPr="00EF3551">
        <w:t xml:space="preserve"> сельского поселения составляет </w:t>
      </w:r>
      <w:smartTag w:uri="urn:schemas-microsoft-com:office:smarttags" w:element="metricconverter">
        <w:smartTagPr>
          <w:attr w:name="ProductID" w:val="96614,3 м²"/>
        </w:smartTagPr>
        <w:r w:rsidR="00EF3551" w:rsidRPr="00EF3551">
          <w:t>96614,3</w:t>
        </w:r>
        <w:r w:rsidRPr="00EF3551">
          <w:t xml:space="preserve"> м²</w:t>
        </w:r>
      </w:smartTag>
    </w:p>
    <w:p w:rsidR="00615DB3" w:rsidRDefault="00A57765" w:rsidP="00A57765">
      <w:pPr>
        <w:ind w:firstLine="540"/>
        <w:jc w:val="both"/>
        <w:rPr>
          <w:bCs/>
        </w:rPr>
      </w:pPr>
      <w:r w:rsidRPr="00EF3551">
        <w:rPr>
          <w:bCs/>
        </w:rPr>
        <w:t>С</w:t>
      </w:r>
      <w:r w:rsidR="00615DB3" w:rsidRPr="00EF3551">
        <w:rPr>
          <w:bCs/>
        </w:rPr>
        <w:t>редняя обеспеченность населения</w:t>
      </w:r>
      <w:r w:rsidR="00841412" w:rsidRPr="00EF3551">
        <w:t xml:space="preserve"> жилым фондом</w:t>
      </w:r>
      <w:r w:rsidR="00615DB3" w:rsidRPr="00EF3551">
        <w:rPr>
          <w:bCs/>
        </w:rPr>
        <w:t xml:space="preserve"> в сельском поселении составляет </w:t>
      </w:r>
      <w:smartTag w:uri="urn:schemas-microsoft-com:office:smarttags" w:element="metricconverter">
        <w:smartTagPr>
          <w:attr w:name="ProductID" w:val="17,0 м2"/>
        </w:smartTagPr>
        <w:r w:rsidR="00EF3551" w:rsidRPr="00EF3551">
          <w:rPr>
            <w:bCs/>
          </w:rPr>
          <w:t xml:space="preserve">17,0 </w:t>
        </w:r>
        <w:r w:rsidR="00615DB3" w:rsidRPr="00EF3551">
          <w:rPr>
            <w:bCs/>
          </w:rPr>
          <w:t>м</w:t>
        </w:r>
        <w:proofErr w:type="gramStart"/>
        <w:r w:rsidR="00615DB3" w:rsidRPr="00EF3551">
          <w:rPr>
            <w:bCs/>
          </w:rPr>
          <w:t>2</w:t>
        </w:r>
      </w:smartTag>
      <w:proofErr w:type="gramEnd"/>
      <w:r w:rsidR="00615DB3" w:rsidRPr="00EF3551">
        <w:rPr>
          <w:bCs/>
        </w:rPr>
        <w:t xml:space="preserve"> общей площади на человека</w:t>
      </w:r>
      <w:r w:rsidRPr="00EF3551">
        <w:rPr>
          <w:bCs/>
        </w:rPr>
        <w:t>.</w:t>
      </w:r>
    </w:p>
    <w:p w:rsidR="00BA7F20" w:rsidRPr="00BA7F20" w:rsidRDefault="00BA7F20" w:rsidP="00BA7F20">
      <w:pPr>
        <w:shd w:val="clear" w:color="auto" w:fill="FFFFFF"/>
        <w:ind w:firstLine="540"/>
        <w:jc w:val="both"/>
      </w:pPr>
      <w:r w:rsidRPr="00BA7F20">
        <w:t xml:space="preserve">В сельском поселении стоит проблема строительства жилья. Проблема эта сформировалась </w:t>
      </w:r>
      <w:proofErr w:type="gramStart"/>
      <w:r w:rsidRPr="00BA7F20">
        <w:t>в следствии</w:t>
      </w:r>
      <w:proofErr w:type="gramEnd"/>
      <w:r w:rsidRPr="00BA7F20">
        <w:t xml:space="preserve"> незначительного объема жилищного строительства. С середины 80-х годов прошлого века полностью прекращено строительство жилья за счёт бюджетных средств. </w:t>
      </w:r>
      <w:r>
        <w:t xml:space="preserve">Официально зарегистрированный аварийный жилищный фонд составляет </w:t>
      </w:r>
      <w:smartTag w:uri="urn:schemas-microsoft-com:office:smarttags" w:element="metricconverter">
        <w:smartTagPr>
          <w:attr w:name="ProductID" w:val="908,4 м2"/>
        </w:smartTagPr>
        <w:r>
          <w:t>908,4</w:t>
        </w:r>
        <w:r w:rsidRPr="00BA7F20">
          <w:rPr>
            <w:bCs/>
          </w:rPr>
          <w:t xml:space="preserve"> </w:t>
        </w:r>
        <w:r w:rsidRPr="00EF3551">
          <w:rPr>
            <w:bCs/>
          </w:rPr>
          <w:t>м</w:t>
        </w:r>
        <w:proofErr w:type="gramStart"/>
        <w:r w:rsidRPr="00EF3551">
          <w:rPr>
            <w:bCs/>
          </w:rPr>
          <w:t>2</w:t>
        </w:r>
      </w:smartTag>
      <w:proofErr w:type="gramEnd"/>
      <w:r>
        <w:rPr>
          <w:bCs/>
        </w:rPr>
        <w:t xml:space="preserve">, хотя по оценке специалистов БТИ эта цифра несколько выше – </w:t>
      </w:r>
      <w:smartTag w:uri="urn:schemas-microsoft-com:office:smarttags" w:element="metricconverter">
        <w:smartTagPr>
          <w:attr w:name="ProductID" w:val="3021 м²"/>
        </w:smartTagPr>
        <w:r>
          <w:rPr>
            <w:bCs/>
          </w:rPr>
          <w:t>3021 м²</w:t>
        </w:r>
      </w:smartTag>
      <w:r>
        <w:rPr>
          <w:bCs/>
        </w:rPr>
        <w:t xml:space="preserve">. </w:t>
      </w:r>
      <w:r w:rsidRPr="00BA7F20">
        <w:t xml:space="preserve">Для поселения актуальна проблема обветшания жилищного фонда, так как в жилищном фонде преобладают здания, построенные в советский период. Таким образом, в течение ближайших 10 лет можно ожидать значительного роста доли ветхого и аварийного фонда, в связи с чем, необходимо наращивать объемы капитального ремонта, которые за последние годы значительно снизились и продолжают снижаться, </w:t>
      </w:r>
      <w:proofErr w:type="gramStart"/>
      <w:r w:rsidRPr="00BA7F20">
        <w:t>в следствии</w:t>
      </w:r>
      <w:proofErr w:type="gramEnd"/>
      <w:r w:rsidRPr="00BA7F20">
        <w:t xml:space="preserve"> чего износ жилого фонда в будущем может стать серьезной проблемой. Основными сдерживающими факторами развития жилищного строительства в поселении являются низкие доходы населения, отсутствие ясных перспектив развития поселения, высокие  цены  на строительные материалы, высокие банковские проценты по кредитам для участников  жилищного строительства. Поэтому на увеличение и сохранение жилищного фонда будут влиять следующие факторы:</w:t>
      </w:r>
    </w:p>
    <w:p w:rsidR="00BA7F20" w:rsidRPr="00BA7F20" w:rsidRDefault="00BA7F20" w:rsidP="009E30E8">
      <w:pPr>
        <w:pStyle w:val="af1"/>
        <w:numPr>
          <w:ilvl w:val="0"/>
          <w:numId w:val="7"/>
        </w:numPr>
        <w:tabs>
          <w:tab w:val="left" w:pos="720"/>
        </w:tabs>
        <w:spacing w:after="0"/>
        <w:rPr>
          <w:rFonts w:ascii="Times New Roman" w:hAnsi="Times New Roman"/>
          <w:sz w:val="24"/>
          <w:szCs w:val="24"/>
        </w:rPr>
      </w:pPr>
      <w:r w:rsidRPr="00BA7F20">
        <w:rPr>
          <w:rFonts w:ascii="Times New Roman" w:hAnsi="Times New Roman"/>
          <w:sz w:val="24"/>
          <w:szCs w:val="24"/>
        </w:rPr>
        <w:t>повышение уровня жизни населения и, как следствие, потребность улучшения условий проживания, что придет к росту спроса на более комфортабельное жилье, с благоприятной окружающей экологической обстановкой;</w:t>
      </w:r>
    </w:p>
    <w:p w:rsidR="00BA7F20" w:rsidRPr="00BA7F20" w:rsidRDefault="00BA7F20" w:rsidP="009E30E8">
      <w:pPr>
        <w:pStyle w:val="af1"/>
        <w:numPr>
          <w:ilvl w:val="0"/>
          <w:numId w:val="7"/>
        </w:numPr>
        <w:tabs>
          <w:tab w:val="left" w:pos="720"/>
        </w:tabs>
        <w:spacing w:after="0"/>
        <w:rPr>
          <w:rFonts w:ascii="Times New Roman" w:hAnsi="Times New Roman"/>
          <w:sz w:val="24"/>
          <w:szCs w:val="24"/>
        </w:rPr>
      </w:pPr>
      <w:r w:rsidRPr="00BA7F20">
        <w:rPr>
          <w:rFonts w:ascii="Times New Roman" w:hAnsi="Times New Roman"/>
          <w:sz w:val="24"/>
          <w:szCs w:val="24"/>
        </w:rPr>
        <w:t>внедрение в практику системы ипотечного кредитования и предоставления жилищных ссуд дополнительно стимулирует жилищное строительство.</w:t>
      </w:r>
    </w:p>
    <w:p w:rsidR="00BA7F20" w:rsidRPr="00BA7F20" w:rsidRDefault="00BA7F20" w:rsidP="009E30E8">
      <w:pPr>
        <w:pStyle w:val="af1"/>
        <w:numPr>
          <w:ilvl w:val="0"/>
          <w:numId w:val="7"/>
        </w:numPr>
        <w:tabs>
          <w:tab w:val="left" w:pos="720"/>
        </w:tabs>
        <w:spacing w:after="120"/>
        <w:ind w:left="1434" w:hanging="357"/>
        <w:rPr>
          <w:rFonts w:ascii="Times New Roman" w:hAnsi="Times New Roman"/>
          <w:sz w:val="24"/>
          <w:szCs w:val="24"/>
        </w:rPr>
      </w:pPr>
      <w:r w:rsidRPr="00BA7F20">
        <w:rPr>
          <w:rFonts w:ascii="Times New Roman" w:hAnsi="Times New Roman"/>
          <w:sz w:val="24"/>
          <w:szCs w:val="24"/>
        </w:rPr>
        <w:t>создание специализированных ремонтно-строительных организаций на районном уровне.</w:t>
      </w:r>
    </w:p>
    <w:p w:rsidR="008040EB" w:rsidRDefault="008040EB" w:rsidP="00D94751">
      <w:pPr>
        <w:ind w:firstLine="708"/>
        <w:jc w:val="both"/>
      </w:pPr>
    </w:p>
    <w:p w:rsidR="00712E05" w:rsidRPr="00C0645E" w:rsidRDefault="00D30524" w:rsidP="00235107">
      <w:pPr>
        <w:pStyle w:val="af1"/>
        <w:ind w:hanging="720"/>
        <w:jc w:val="center"/>
        <w:rPr>
          <w:rFonts w:ascii="Times New Roman" w:hAnsi="Times New Roman"/>
          <w:b/>
          <w:caps/>
          <w:sz w:val="24"/>
          <w:szCs w:val="24"/>
        </w:rPr>
      </w:pPr>
      <w:r>
        <w:rPr>
          <w:rFonts w:ascii="Times New Roman" w:hAnsi="Times New Roman"/>
          <w:b/>
          <w:caps/>
          <w:sz w:val="24"/>
          <w:szCs w:val="24"/>
        </w:rPr>
        <w:t>2</w:t>
      </w:r>
      <w:r w:rsidR="00712E05" w:rsidRPr="00C0645E">
        <w:rPr>
          <w:rFonts w:ascii="Times New Roman" w:hAnsi="Times New Roman"/>
          <w:b/>
          <w:caps/>
          <w:sz w:val="24"/>
          <w:szCs w:val="24"/>
        </w:rPr>
        <w:t>.</w:t>
      </w:r>
      <w:r w:rsidR="008040EB" w:rsidRPr="00C0645E">
        <w:rPr>
          <w:rFonts w:ascii="Times New Roman" w:hAnsi="Times New Roman"/>
          <w:b/>
          <w:caps/>
          <w:sz w:val="24"/>
          <w:szCs w:val="24"/>
        </w:rPr>
        <w:t>5</w:t>
      </w:r>
      <w:r w:rsidR="00712E05" w:rsidRPr="00C0645E">
        <w:rPr>
          <w:rFonts w:ascii="Times New Roman" w:hAnsi="Times New Roman"/>
          <w:b/>
          <w:caps/>
          <w:sz w:val="24"/>
          <w:szCs w:val="24"/>
        </w:rPr>
        <w:t>.</w:t>
      </w:r>
      <w:r w:rsidR="00712E05" w:rsidRPr="00235107">
        <w:rPr>
          <w:rFonts w:ascii="Times New Roman" w:hAnsi="Times New Roman"/>
          <w:b/>
          <w:sz w:val="24"/>
          <w:szCs w:val="24"/>
        </w:rPr>
        <w:t>Объекты социальной инфраструктуры</w:t>
      </w:r>
    </w:p>
    <w:p w:rsidR="00712E05" w:rsidRDefault="00712E05" w:rsidP="00712E05">
      <w:pPr>
        <w:ind w:firstLine="540"/>
        <w:jc w:val="both"/>
        <w:rPr>
          <w:b/>
        </w:rPr>
      </w:pPr>
      <w:r w:rsidRPr="00A458FC">
        <w:rPr>
          <w:b/>
        </w:rPr>
        <w:t>Образование</w:t>
      </w:r>
    </w:p>
    <w:p w:rsidR="008058F3" w:rsidRDefault="00712E05" w:rsidP="00712E05">
      <w:pPr>
        <w:ind w:firstLine="540"/>
        <w:jc w:val="both"/>
      </w:pPr>
      <w:r w:rsidRPr="00A458FC">
        <w:t xml:space="preserve">Система образования </w:t>
      </w:r>
      <w:proofErr w:type="spellStart"/>
      <w:r w:rsidR="003B5397">
        <w:t>Екатериновского</w:t>
      </w:r>
      <w:proofErr w:type="spellEnd"/>
      <w:r w:rsidR="00C0645E" w:rsidRPr="00A458FC">
        <w:t xml:space="preserve"> </w:t>
      </w:r>
      <w:r w:rsidRPr="00A458FC">
        <w:t>сельского поселения представлена</w:t>
      </w:r>
      <w:r w:rsidR="008058F3">
        <w:t xml:space="preserve"> рядом образовательных учреждений расположенных в  населенных пунктах сельского поселения.</w:t>
      </w:r>
    </w:p>
    <w:p w:rsidR="008058F3" w:rsidRDefault="00E1753E" w:rsidP="00F1335E">
      <w:pPr>
        <w:spacing w:before="120"/>
        <w:ind w:firstLine="539"/>
        <w:jc w:val="both"/>
      </w:pPr>
      <w:r>
        <w:lastRenderedPageBreak/>
        <w:t xml:space="preserve">С. </w:t>
      </w:r>
      <w:r w:rsidR="003B5397">
        <w:t>Екатериновка</w:t>
      </w:r>
      <w:r>
        <w:t>.</w:t>
      </w:r>
    </w:p>
    <w:p w:rsidR="00171A16" w:rsidRDefault="00AA4AB5" w:rsidP="00712E05">
      <w:pPr>
        <w:ind w:firstLine="540"/>
        <w:jc w:val="both"/>
      </w:pPr>
      <w:r>
        <w:t xml:space="preserve">В с. </w:t>
      </w:r>
      <w:r w:rsidR="003B5397">
        <w:t>Екатериновка</w:t>
      </w:r>
      <w:r w:rsidR="00E1753E">
        <w:t xml:space="preserve"> расположен</w:t>
      </w:r>
      <w:r>
        <w:t>о</w:t>
      </w:r>
      <w:r w:rsidR="00E1753E">
        <w:t xml:space="preserve"> </w:t>
      </w:r>
      <w:r>
        <w:t>муниципальное казенное образовательное учреждение (МКОУ) «Средняя общеобразовательная школа» села</w:t>
      </w:r>
      <w:r w:rsidRPr="00AA4AB5">
        <w:t xml:space="preserve"> </w:t>
      </w:r>
      <w:r w:rsidR="003B5397">
        <w:t>Екатериновка</w:t>
      </w:r>
      <w:r w:rsidR="00CB3193">
        <w:t>.</w:t>
      </w:r>
      <w:r>
        <w:t xml:space="preserve"> </w:t>
      </w:r>
      <w:r w:rsidR="00CB3193">
        <w:t>Данных о пр</w:t>
      </w:r>
      <w:r w:rsidR="00B8146A">
        <w:t>о</w:t>
      </w:r>
      <w:r w:rsidR="00CB3193">
        <w:t>ектной</w:t>
      </w:r>
      <w:r>
        <w:t xml:space="preserve"> емкост</w:t>
      </w:r>
      <w:r w:rsidR="00CB3193">
        <w:t>и</w:t>
      </w:r>
      <w:r w:rsidR="00E1753E">
        <w:t xml:space="preserve"> </w:t>
      </w:r>
      <w:r w:rsidR="00CB3193">
        <w:t>школы нет т. к. школа расположена в приспособленном здании</w:t>
      </w:r>
      <w:r w:rsidR="00B8146A">
        <w:t xml:space="preserve">, расчетная вместимость </w:t>
      </w:r>
      <w:r w:rsidR="00B05CE8">
        <w:t xml:space="preserve">школы </w:t>
      </w:r>
      <w:r w:rsidR="00B8146A">
        <w:t>составляет</w:t>
      </w:r>
      <w:r w:rsidR="00B05CE8">
        <w:t xml:space="preserve"> 4</w:t>
      </w:r>
      <w:r w:rsidR="0030236C">
        <w:t>2</w:t>
      </w:r>
      <w:r w:rsidR="00B05CE8">
        <w:t>0 учащихся.</w:t>
      </w:r>
      <w:r w:rsidR="00E1753E">
        <w:t xml:space="preserve"> </w:t>
      </w:r>
      <w:r w:rsidR="00B8146A">
        <w:t>Ф</w:t>
      </w:r>
      <w:r w:rsidR="00E1753E">
        <w:t xml:space="preserve">актическая наполняемость </w:t>
      </w:r>
      <w:r>
        <w:t xml:space="preserve">школы </w:t>
      </w:r>
      <w:r w:rsidR="00E1753E">
        <w:t xml:space="preserve">составляет </w:t>
      </w:r>
      <w:r w:rsidR="00B8146A">
        <w:t>393</w:t>
      </w:r>
      <w:r w:rsidR="00E1753E">
        <w:t xml:space="preserve"> </w:t>
      </w:r>
      <w:r>
        <w:t>ученик</w:t>
      </w:r>
      <w:r w:rsidR="00B8146A">
        <w:t>а</w:t>
      </w:r>
      <w:r w:rsidR="00E1753E">
        <w:t xml:space="preserve">, при школе имеется столовая площадью </w:t>
      </w:r>
      <w:smartTag w:uri="urn:schemas-microsoft-com:office:smarttags" w:element="metricconverter">
        <w:smartTagPr>
          <w:attr w:name="ProductID" w:val="42 м²"/>
        </w:smartTagPr>
        <w:r w:rsidR="00B8146A">
          <w:t>42</w:t>
        </w:r>
        <w:r w:rsidR="00E1753E">
          <w:t xml:space="preserve"> м²</w:t>
        </w:r>
      </w:smartTag>
      <w:r w:rsidR="0070777E" w:rsidRPr="0070777E">
        <w:t xml:space="preserve"> </w:t>
      </w:r>
      <w:r w:rsidR="0070777E">
        <w:t xml:space="preserve">на </w:t>
      </w:r>
      <w:r>
        <w:t>3</w:t>
      </w:r>
      <w:r w:rsidR="00B8146A">
        <w:t>2</w:t>
      </w:r>
      <w:r w:rsidR="0070777E">
        <w:t xml:space="preserve"> посадочных мест</w:t>
      </w:r>
      <w:r w:rsidR="00B8146A">
        <w:t>а</w:t>
      </w:r>
      <w:r>
        <w:t>,</w:t>
      </w:r>
      <w:r w:rsidR="00E1753E">
        <w:t xml:space="preserve"> спортзал – </w:t>
      </w:r>
      <w:smartTag w:uri="urn:schemas-microsoft-com:office:smarttags" w:element="metricconverter">
        <w:smartTagPr>
          <w:attr w:name="ProductID" w:val="200,0 м²"/>
        </w:smartTagPr>
        <w:r w:rsidR="00B8146A">
          <w:t>200,0</w:t>
        </w:r>
        <w:r w:rsidR="00E1753E">
          <w:t xml:space="preserve"> м²</w:t>
        </w:r>
      </w:smartTag>
      <w:r>
        <w:t xml:space="preserve">, </w:t>
      </w:r>
      <w:r w:rsidR="00D84797">
        <w:t xml:space="preserve">необорудованная спортивная площадка площадью около </w:t>
      </w:r>
      <w:smartTag w:uri="urn:schemas-microsoft-com:office:smarttags" w:element="metricconverter">
        <w:smartTagPr>
          <w:attr w:name="ProductID" w:val="3000 м²"/>
        </w:smartTagPr>
        <w:r w:rsidR="00D84797">
          <w:t>3000</w:t>
        </w:r>
        <w:r w:rsidR="00D84797" w:rsidRPr="00D84797">
          <w:t xml:space="preserve"> </w:t>
        </w:r>
        <w:r w:rsidR="00D84797">
          <w:t>м²</w:t>
        </w:r>
      </w:smartTag>
      <w:r>
        <w:t>.</w:t>
      </w:r>
      <w:r w:rsidR="00E1753E">
        <w:t xml:space="preserve"> Школа представляет собой </w:t>
      </w:r>
      <w:r w:rsidR="00B05CE8">
        <w:t xml:space="preserve">комплекс из 3-х </w:t>
      </w:r>
      <w:r>
        <w:t>каменн</w:t>
      </w:r>
      <w:r w:rsidR="00B05CE8">
        <w:t>ых</w:t>
      </w:r>
      <w:r>
        <w:t xml:space="preserve"> </w:t>
      </w:r>
      <w:r w:rsidR="00E1753E">
        <w:t>здани</w:t>
      </w:r>
      <w:r w:rsidR="00B05CE8">
        <w:t>й,</w:t>
      </w:r>
      <w:r w:rsidR="00E1753E">
        <w:t xml:space="preserve"> постройки</w:t>
      </w:r>
      <w:r w:rsidR="00B05CE8">
        <w:t xml:space="preserve"> 50-х годов прошлого века</w:t>
      </w:r>
      <w:r w:rsidR="00E1753E">
        <w:t>, находящ</w:t>
      </w:r>
      <w:r w:rsidR="00DB5D67">
        <w:t>ий</w:t>
      </w:r>
      <w:r w:rsidR="00E1753E">
        <w:t>ся в удовлетворительном состоянии.</w:t>
      </w:r>
      <w:r w:rsidR="00171A16">
        <w:t xml:space="preserve"> Школа обеспечена централизованными системами водоснабжения, водоотведения, теплоснабжения. Штат сотрудников составляет </w:t>
      </w:r>
      <w:r w:rsidR="00DB5D67">
        <w:t>49</w:t>
      </w:r>
      <w:r w:rsidR="00171A16">
        <w:t xml:space="preserve"> человек</w:t>
      </w:r>
      <w:r w:rsidR="007A5B10">
        <w:t>, укомплектованность школы педагогами  – 80 %.</w:t>
      </w:r>
      <w:r w:rsidR="00FC2789">
        <w:t xml:space="preserve"> Имеется проект нового здания школы на месте существующей проектной емкостью 500 учащихся.</w:t>
      </w:r>
    </w:p>
    <w:p w:rsidR="00B75690" w:rsidRDefault="00B75690" w:rsidP="00B75690">
      <w:pPr>
        <w:ind w:firstLine="540"/>
        <w:jc w:val="both"/>
      </w:pPr>
      <w:r>
        <w:t>Дошкольные учреждения представлены</w:t>
      </w:r>
      <w:r w:rsidRPr="00B75690">
        <w:t xml:space="preserve"> </w:t>
      </w:r>
      <w:r>
        <w:t>муниципальным бюджетным дошкольным образовательным</w:t>
      </w:r>
      <w:r w:rsidRPr="00B75690">
        <w:t xml:space="preserve"> </w:t>
      </w:r>
      <w:r>
        <w:t>учреждением (МБДОУ) «Детский сад «</w:t>
      </w:r>
      <w:proofErr w:type="spellStart"/>
      <w:r w:rsidR="00DB5D67">
        <w:t>Дюймовочка</w:t>
      </w:r>
      <w:proofErr w:type="spellEnd"/>
      <w:r w:rsidR="005003A3">
        <w:t>»</w:t>
      </w:r>
      <w:r w:rsidR="005003A3" w:rsidRPr="005003A3">
        <w:t xml:space="preserve"> </w:t>
      </w:r>
      <w:r w:rsidR="005003A3">
        <w:t>села</w:t>
      </w:r>
      <w:r w:rsidR="005003A3" w:rsidRPr="00AA4AB5">
        <w:t xml:space="preserve"> </w:t>
      </w:r>
      <w:r w:rsidR="007A5B10">
        <w:t>Екатериновка</w:t>
      </w:r>
      <w:r w:rsidR="005003A3">
        <w:t xml:space="preserve"> Партизанского муниципального района. Проектная емкость детского сада составляет </w:t>
      </w:r>
      <w:r w:rsidR="007A5B10">
        <w:t>130</w:t>
      </w:r>
      <w:r w:rsidR="005003A3">
        <w:t xml:space="preserve"> детей,</w:t>
      </w:r>
      <w:r w:rsidR="005003A3" w:rsidRPr="005003A3">
        <w:t xml:space="preserve"> </w:t>
      </w:r>
      <w:r w:rsidR="005003A3">
        <w:t xml:space="preserve">фактическая наполняемость – </w:t>
      </w:r>
      <w:r w:rsidR="007A5B10">
        <w:t>15</w:t>
      </w:r>
      <w:r w:rsidR="005003A3">
        <w:t xml:space="preserve">5 детей, очередность в дошкольное учреждение составляет </w:t>
      </w:r>
      <w:r w:rsidR="007A5B10">
        <w:t>77</w:t>
      </w:r>
      <w:r w:rsidR="005003A3">
        <w:t xml:space="preserve"> человек. </w:t>
      </w:r>
      <w:r w:rsidR="005003A3" w:rsidRPr="003333CD">
        <w:t>Детский сад представляет собой каменное 2-х этажное здание, находящееся в удовлетворительном состоянии, обеспеченное централизованными системами водоснабжения, водоотведения, теплоснабжения.</w:t>
      </w:r>
      <w:r w:rsidR="005003A3" w:rsidRPr="007A5B10">
        <w:rPr>
          <w:highlight w:val="yellow"/>
        </w:rPr>
        <w:t xml:space="preserve"> </w:t>
      </w:r>
    </w:p>
    <w:p w:rsidR="00403DEF" w:rsidRDefault="007967EC" w:rsidP="00A10A7D">
      <w:pPr>
        <w:spacing w:before="120"/>
        <w:ind w:firstLine="539"/>
        <w:jc w:val="both"/>
      </w:pPr>
      <w:r>
        <w:t xml:space="preserve">С. </w:t>
      </w:r>
      <w:r w:rsidR="007A5B10">
        <w:t>Новая Сила</w:t>
      </w:r>
    </w:p>
    <w:p w:rsidR="007967EC" w:rsidRDefault="007967EC" w:rsidP="00712E05">
      <w:pPr>
        <w:ind w:firstLine="540"/>
        <w:jc w:val="both"/>
      </w:pPr>
      <w:proofErr w:type="gramStart"/>
      <w:r>
        <w:t xml:space="preserve">В селе </w:t>
      </w:r>
      <w:r w:rsidR="007A5B10">
        <w:t xml:space="preserve">Новая Сила </w:t>
      </w:r>
      <w:r>
        <w:t>расположен</w:t>
      </w:r>
      <w:r w:rsidR="00A10A7D">
        <w:t>о</w:t>
      </w:r>
      <w:r>
        <w:t xml:space="preserve"> </w:t>
      </w:r>
      <w:r w:rsidR="00A10A7D">
        <w:t>МКОУ «Основная</w:t>
      </w:r>
      <w:r w:rsidR="00A10A7D" w:rsidRPr="00171A16">
        <w:t xml:space="preserve"> </w:t>
      </w:r>
      <w:r w:rsidR="00A10A7D">
        <w:t xml:space="preserve">общеобразовательная школа» села </w:t>
      </w:r>
      <w:r w:rsidR="007A5B10">
        <w:t>Новая Сила</w:t>
      </w:r>
      <w:r w:rsidR="00A10A7D">
        <w:t xml:space="preserve">, проектной емкостью 192 учащихся, фактическая наполняемость школы составляет </w:t>
      </w:r>
      <w:r w:rsidR="007A5B10">
        <w:t>51</w:t>
      </w:r>
      <w:r w:rsidR="00A10A7D">
        <w:t xml:space="preserve"> ученик, при школе имеется столовая площадью </w:t>
      </w:r>
      <w:smartTag w:uri="urn:schemas-microsoft-com:office:smarttags" w:element="metricconverter">
        <w:smartTagPr>
          <w:attr w:name="ProductID" w:val="36 м²"/>
        </w:smartTagPr>
        <w:r w:rsidR="007A5B10">
          <w:t>36</w:t>
        </w:r>
        <w:r w:rsidR="00A10A7D">
          <w:t xml:space="preserve"> м²</w:t>
        </w:r>
      </w:smartTag>
      <w:r w:rsidR="00A10A7D" w:rsidRPr="0070777E">
        <w:t xml:space="preserve"> </w:t>
      </w:r>
      <w:r w:rsidR="00A10A7D">
        <w:t xml:space="preserve">на </w:t>
      </w:r>
      <w:r w:rsidR="007A5B10">
        <w:t>25</w:t>
      </w:r>
      <w:r w:rsidR="00A10A7D">
        <w:t xml:space="preserve"> посадочных мест, спортзал площадью </w:t>
      </w:r>
      <w:smartTag w:uri="urn:schemas-microsoft-com:office:smarttags" w:element="metricconverter">
        <w:smartTagPr>
          <w:attr w:name="ProductID" w:val="118 м²"/>
        </w:smartTagPr>
        <w:r w:rsidR="00A10A7D">
          <w:t>1</w:t>
        </w:r>
        <w:r w:rsidR="007A5B10">
          <w:t>18</w:t>
        </w:r>
        <w:r w:rsidR="00A10A7D" w:rsidRPr="00171A16">
          <w:t xml:space="preserve"> </w:t>
        </w:r>
        <w:r w:rsidR="00A10A7D">
          <w:t>м²</w:t>
        </w:r>
      </w:smartTag>
      <w:r w:rsidR="00D84797">
        <w:t>.</w:t>
      </w:r>
      <w:r w:rsidR="00A10A7D">
        <w:t xml:space="preserve"> Школа представляет собой каменное 2-х этажное здание 198</w:t>
      </w:r>
      <w:r w:rsidR="00B345E9">
        <w:t>6</w:t>
      </w:r>
      <w:r w:rsidR="00A10A7D">
        <w:t xml:space="preserve"> года постройки, находящееся в удовлетворительном состоянии.</w:t>
      </w:r>
      <w:proofErr w:type="gramEnd"/>
      <w:r w:rsidR="00A10A7D">
        <w:t xml:space="preserve"> Школа обеспечена централизованными системами водоснабжения, водоотведения, теплоснабжения. </w:t>
      </w:r>
      <w:r w:rsidR="00792452">
        <w:t>Ввиду отсутствия в селе дошкольных учреждений и благодаря наличию свободных площадей при школе создана и функционирует дошкольная группа общей численностью 2</w:t>
      </w:r>
      <w:r w:rsidR="00B345E9">
        <w:t>4</w:t>
      </w:r>
      <w:r w:rsidR="00792452">
        <w:t xml:space="preserve"> </w:t>
      </w:r>
      <w:r w:rsidR="00B345E9">
        <w:t>ребенка</w:t>
      </w:r>
      <w:r w:rsidR="00792452">
        <w:t xml:space="preserve">. </w:t>
      </w:r>
      <w:r w:rsidR="00A10A7D">
        <w:t xml:space="preserve">Штат сотрудников </w:t>
      </w:r>
      <w:r w:rsidR="00792452">
        <w:t xml:space="preserve">образовательного учреждения </w:t>
      </w:r>
      <w:r w:rsidR="00A10A7D">
        <w:t xml:space="preserve">составляет </w:t>
      </w:r>
      <w:r w:rsidR="00792452">
        <w:t>2</w:t>
      </w:r>
      <w:r w:rsidR="00B345E9">
        <w:t>6</w:t>
      </w:r>
      <w:r w:rsidR="00A10A7D">
        <w:t xml:space="preserve"> человек.</w:t>
      </w:r>
      <w:r w:rsidR="00B345E9">
        <w:t xml:space="preserve"> Укомплектованность </w:t>
      </w:r>
      <w:r w:rsidR="00FC2789">
        <w:t xml:space="preserve">школы </w:t>
      </w:r>
      <w:r w:rsidR="00B345E9">
        <w:t>педагогическ</w:t>
      </w:r>
      <w:r w:rsidR="00FC2789">
        <w:t>им</w:t>
      </w:r>
      <w:r w:rsidR="00B345E9">
        <w:t xml:space="preserve"> состав</w:t>
      </w:r>
      <w:r w:rsidR="00FC2789">
        <w:t>ом</w:t>
      </w:r>
      <w:r w:rsidR="00B345E9">
        <w:t xml:space="preserve"> – 95 %.</w:t>
      </w:r>
    </w:p>
    <w:p w:rsidR="00FC2789" w:rsidRDefault="00FC2789" w:rsidP="00FC2789">
      <w:pPr>
        <w:spacing w:before="120"/>
        <w:ind w:firstLine="539"/>
        <w:jc w:val="both"/>
      </w:pPr>
      <w:r>
        <w:t>С. Голубовка</w:t>
      </w:r>
    </w:p>
    <w:p w:rsidR="00D162EE" w:rsidRDefault="00FC2789" w:rsidP="00D162EE">
      <w:pPr>
        <w:ind w:firstLine="540"/>
        <w:jc w:val="both"/>
      </w:pPr>
      <w:r>
        <w:t>В селе Голубовка расположено МКОУ «Основная</w:t>
      </w:r>
      <w:r w:rsidRPr="00171A16">
        <w:t xml:space="preserve"> </w:t>
      </w:r>
      <w:r>
        <w:t xml:space="preserve">общеобразовательная школа» села Голубовка, проектной емкостью 65 учащихся, фактическая наполняемость школы составляет 33 ученика, при школе имеется столовая площадью </w:t>
      </w:r>
      <w:smartTag w:uri="urn:schemas-microsoft-com:office:smarttags" w:element="metricconverter">
        <w:smartTagPr>
          <w:attr w:name="ProductID" w:val="27,5 м²"/>
        </w:smartTagPr>
        <w:r>
          <w:t>27,5 м²</w:t>
        </w:r>
      </w:smartTag>
      <w:r w:rsidRPr="0070777E">
        <w:t xml:space="preserve"> </w:t>
      </w:r>
      <w:r>
        <w:t xml:space="preserve">на 33 посадочных места, спортзал площадью </w:t>
      </w:r>
      <w:smartTag w:uri="urn:schemas-microsoft-com:office:smarttags" w:element="metricconverter">
        <w:smartTagPr>
          <w:attr w:name="ProductID" w:val="109 м²"/>
        </w:smartTagPr>
        <w:r>
          <w:t>109</w:t>
        </w:r>
        <w:r w:rsidRPr="00171A16">
          <w:t xml:space="preserve"> </w:t>
        </w:r>
        <w:r>
          <w:t>м²</w:t>
        </w:r>
      </w:smartTag>
      <w:r w:rsidR="00D84797">
        <w:t>.</w:t>
      </w:r>
      <w:r>
        <w:t xml:space="preserve"> Школа представляет собой каменное одноэтажное здание 1988 года постройки, находящееся в удовлетворительном состоянии. Школа не обеспечена централизованными системами водоснабжения, водоотведения, теплоснабжения. Штат сотрудников образовательного учреждения составляет </w:t>
      </w:r>
      <w:r w:rsidR="00D162EE">
        <w:t>1</w:t>
      </w:r>
      <w:r>
        <w:t xml:space="preserve">6 человек. Укомплектованность </w:t>
      </w:r>
      <w:r w:rsidR="00D162EE">
        <w:t>школы педагогическим составом – 95 %.</w:t>
      </w:r>
    </w:p>
    <w:p w:rsidR="00D162EE" w:rsidRDefault="00D162EE" w:rsidP="00D162EE">
      <w:pPr>
        <w:ind w:firstLine="540"/>
        <w:jc w:val="both"/>
      </w:pPr>
      <w:r>
        <w:t>Дети выпускных классов основных</w:t>
      </w:r>
      <w:r w:rsidRPr="00171A16">
        <w:t xml:space="preserve"> </w:t>
      </w:r>
      <w:r>
        <w:t>общеобразовательных школ сельского поселения желающие получить среднее образование продолжают обучение в МКОУ «Средняя общеобразовательная школа» села</w:t>
      </w:r>
      <w:r w:rsidRPr="00AA4AB5">
        <w:t xml:space="preserve"> </w:t>
      </w:r>
      <w:r>
        <w:t>Екатериновка, туда и обратно дети доставляются школьным автобусом.</w:t>
      </w:r>
    </w:p>
    <w:p w:rsidR="00792452" w:rsidRDefault="00792452" w:rsidP="00712E05">
      <w:pPr>
        <w:ind w:firstLine="540"/>
        <w:jc w:val="both"/>
      </w:pPr>
      <w:r>
        <w:t xml:space="preserve">Учреждений внешкольного образования, УПТК на территории </w:t>
      </w:r>
      <w:proofErr w:type="spellStart"/>
      <w:r w:rsidR="00D162EE">
        <w:t>Екатеринов</w:t>
      </w:r>
      <w:r>
        <w:t>ского</w:t>
      </w:r>
      <w:proofErr w:type="spellEnd"/>
      <w:r>
        <w:t xml:space="preserve"> сельского поселения нет.</w:t>
      </w:r>
    </w:p>
    <w:p w:rsidR="002C03B9" w:rsidRDefault="002C03B9" w:rsidP="00712E05">
      <w:pPr>
        <w:ind w:firstLine="540"/>
        <w:jc w:val="both"/>
        <w:rPr>
          <w:i/>
          <w:u w:val="single"/>
        </w:rPr>
      </w:pPr>
      <w:r w:rsidRPr="002C03B9">
        <w:rPr>
          <w:i/>
          <w:u w:val="single"/>
        </w:rPr>
        <w:t>Вывод:</w:t>
      </w:r>
    </w:p>
    <w:p w:rsidR="002C03B9" w:rsidRPr="002C03B9" w:rsidRDefault="002C03B9" w:rsidP="00712E05">
      <w:pPr>
        <w:ind w:firstLine="540"/>
        <w:jc w:val="both"/>
        <w:rPr>
          <w:i/>
          <w:u w:val="single"/>
        </w:rPr>
      </w:pPr>
      <w:r>
        <w:lastRenderedPageBreak/>
        <w:t>Потребность населения в объектах образования не может считаться полностью удовлетворенной.</w:t>
      </w:r>
    </w:p>
    <w:p w:rsidR="00712E05" w:rsidRPr="00571481" w:rsidRDefault="00712E05" w:rsidP="00D30524">
      <w:pPr>
        <w:spacing w:before="120"/>
        <w:ind w:firstLine="540"/>
        <w:rPr>
          <w:b/>
        </w:rPr>
      </w:pPr>
      <w:r w:rsidRPr="00245304">
        <w:rPr>
          <w:b/>
        </w:rPr>
        <w:t>Здравоохранение</w:t>
      </w:r>
      <w:r w:rsidRPr="00571481">
        <w:rPr>
          <w:b/>
        </w:rPr>
        <w:t xml:space="preserve"> </w:t>
      </w:r>
    </w:p>
    <w:p w:rsidR="00A00415" w:rsidRDefault="00712E05" w:rsidP="0091670D">
      <w:pPr>
        <w:ind w:firstLine="540"/>
        <w:jc w:val="both"/>
      </w:pPr>
      <w:r w:rsidRPr="00240BC2">
        <w:t xml:space="preserve">Сфера здравоохранения </w:t>
      </w:r>
      <w:r>
        <w:t>сельского поселения</w:t>
      </w:r>
      <w:r w:rsidR="0021579F">
        <w:t xml:space="preserve"> (Таблица 7)</w:t>
      </w:r>
      <w:r w:rsidRPr="00240BC2">
        <w:t xml:space="preserve"> представлена </w:t>
      </w:r>
      <w:r w:rsidR="003E43A9">
        <w:t>тремя медицинскими учреждениями</w:t>
      </w:r>
      <w:r w:rsidR="005C68CC">
        <w:t xml:space="preserve"> – </w:t>
      </w:r>
      <w:r w:rsidR="006F50F9">
        <w:t xml:space="preserve">врачебной амбулаторией и двумя </w:t>
      </w:r>
      <w:r w:rsidR="005C68CC">
        <w:t>фельдшерско-акушерскими пунктами (ФАП),</w:t>
      </w:r>
      <w:r w:rsidR="00245304">
        <w:t xml:space="preserve"> (</w:t>
      </w:r>
      <w:r w:rsidR="004648AB">
        <w:t>данные Администрации</w:t>
      </w:r>
      <w:r w:rsidR="004648AB" w:rsidRPr="003D00A3">
        <w:t xml:space="preserve"> </w:t>
      </w:r>
      <w:proofErr w:type="spellStart"/>
      <w:r w:rsidR="006F50F9">
        <w:t>Екатеринов</w:t>
      </w:r>
      <w:r w:rsidR="004648AB" w:rsidRPr="00D90D5C">
        <w:t>ско</w:t>
      </w:r>
      <w:r w:rsidR="004648AB">
        <w:t>го</w:t>
      </w:r>
      <w:proofErr w:type="spellEnd"/>
      <w:r w:rsidR="004648AB" w:rsidRPr="003D00A3">
        <w:t xml:space="preserve"> сельско</w:t>
      </w:r>
      <w:r w:rsidR="004648AB">
        <w:t>го</w:t>
      </w:r>
      <w:r w:rsidR="004648AB" w:rsidRPr="003D00A3">
        <w:t xml:space="preserve"> поселени</w:t>
      </w:r>
      <w:r w:rsidR="004648AB">
        <w:t>я</w:t>
      </w:r>
      <w:r w:rsidR="00245304">
        <w:t>)</w:t>
      </w:r>
      <w:r w:rsidR="00A00415">
        <w:t>.</w:t>
      </w:r>
    </w:p>
    <w:p w:rsidR="00440C62" w:rsidRDefault="00440C62" w:rsidP="0091670D">
      <w:pPr>
        <w:ind w:firstLine="540"/>
        <w:jc w:val="both"/>
      </w:pPr>
    </w:p>
    <w:p w:rsidR="0021579F" w:rsidRDefault="0021579F" w:rsidP="0021579F">
      <w:r>
        <w:t xml:space="preserve">         Таблица 7. </w:t>
      </w:r>
      <w:r w:rsidRPr="00240BC2">
        <w:t xml:space="preserve">Сфера здравоохранения </w:t>
      </w:r>
      <w:r>
        <w:t>сельского поселения</w:t>
      </w:r>
    </w:p>
    <w:p w:rsidR="0021579F" w:rsidRDefault="0021579F" w:rsidP="0091670D">
      <w:pPr>
        <w:ind w:firstLine="540"/>
        <w:jc w:val="both"/>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1620"/>
        <w:gridCol w:w="1440"/>
        <w:gridCol w:w="900"/>
        <w:gridCol w:w="1260"/>
        <w:gridCol w:w="1440"/>
        <w:gridCol w:w="1260"/>
        <w:gridCol w:w="1260"/>
      </w:tblGrid>
      <w:tr w:rsidR="00A76A80" w:rsidRPr="00E56475">
        <w:tc>
          <w:tcPr>
            <w:tcW w:w="54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w:t>
            </w:r>
          </w:p>
          <w:p w:rsidR="00245304" w:rsidRPr="00440C62" w:rsidRDefault="00245304" w:rsidP="00245304">
            <w:pPr>
              <w:autoSpaceDE w:val="0"/>
              <w:autoSpaceDN w:val="0"/>
              <w:adjustRightInd w:val="0"/>
              <w:ind w:right="-5"/>
              <w:jc w:val="center"/>
            </w:pPr>
            <w:proofErr w:type="spellStart"/>
            <w:proofErr w:type="gramStart"/>
            <w:r w:rsidRPr="00440C62">
              <w:t>п</w:t>
            </w:r>
            <w:proofErr w:type="spellEnd"/>
            <w:proofErr w:type="gramEnd"/>
            <w:r w:rsidRPr="00440C62">
              <w:t>/</w:t>
            </w:r>
            <w:proofErr w:type="spellStart"/>
            <w:r w:rsidRPr="00440C62">
              <w:t>п</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t>Н</w:t>
            </w:r>
            <w:r w:rsidRPr="00440C62">
              <w:t>аименование</w:t>
            </w:r>
            <w:r>
              <w:t xml:space="preserve"> и адрес</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Оказываемые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245304" w:rsidRPr="00245304" w:rsidRDefault="00245304" w:rsidP="00245304">
            <w:pPr>
              <w:jc w:val="center"/>
            </w:pPr>
            <w:r>
              <w:t>Штат сотрудников</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245304" w:rsidRDefault="00245304" w:rsidP="00245304">
            <w:pPr>
              <w:jc w:val="center"/>
            </w:pPr>
            <w:r w:rsidRPr="00245304">
              <w:t>Количество посещений проектное</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245304" w:rsidRDefault="00245304" w:rsidP="00245304">
            <w:pPr>
              <w:jc w:val="center"/>
            </w:pPr>
            <w:r w:rsidRPr="00245304">
              <w:t>Количество посещений фактическое</w:t>
            </w:r>
          </w:p>
        </w:tc>
        <w:tc>
          <w:tcPr>
            <w:tcW w:w="1260" w:type="dxa"/>
            <w:tcBorders>
              <w:top w:val="single" w:sz="4" w:space="0" w:color="auto"/>
              <w:left w:val="single" w:sz="4" w:space="0" w:color="auto"/>
              <w:bottom w:val="single" w:sz="4" w:space="0" w:color="auto"/>
              <w:right w:val="single" w:sz="4" w:space="0" w:color="auto"/>
            </w:tcBorders>
            <w:vAlign w:val="center"/>
          </w:tcPr>
          <w:p w:rsidR="006F50F9" w:rsidRDefault="006F50F9" w:rsidP="00A76A80">
            <w:pPr>
              <w:autoSpaceDE w:val="0"/>
              <w:autoSpaceDN w:val="0"/>
              <w:adjustRightInd w:val="0"/>
              <w:ind w:right="-5"/>
              <w:jc w:val="center"/>
            </w:pPr>
          </w:p>
          <w:p w:rsidR="005C68CC" w:rsidRDefault="005C68CC" w:rsidP="00A76A80">
            <w:pPr>
              <w:autoSpaceDE w:val="0"/>
              <w:autoSpaceDN w:val="0"/>
              <w:adjustRightInd w:val="0"/>
              <w:ind w:right="-5"/>
              <w:jc w:val="center"/>
            </w:pPr>
            <w:r>
              <w:t>Характеристика здания,</w:t>
            </w:r>
          </w:p>
          <w:p w:rsidR="00245304" w:rsidRPr="00440C62" w:rsidRDefault="00245304" w:rsidP="00A76A80">
            <w:pPr>
              <w:autoSpaceDE w:val="0"/>
              <w:autoSpaceDN w:val="0"/>
              <w:adjustRightInd w:val="0"/>
              <w:ind w:right="-5"/>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t>И</w:t>
            </w:r>
            <w:r w:rsidRPr="00440C62">
              <w:t>нженерн</w:t>
            </w:r>
            <w:r>
              <w:t>ая</w:t>
            </w:r>
            <w:r w:rsidRPr="00440C62">
              <w:t xml:space="preserve"> </w:t>
            </w:r>
            <w:r>
              <w:t>обеспеченность здания</w:t>
            </w:r>
          </w:p>
        </w:tc>
      </w:tr>
      <w:tr w:rsidR="00A76A80" w:rsidRPr="00E56475">
        <w:tc>
          <w:tcPr>
            <w:tcW w:w="54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1.</w:t>
            </w:r>
          </w:p>
        </w:tc>
        <w:tc>
          <w:tcPr>
            <w:tcW w:w="1620" w:type="dxa"/>
            <w:tcBorders>
              <w:top w:val="single" w:sz="4" w:space="0" w:color="auto"/>
              <w:left w:val="single" w:sz="4" w:space="0" w:color="auto"/>
              <w:bottom w:val="single" w:sz="4" w:space="0" w:color="auto"/>
              <w:right w:val="single" w:sz="4" w:space="0" w:color="auto"/>
            </w:tcBorders>
            <w:vAlign w:val="center"/>
          </w:tcPr>
          <w:p w:rsidR="00245304" w:rsidRPr="00440C62" w:rsidRDefault="006F50F9" w:rsidP="00245304">
            <w:pPr>
              <w:autoSpaceDE w:val="0"/>
              <w:autoSpaceDN w:val="0"/>
              <w:adjustRightInd w:val="0"/>
              <w:ind w:right="-5"/>
              <w:jc w:val="center"/>
            </w:pPr>
            <w:proofErr w:type="spellStart"/>
            <w:r>
              <w:t>Екатериновская</w:t>
            </w:r>
            <w:proofErr w:type="spellEnd"/>
            <w:r>
              <w:t xml:space="preserve"> врачебная амбулатория </w:t>
            </w:r>
            <w:r w:rsidRPr="006F50F9">
              <w:t>ул. Партизанска</w:t>
            </w:r>
            <w:r>
              <w:t>я</w:t>
            </w:r>
            <w:r w:rsidRPr="006F50F9">
              <w:t xml:space="preserve"> д. 52</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6F50F9" w:rsidRDefault="006F50F9" w:rsidP="00245304">
            <w:pPr>
              <w:autoSpaceDE w:val="0"/>
              <w:autoSpaceDN w:val="0"/>
              <w:adjustRightInd w:val="0"/>
              <w:ind w:right="-5"/>
              <w:jc w:val="center"/>
            </w:pPr>
            <w:r w:rsidRPr="006F50F9">
              <w:t>Доврачебная: сестринское дело, стоматология, экспертиза временной нетрудоспособности, терапия, педиатрия</w:t>
            </w:r>
          </w:p>
        </w:tc>
        <w:tc>
          <w:tcPr>
            <w:tcW w:w="900" w:type="dxa"/>
            <w:tcBorders>
              <w:top w:val="single" w:sz="4" w:space="0" w:color="auto"/>
              <w:left w:val="single" w:sz="4" w:space="0" w:color="auto"/>
              <w:bottom w:val="single" w:sz="4" w:space="0" w:color="auto"/>
              <w:right w:val="single" w:sz="4" w:space="0" w:color="auto"/>
            </w:tcBorders>
            <w:vAlign w:val="center"/>
          </w:tcPr>
          <w:p w:rsidR="00245304" w:rsidRPr="00245304" w:rsidRDefault="006F50F9" w:rsidP="00245304">
            <w:pPr>
              <w:jc w:val="center"/>
            </w:pPr>
            <w:r>
              <w:t>8</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245304" w:rsidRDefault="006F50F9" w:rsidP="00245304">
            <w:pPr>
              <w:jc w:val="center"/>
            </w:pPr>
            <w:r>
              <w:t>37 пос./</w:t>
            </w:r>
            <w:proofErr w:type="gramStart"/>
            <w:r>
              <w:t>см</w:t>
            </w:r>
            <w:proofErr w:type="gramEnd"/>
            <w:r>
              <w:t>.</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245304" w:rsidRDefault="006F50F9" w:rsidP="00245304">
            <w:pPr>
              <w:jc w:val="center"/>
            </w:pPr>
            <w:r>
              <w:t>40 пос./</w:t>
            </w:r>
            <w:proofErr w:type="gramStart"/>
            <w:r>
              <w:t>см</w:t>
            </w:r>
            <w:proofErr w:type="gramEnd"/>
            <w:r>
              <w:t>.</w:t>
            </w:r>
          </w:p>
        </w:tc>
        <w:tc>
          <w:tcPr>
            <w:tcW w:w="1260" w:type="dxa"/>
            <w:tcBorders>
              <w:top w:val="single" w:sz="4" w:space="0" w:color="auto"/>
              <w:left w:val="single" w:sz="4" w:space="0" w:color="auto"/>
              <w:bottom w:val="single" w:sz="4" w:space="0" w:color="auto"/>
              <w:right w:val="single" w:sz="4" w:space="0" w:color="auto"/>
            </w:tcBorders>
            <w:vAlign w:val="center"/>
          </w:tcPr>
          <w:p w:rsidR="00A76A80" w:rsidRDefault="006F50F9" w:rsidP="00A76A80">
            <w:pPr>
              <w:autoSpaceDE w:val="0"/>
              <w:autoSpaceDN w:val="0"/>
              <w:adjustRightInd w:val="0"/>
              <w:ind w:right="-5"/>
              <w:jc w:val="center"/>
            </w:pPr>
            <w:r>
              <w:t>Приспособленное помещение в жилом здании</w:t>
            </w:r>
            <w:r w:rsidR="00A76A80">
              <w:t xml:space="preserve"> 19</w:t>
            </w:r>
            <w:r>
              <w:t>49</w:t>
            </w:r>
            <w:r w:rsidR="00A76A80">
              <w:t xml:space="preserve"> года постройки,</w:t>
            </w:r>
          </w:p>
          <w:p w:rsidR="00245304" w:rsidRPr="00440C62" w:rsidRDefault="00245304" w:rsidP="00A76A80">
            <w:pPr>
              <w:autoSpaceDE w:val="0"/>
              <w:autoSpaceDN w:val="0"/>
              <w:adjustRightInd w:val="0"/>
              <w:ind w:right="-5"/>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6F50F9" w:rsidP="00245304">
            <w:pPr>
              <w:autoSpaceDE w:val="0"/>
              <w:autoSpaceDN w:val="0"/>
              <w:adjustRightInd w:val="0"/>
              <w:ind w:right="-5"/>
              <w:jc w:val="center"/>
            </w:pPr>
            <w:r w:rsidRPr="00440C62">
              <w:t>Водоснабжение, водоотведение, отопление</w:t>
            </w:r>
          </w:p>
        </w:tc>
      </w:tr>
      <w:tr w:rsidR="00A76A80" w:rsidRPr="00E56475">
        <w:tc>
          <w:tcPr>
            <w:tcW w:w="54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2.</w:t>
            </w:r>
          </w:p>
        </w:tc>
        <w:tc>
          <w:tcPr>
            <w:tcW w:w="162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 xml:space="preserve">ФАП с. </w:t>
            </w:r>
            <w:r w:rsidR="00BB1587" w:rsidRPr="00BB1587">
              <w:t>Новая Сила, ул. Комарова 1а</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BB1587" w:rsidRDefault="00BB1587" w:rsidP="00245304">
            <w:pPr>
              <w:autoSpaceDE w:val="0"/>
              <w:autoSpaceDN w:val="0"/>
              <w:adjustRightInd w:val="0"/>
              <w:ind w:right="-5"/>
              <w:jc w:val="center"/>
            </w:pPr>
            <w:proofErr w:type="gramStart"/>
            <w:r w:rsidRPr="00BB1587">
              <w:t>Доврачебная</w:t>
            </w:r>
            <w:proofErr w:type="gramEnd"/>
            <w:r w:rsidRPr="00BB1587">
              <w:t>: акушерское дело</w:t>
            </w:r>
          </w:p>
        </w:tc>
        <w:tc>
          <w:tcPr>
            <w:tcW w:w="900" w:type="dxa"/>
            <w:tcBorders>
              <w:top w:val="single" w:sz="4" w:space="0" w:color="auto"/>
              <w:left w:val="single" w:sz="4" w:space="0" w:color="auto"/>
              <w:bottom w:val="single" w:sz="4" w:space="0" w:color="auto"/>
              <w:right w:val="single" w:sz="4" w:space="0" w:color="auto"/>
            </w:tcBorders>
            <w:vAlign w:val="center"/>
          </w:tcPr>
          <w:p w:rsidR="00245304" w:rsidRPr="00245304" w:rsidRDefault="00BB1587" w:rsidP="00245304">
            <w:pPr>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245304" w:rsidRDefault="00BB1587" w:rsidP="00245304">
            <w:pPr>
              <w:jc w:val="center"/>
            </w:pPr>
            <w:proofErr w:type="spellStart"/>
            <w:r>
              <w:t>н</w:t>
            </w:r>
            <w:proofErr w:type="spellEnd"/>
            <w:r>
              <w:t>/</w:t>
            </w:r>
            <w:proofErr w:type="spellStart"/>
            <w:r>
              <w:t>д</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245304" w:rsidRDefault="00BB1587" w:rsidP="00245304">
            <w:pPr>
              <w:jc w:val="center"/>
            </w:pPr>
            <w:r>
              <w:t>2799 пос./год</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A76A80" w:rsidP="00A76A80">
            <w:pPr>
              <w:autoSpaceDE w:val="0"/>
              <w:autoSpaceDN w:val="0"/>
              <w:adjustRightInd w:val="0"/>
              <w:ind w:right="-5"/>
              <w:jc w:val="center"/>
            </w:pPr>
            <w:r>
              <w:t xml:space="preserve">Приспособленное помещение в </w:t>
            </w:r>
            <w:r w:rsidR="00BB1587">
              <w:t xml:space="preserve">здании </w:t>
            </w:r>
            <w:r w:rsidR="003714B6">
              <w:t>СДК</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Водоснабжение, водоотведение, отопление</w:t>
            </w:r>
          </w:p>
        </w:tc>
      </w:tr>
      <w:tr w:rsidR="00A76A80" w:rsidRPr="00E56475">
        <w:tc>
          <w:tcPr>
            <w:tcW w:w="54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3.</w:t>
            </w:r>
          </w:p>
        </w:tc>
        <w:tc>
          <w:tcPr>
            <w:tcW w:w="162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 xml:space="preserve">ФАП </w:t>
            </w:r>
            <w:r w:rsidR="00BB1587">
              <w:t>пос. Боец Кузнецов</w:t>
            </w:r>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BB1587" w:rsidRDefault="00BB1587" w:rsidP="00245304">
            <w:pPr>
              <w:autoSpaceDE w:val="0"/>
              <w:autoSpaceDN w:val="0"/>
              <w:adjustRightInd w:val="0"/>
              <w:ind w:right="-5"/>
              <w:jc w:val="center"/>
            </w:pPr>
            <w:proofErr w:type="gramStart"/>
            <w:r w:rsidRPr="00BB1587">
              <w:t>Доврачебная</w:t>
            </w:r>
            <w:proofErr w:type="gramEnd"/>
            <w:r w:rsidRPr="00BB1587">
              <w:t>: сестринское дело</w:t>
            </w:r>
          </w:p>
        </w:tc>
        <w:tc>
          <w:tcPr>
            <w:tcW w:w="900" w:type="dxa"/>
            <w:tcBorders>
              <w:top w:val="single" w:sz="4" w:space="0" w:color="auto"/>
              <w:left w:val="single" w:sz="4" w:space="0" w:color="auto"/>
              <w:bottom w:val="single" w:sz="4" w:space="0" w:color="auto"/>
              <w:right w:val="single" w:sz="4" w:space="0" w:color="auto"/>
            </w:tcBorders>
            <w:vAlign w:val="center"/>
          </w:tcPr>
          <w:p w:rsidR="00245304" w:rsidRPr="00245304" w:rsidRDefault="00245304" w:rsidP="00245304">
            <w:pPr>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245304" w:rsidRDefault="00BB1587" w:rsidP="00245304">
            <w:pPr>
              <w:jc w:val="center"/>
            </w:pPr>
            <w:proofErr w:type="spellStart"/>
            <w:r>
              <w:t>н</w:t>
            </w:r>
            <w:proofErr w:type="spellEnd"/>
            <w:r>
              <w:t>/</w:t>
            </w:r>
            <w:proofErr w:type="spellStart"/>
            <w:r>
              <w:t>д</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245304" w:rsidRPr="00245304" w:rsidRDefault="00BB1587" w:rsidP="00245304">
            <w:pPr>
              <w:jc w:val="center"/>
            </w:pPr>
            <w:r>
              <w:t>572 пос./год</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BB1587" w:rsidP="00BB1587">
            <w:pPr>
              <w:autoSpaceDE w:val="0"/>
              <w:autoSpaceDN w:val="0"/>
              <w:adjustRightInd w:val="0"/>
              <w:ind w:right="-5"/>
              <w:jc w:val="center"/>
            </w:pPr>
            <w:r>
              <w:t>Приспособленное помещение в здании школы</w:t>
            </w:r>
          </w:p>
        </w:tc>
        <w:tc>
          <w:tcPr>
            <w:tcW w:w="1260" w:type="dxa"/>
            <w:tcBorders>
              <w:top w:val="single" w:sz="4" w:space="0" w:color="auto"/>
              <w:left w:val="single" w:sz="4" w:space="0" w:color="auto"/>
              <w:bottom w:val="single" w:sz="4" w:space="0" w:color="auto"/>
              <w:right w:val="single" w:sz="4" w:space="0" w:color="auto"/>
            </w:tcBorders>
            <w:vAlign w:val="center"/>
          </w:tcPr>
          <w:p w:rsidR="00245304" w:rsidRPr="00440C62" w:rsidRDefault="00245304" w:rsidP="00245304">
            <w:pPr>
              <w:autoSpaceDE w:val="0"/>
              <w:autoSpaceDN w:val="0"/>
              <w:adjustRightInd w:val="0"/>
              <w:ind w:right="-5"/>
              <w:jc w:val="center"/>
            </w:pPr>
            <w:r w:rsidRPr="00440C62">
              <w:t>Водоснабжение, водоотведение, отопление</w:t>
            </w:r>
          </w:p>
        </w:tc>
      </w:tr>
    </w:tbl>
    <w:p w:rsidR="00440C62" w:rsidRDefault="00440C62" w:rsidP="0091670D">
      <w:pPr>
        <w:ind w:firstLine="540"/>
        <w:jc w:val="both"/>
      </w:pPr>
    </w:p>
    <w:p w:rsidR="008040EB" w:rsidRDefault="00712E05" w:rsidP="0091670D">
      <w:pPr>
        <w:ind w:firstLine="540"/>
        <w:jc w:val="both"/>
      </w:pPr>
      <w:r>
        <w:t xml:space="preserve">Обеспеченность медицинским оборудованием, лекарственными препаратами </w:t>
      </w:r>
      <w:r w:rsidR="007A13E0">
        <w:t>неполная</w:t>
      </w:r>
      <w:r>
        <w:t>.</w:t>
      </w:r>
      <w:r w:rsidRPr="00240BC2">
        <w:t xml:space="preserve"> </w:t>
      </w:r>
      <w:r w:rsidRPr="001B69B1">
        <w:t xml:space="preserve">Льготные категории граждан </w:t>
      </w:r>
      <w:proofErr w:type="gramStart"/>
      <w:r w:rsidRPr="001B69B1">
        <w:t>выписывают и получают</w:t>
      </w:r>
      <w:proofErr w:type="gramEnd"/>
      <w:r w:rsidRPr="001B69B1">
        <w:t xml:space="preserve"> лекарственные препараты в районном центре,</w:t>
      </w:r>
      <w:r>
        <w:t xml:space="preserve"> </w:t>
      </w:r>
      <w:r w:rsidRPr="001B69B1">
        <w:t>что вызывает определенные неудобства.</w:t>
      </w:r>
      <w:r>
        <w:t xml:space="preserve"> Обслуживание профильными медицинскими специалистами</w:t>
      </w:r>
      <w:r w:rsidR="004648AB">
        <w:t>, предоставление услуг стационара</w:t>
      </w:r>
      <w:r>
        <w:t xml:space="preserve"> проводится в</w:t>
      </w:r>
      <w:r w:rsidR="005C68CC">
        <w:t>о</w:t>
      </w:r>
      <w:r>
        <w:t xml:space="preserve"> </w:t>
      </w:r>
      <w:proofErr w:type="spellStart"/>
      <w:r w:rsidR="004648AB">
        <w:t>Владимиро-Александровске</w:t>
      </w:r>
      <w:proofErr w:type="spellEnd"/>
      <w:r w:rsidR="005C68CC">
        <w:t xml:space="preserve"> –</w:t>
      </w:r>
      <w:r>
        <w:t xml:space="preserve"> </w:t>
      </w:r>
      <w:r w:rsidR="004648AB">
        <w:t>КГБУЗ «Партизанская ЦРБ»</w:t>
      </w:r>
      <w:r>
        <w:t xml:space="preserve">, а также в </w:t>
      </w:r>
      <w:r w:rsidR="004648AB">
        <w:t xml:space="preserve">медицинских учреждениях </w:t>
      </w:r>
      <w:proofErr w:type="spellStart"/>
      <w:r>
        <w:t>г</w:t>
      </w:r>
      <w:proofErr w:type="gramStart"/>
      <w:r>
        <w:t>.</w:t>
      </w:r>
      <w:r w:rsidR="004648AB">
        <w:t>П</w:t>
      </w:r>
      <w:proofErr w:type="gramEnd"/>
      <w:r w:rsidR="004648AB">
        <w:t>артизанска</w:t>
      </w:r>
      <w:proofErr w:type="spellEnd"/>
      <w:r w:rsidR="004648AB">
        <w:t>, г. Находки, г. Владивостока.</w:t>
      </w:r>
    </w:p>
    <w:p w:rsidR="005C68CC" w:rsidRDefault="005C68CC" w:rsidP="00A76A80">
      <w:pPr>
        <w:ind w:firstLine="540"/>
        <w:jc w:val="both"/>
      </w:pPr>
      <w:r>
        <w:t xml:space="preserve">Готовые лекарственные препараты жители сельского поселения могут приобрести в 2-х аптеках расположенных в с. </w:t>
      </w:r>
      <w:r w:rsidR="00BB1587">
        <w:t>Екатериновка</w:t>
      </w:r>
      <w:r>
        <w:t>.</w:t>
      </w:r>
    </w:p>
    <w:p w:rsidR="002C03B9" w:rsidRDefault="002C03B9" w:rsidP="002C03B9">
      <w:pPr>
        <w:ind w:firstLine="540"/>
        <w:jc w:val="both"/>
        <w:rPr>
          <w:i/>
          <w:u w:val="single"/>
        </w:rPr>
      </w:pPr>
      <w:r w:rsidRPr="002C03B9">
        <w:rPr>
          <w:i/>
          <w:u w:val="single"/>
        </w:rPr>
        <w:t>Вывод:</w:t>
      </w:r>
    </w:p>
    <w:p w:rsidR="002C03B9" w:rsidRDefault="002C03B9" w:rsidP="00A76A80">
      <w:pPr>
        <w:ind w:firstLine="540"/>
        <w:jc w:val="both"/>
      </w:pPr>
      <w:r>
        <w:t>Потребность населения в объектах</w:t>
      </w:r>
      <w:r w:rsidR="00616BEF">
        <w:t xml:space="preserve"> и качестве услуг</w:t>
      </w:r>
      <w:r>
        <w:t xml:space="preserve"> здраво</w:t>
      </w:r>
      <w:r w:rsidR="00616BEF">
        <w:t>о</w:t>
      </w:r>
      <w:r>
        <w:t>хранения не может считаться полностью удовлетворенной.</w:t>
      </w:r>
    </w:p>
    <w:p w:rsidR="0013666D" w:rsidRDefault="0013666D" w:rsidP="0013666D">
      <w:pPr>
        <w:spacing w:before="120"/>
        <w:ind w:firstLine="539"/>
        <w:jc w:val="both"/>
        <w:rPr>
          <w:b/>
        </w:rPr>
      </w:pPr>
      <w:r w:rsidRPr="0013666D">
        <w:rPr>
          <w:b/>
        </w:rPr>
        <w:lastRenderedPageBreak/>
        <w:t>Социальное обслуживание</w:t>
      </w:r>
    </w:p>
    <w:p w:rsidR="0013666D" w:rsidRPr="0013666D" w:rsidRDefault="0013666D" w:rsidP="0013666D">
      <w:pPr>
        <w:ind w:firstLine="539"/>
        <w:jc w:val="both"/>
      </w:pPr>
      <w:r>
        <w:t xml:space="preserve">На территории </w:t>
      </w:r>
      <w:proofErr w:type="spellStart"/>
      <w:r>
        <w:t>Екатериновского</w:t>
      </w:r>
      <w:proofErr w:type="spellEnd"/>
      <w:r>
        <w:t xml:space="preserve"> сельского поселения в с. Екатериновка </w:t>
      </w:r>
      <w:r w:rsidR="000A159C">
        <w:t>находится</w:t>
      </w:r>
      <w:r>
        <w:t xml:space="preserve"> КГБУ </w:t>
      </w:r>
      <w:r w:rsidR="000A159C">
        <w:t xml:space="preserve">Социального обслуживания </w:t>
      </w:r>
      <w:proofErr w:type="spellStart"/>
      <w:r w:rsidR="000A159C">
        <w:t>Екатериновский</w:t>
      </w:r>
      <w:proofErr w:type="spellEnd"/>
      <w:r w:rsidR="000A159C">
        <w:t xml:space="preserve"> детский дом интернат. Учреждение расположено в комплексе из </w:t>
      </w:r>
      <w:r w:rsidR="00497E5E">
        <w:t>6</w:t>
      </w:r>
      <w:r w:rsidR="000A159C">
        <w:t xml:space="preserve"> здани</w:t>
      </w:r>
      <w:r w:rsidR="00497E5E">
        <w:t>й</w:t>
      </w:r>
      <w:r w:rsidR="000A159C">
        <w:t>. Материал постройки  зданий кирпич. Фактическая наполняемость детского дома составляет 390 человек.</w:t>
      </w:r>
      <w:r w:rsidR="00121F8A">
        <w:t xml:space="preserve"> Площадь земельного участка учреждения устанавливается заданием на проектирование.</w:t>
      </w:r>
    </w:p>
    <w:p w:rsidR="008040EB" w:rsidRPr="003D1338" w:rsidRDefault="008040EB" w:rsidP="00792452">
      <w:pPr>
        <w:spacing w:before="120" w:line="235" w:lineRule="auto"/>
        <w:ind w:firstLine="540"/>
        <w:rPr>
          <w:b/>
        </w:rPr>
      </w:pPr>
      <w:r w:rsidRPr="00571481">
        <w:rPr>
          <w:b/>
        </w:rPr>
        <w:t>Физкультура и спорт</w:t>
      </w:r>
    </w:p>
    <w:p w:rsidR="00A009FB" w:rsidRDefault="000D4BF2" w:rsidP="005C68CC">
      <w:pPr>
        <w:spacing w:line="235" w:lineRule="auto"/>
        <w:ind w:firstLine="540"/>
        <w:jc w:val="both"/>
      </w:pPr>
      <w:r w:rsidRPr="00A009FB">
        <w:t xml:space="preserve">В </w:t>
      </w:r>
      <w:proofErr w:type="spellStart"/>
      <w:r w:rsidRPr="00A009FB">
        <w:t>Екатериновском</w:t>
      </w:r>
      <w:proofErr w:type="spellEnd"/>
      <w:r w:rsidRPr="00A009FB">
        <w:t xml:space="preserve"> сельском поселении в пос. Боец Кузнецов в рамках Муниципального казенного учреждения культуры, спорта и административно-хозяйственного обеспечения деятельности администрации </w:t>
      </w:r>
      <w:proofErr w:type="spellStart"/>
      <w:r w:rsidRPr="00A009FB">
        <w:t>Екатериновского</w:t>
      </w:r>
      <w:proofErr w:type="spellEnd"/>
      <w:r w:rsidRPr="00A009FB">
        <w:t xml:space="preserve"> сельского поселения </w:t>
      </w:r>
      <w:r w:rsidR="003C7E8A" w:rsidRPr="00A009FB">
        <w:t>расположен спортивный комплекс</w:t>
      </w:r>
      <w:r w:rsidR="00B94204" w:rsidRPr="00A009FB">
        <w:t xml:space="preserve"> в котором </w:t>
      </w:r>
      <w:r w:rsidRPr="00A009FB">
        <w:t xml:space="preserve">функционирует школа греко-римской </w:t>
      </w:r>
      <w:proofErr w:type="spellStart"/>
      <w:r w:rsidRPr="00A009FB">
        <w:t>борьбы</w:t>
      </w:r>
      <w:proofErr w:type="gramStart"/>
      <w:r w:rsidR="00B94204" w:rsidRPr="00A009FB">
        <w:t>.</w:t>
      </w:r>
      <w:r w:rsidR="003C7E8A">
        <w:t>С</w:t>
      </w:r>
      <w:proofErr w:type="gramEnd"/>
      <w:r w:rsidR="003C7E8A">
        <w:t>портивный</w:t>
      </w:r>
      <w:proofErr w:type="spellEnd"/>
      <w:r w:rsidR="003C7E8A">
        <w:t xml:space="preserve"> комплекс размещается в приспособленном помещении здания бывшей школы.</w:t>
      </w:r>
    </w:p>
    <w:p w:rsidR="002C03B9" w:rsidRDefault="00A009FB" w:rsidP="005C68CC">
      <w:pPr>
        <w:spacing w:line="235" w:lineRule="auto"/>
        <w:ind w:firstLine="540"/>
        <w:jc w:val="both"/>
      </w:pPr>
      <w:r>
        <w:t>При школах имеются спортивные залы и слабо оборудованные плоскостные спортивные</w:t>
      </w:r>
      <w:r w:rsidR="000D4BF2">
        <w:t xml:space="preserve">  </w:t>
      </w:r>
      <w:r>
        <w:t>сооружения.</w:t>
      </w:r>
      <w:r w:rsidR="000D4BF2">
        <w:t xml:space="preserve"> </w:t>
      </w:r>
    </w:p>
    <w:p w:rsidR="00616BEF" w:rsidRDefault="008040EB" w:rsidP="00616BEF">
      <w:pPr>
        <w:ind w:firstLine="540"/>
        <w:jc w:val="both"/>
        <w:rPr>
          <w:i/>
          <w:u w:val="single"/>
        </w:rPr>
      </w:pPr>
      <w:r>
        <w:t xml:space="preserve"> </w:t>
      </w:r>
      <w:r w:rsidR="00616BEF" w:rsidRPr="002C03B9">
        <w:rPr>
          <w:i/>
          <w:u w:val="single"/>
        </w:rPr>
        <w:t>Вывод:</w:t>
      </w:r>
    </w:p>
    <w:p w:rsidR="008040EB" w:rsidRDefault="00616BEF" w:rsidP="005C68CC">
      <w:pPr>
        <w:spacing w:line="235" w:lineRule="auto"/>
        <w:ind w:firstLine="540"/>
        <w:jc w:val="both"/>
      </w:pPr>
      <w:r>
        <w:t xml:space="preserve">Жители сельского поселения </w:t>
      </w:r>
      <w:r w:rsidR="00A009FB">
        <w:t>не в полной мере</w:t>
      </w:r>
      <w:r>
        <w:t xml:space="preserve"> </w:t>
      </w:r>
      <w:r w:rsidR="00A009FB">
        <w:t>могут</w:t>
      </w:r>
      <w:r>
        <w:t xml:space="preserve"> удовлетворять свои потребности в занятиях физкультурой и спортом.</w:t>
      </w:r>
    </w:p>
    <w:p w:rsidR="008040EB" w:rsidRPr="003D1338" w:rsidRDefault="008040EB" w:rsidP="00792452">
      <w:pPr>
        <w:spacing w:before="120" w:line="235" w:lineRule="auto"/>
        <w:ind w:firstLine="540"/>
        <w:jc w:val="both"/>
      </w:pPr>
      <w:r w:rsidRPr="00571481">
        <w:rPr>
          <w:b/>
        </w:rPr>
        <w:t>Культура и искусство</w:t>
      </w:r>
      <w:r w:rsidRPr="00571481">
        <w:t xml:space="preserve"> </w:t>
      </w:r>
    </w:p>
    <w:p w:rsidR="006A79C2" w:rsidRDefault="008040EB" w:rsidP="00A607BD">
      <w:pPr>
        <w:ind w:firstLine="540"/>
        <w:jc w:val="both"/>
      </w:pPr>
      <w:proofErr w:type="gramStart"/>
      <w:r w:rsidRPr="00A458FC">
        <w:t xml:space="preserve">В </w:t>
      </w:r>
      <w:r w:rsidR="00B94204">
        <w:t xml:space="preserve">области культуры и искусства на территории </w:t>
      </w:r>
      <w:r w:rsidRPr="00A458FC">
        <w:t>сельско</w:t>
      </w:r>
      <w:r w:rsidR="00B94204">
        <w:t>го</w:t>
      </w:r>
      <w:r w:rsidRPr="00A458FC">
        <w:t xml:space="preserve"> поселени</w:t>
      </w:r>
      <w:r w:rsidR="00B94204">
        <w:t>я</w:t>
      </w:r>
      <w:r w:rsidRPr="00A458FC">
        <w:t xml:space="preserve"> </w:t>
      </w:r>
      <w:r w:rsidR="00B94204">
        <w:t>осуществляет свою деятельность,</w:t>
      </w:r>
      <w:r w:rsidR="00B94204" w:rsidRPr="00B94204">
        <w:t xml:space="preserve"> Муниципально</w:t>
      </w:r>
      <w:r w:rsidR="00B94204">
        <w:t>е</w:t>
      </w:r>
      <w:r w:rsidR="00B94204" w:rsidRPr="00B94204">
        <w:t xml:space="preserve"> казенно</w:t>
      </w:r>
      <w:r w:rsidR="00B94204">
        <w:t>е</w:t>
      </w:r>
      <w:r w:rsidR="00B94204" w:rsidRPr="00B94204">
        <w:t xml:space="preserve"> учреждени</w:t>
      </w:r>
      <w:r w:rsidR="00B94204">
        <w:t>е</w:t>
      </w:r>
      <w:r w:rsidR="00B94204" w:rsidRPr="00B94204">
        <w:t xml:space="preserve"> культуры, спорта и административно-хозяйственного обеспечения деятельности администрации </w:t>
      </w:r>
      <w:proofErr w:type="spellStart"/>
      <w:r w:rsidR="00B94204" w:rsidRPr="00B94204">
        <w:t>Екатериновского</w:t>
      </w:r>
      <w:proofErr w:type="spellEnd"/>
      <w:r w:rsidR="00B94204" w:rsidRPr="00B94204">
        <w:t xml:space="preserve"> сельского поселения</w:t>
      </w:r>
      <w:r w:rsidR="00B94204">
        <w:t>, в состав которого входят, 3 Сельских дома культуры (СДК), расположенные в селах Екатериновка, Новая Сила, Голубовка.</w:t>
      </w:r>
      <w:proofErr w:type="gramEnd"/>
      <w:r w:rsidR="002647DB">
        <w:t xml:space="preserve"> Штат учреждения составляет 21 человек, включая спортивный комплекс.</w:t>
      </w:r>
    </w:p>
    <w:p w:rsidR="00B94204" w:rsidRDefault="00B94204" w:rsidP="00A607BD">
      <w:pPr>
        <w:ind w:firstLine="540"/>
        <w:jc w:val="both"/>
      </w:pPr>
      <w:r>
        <w:t>В селах</w:t>
      </w:r>
      <w:r w:rsidRPr="00B94204">
        <w:t xml:space="preserve"> </w:t>
      </w:r>
      <w:r>
        <w:t xml:space="preserve">Екатериновка, Новая Сила СДК </w:t>
      </w:r>
      <w:proofErr w:type="gramStart"/>
      <w:r>
        <w:t>расположены</w:t>
      </w:r>
      <w:proofErr w:type="gramEnd"/>
      <w:r>
        <w:t xml:space="preserve"> в приспособленных  каменных одно этажных</w:t>
      </w:r>
      <w:r w:rsidR="003C7E8A">
        <w:t xml:space="preserve"> зданиях, в с. Голубовка в</w:t>
      </w:r>
      <w:r w:rsidR="003C7E8A" w:rsidRPr="003C7E8A">
        <w:t xml:space="preserve"> </w:t>
      </w:r>
      <w:r w:rsidR="003C7E8A">
        <w:t>каменном одно этажном здании. Здание СДК села Новая Сила полностью обеспечен</w:t>
      </w:r>
      <w:r w:rsidR="00C41738">
        <w:t>о</w:t>
      </w:r>
      <w:r w:rsidR="003C7E8A">
        <w:t xml:space="preserve"> централизованными</w:t>
      </w:r>
      <w:r w:rsidR="00C41738">
        <w:t xml:space="preserve"> системами инженерной инфраструктуры (водоснабжение, водоотведение, отопление), здания СДК в селах Екатериновка и Голубовка – нет.</w:t>
      </w:r>
    </w:p>
    <w:p w:rsidR="003C7E8A" w:rsidRDefault="003C7E8A" w:rsidP="00A607BD">
      <w:pPr>
        <w:ind w:firstLine="540"/>
        <w:jc w:val="both"/>
      </w:pPr>
      <w:r>
        <w:t xml:space="preserve">В СДК имеются 16 клубных </w:t>
      </w:r>
      <w:proofErr w:type="gramStart"/>
      <w:r>
        <w:t>формирований</w:t>
      </w:r>
      <w:proofErr w:type="gramEnd"/>
      <w:r>
        <w:t xml:space="preserve"> в которых занимаются по интересам 160 человек. Проводятся культурно-массовые мероприятия, конкурсы, фестивали.</w:t>
      </w:r>
    </w:p>
    <w:p w:rsidR="002C03B9" w:rsidRDefault="00C41738" w:rsidP="002C03B9">
      <w:pPr>
        <w:ind w:firstLine="540"/>
        <w:jc w:val="both"/>
      </w:pPr>
      <w:r>
        <w:t>Общий библиотечный фонд сельских библиотек при СДК составляет 19120 экземпляров, количество посещений – 14325 чел./год, библиотеками осуществляется подписка периодических изданий.</w:t>
      </w:r>
    </w:p>
    <w:p w:rsidR="008040EB" w:rsidRDefault="00393DAE" w:rsidP="00A607BD">
      <w:pPr>
        <w:ind w:firstLine="540"/>
        <w:jc w:val="both"/>
      </w:pPr>
      <w:r>
        <w:t xml:space="preserve">Учреждениям культуры необходимо </w:t>
      </w:r>
      <w:r w:rsidR="008040EB" w:rsidRPr="00A458FC">
        <w:t>приобретение мебели, музыкальной аппаратуры</w:t>
      </w:r>
      <w:r>
        <w:t>, пополнение</w:t>
      </w:r>
      <w:r w:rsidR="002C03B9">
        <w:t xml:space="preserve"> и обновление</w:t>
      </w:r>
      <w:r>
        <w:t xml:space="preserve"> библиотечного фонда.</w:t>
      </w:r>
      <w:r w:rsidR="008040EB" w:rsidRPr="00A458FC">
        <w:t xml:space="preserve"> </w:t>
      </w:r>
    </w:p>
    <w:p w:rsidR="00616BEF" w:rsidRPr="00A458FC" w:rsidRDefault="00616BEF" w:rsidP="00A607BD">
      <w:pPr>
        <w:ind w:firstLine="540"/>
        <w:jc w:val="both"/>
      </w:pPr>
      <w:r w:rsidRPr="002C03B9">
        <w:rPr>
          <w:i/>
          <w:u w:val="single"/>
        </w:rPr>
        <w:t>Вывод:</w:t>
      </w:r>
    </w:p>
    <w:p w:rsidR="008040EB" w:rsidRDefault="001533A1" w:rsidP="00A607BD">
      <w:pPr>
        <w:shd w:val="clear" w:color="auto" w:fill="FFFFFF"/>
        <w:spacing w:before="7" w:line="235" w:lineRule="auto"/>
        <w:ind w:right="-12" w:firstLine="540"/>
        <w:jc w:val="both"/>
      </w:pPr>
      <w:r>
        <w:t xml:space="preserve">В </w:t>
      </w:r>
      <w:proofErr w:type="gramStart"/>
      <w:r>
        <w:t>общем</w:t>
      </w:r>
      <w:proofErr w:type="gramEnd"/>
      <w:r w:rsidR="008040EB">
        <w:t xml:space="preserve"> потребност</w:t>
      </w:r>
      <w:r>
        <w:t>ь</w:t>
      </w:r>
      <w:r w:rsidR="008040EB">
        <w:t xml:space="preserve"> населения в этой сфере </w:t>
      </w:r>
      <w:r w:rsidR="00867834">
        <w:t xml:space="preserve">не </w:t>
      </w:r>
      <w:r w:rsidR="008040EB">
        <w:t>мо</w:t>
      </w:r>
      <w:r>
        <w:t>жет</w:t>
      </w:r>
      <w:r w:rsidR="008040EB">
        <w:t xml:space="preserve"> </w:t>
      </w:r>
      <w:r>
        <w:t>считаться</w:t>
      </w:r>
      <w:r w:rsidR="008040EB">
        <w:t xml:space="preserve"> </w:t>
      </w:r>
      <w:r w:rsidR="002C03B9">
        <w:t xml:space="preserve">полностью </w:t>
      </w:r>
      <w:r w:rsidR="008040EB">
        <w:t>удовлетворен</w:t>
      </w:r>
      <w:r>
        <w:t>ной</w:t>
      </w:r>
      <w:r w:rsidR="008040EB">
        <w:t>.</w:t>
      </w:r>
    </w:p>
    <w:p w:rsidR="008040EB" w:rsidRPr="003D1338" w:rsidRDefault="008040EB" w:rsidP="00616BEF">
      <w:pPr>
        <w:spacing w:before="120"/>
        <w:ind w:firstLine="540"/>
        <w:rPr>
          <w:b/>
        </w:rPr>
      </w:pPr>
      <w:r>
        <w:t xml:space="preserve"> </w:t>
      </w:r>
      <w:r w:rsidRPr="00A009FB">
        <w:rPr>
          <w:b/>
        </w:rPr>
        <w:t>Потребительский рынок</w:t>
      </w:r>
    </w:p>
    <w:p w:rsidR="00616BEF" w:rsidRDefault="00616BEF" w:rsidP="00616BEF">
      <w:pPr>
        <w:ind w:firstLine="540"/>
        <w:jc w:val="both"/>
      </w:pPr>
      <w:r>
        <w:t>По данным Администрации</w:t>
      </w:r>
      <w:r w:rsidRPr="003D00A3">
        <w:t xml:space="preserve"> </w:t>
      </w:r>
      <w:proofErr w:type="spellStart"/>
      <w:r w:rsidR="00743FB7">
        <w:t>Екатериновского</w:t>
      </w:r>
      <w:proofErr w:type="spellEnd"/>
      <w:r w:rsidRPr="003D00A3">
        <w:t xml:space="preserve"> сельско</w:t>
      </w:r>
      <w:r>
        <w:t>го</w:t>
      </w:r>
      <w:r w:rsidRPr="003D00A3">
        <w:t xml:space="preserve"> поселени</w:t>
      </w:r>
      <w:r>
        <w:t>я на территории сельского поселения осуществляют свою деятельность следующие торговые предприятия</w:t>
      </w:r>
      <w:r w:rsidR="0021579F">
        <w:t xml:space="preserve"> (Таблица 8)</w:t>
      </w:r>
      <w:r>
        <w:t>.</w:t>
      </w:r>
    </w:p>
    <w:p w:rsidR="0021579F" w:rsidRDefault="0021579F" w:rsidP="00616BEF">
      <w:pPr>
        <w:ind w:firstLine="540"/>
        <w:jc w:val="both"/>
      </w:pPr>
    </w:p>
    <w:p w:rsidR="0021579F" w:rsidRDefault="0021579F" w:rsidP="00616BEF">
      <w:pPr>
        <w:ind w:firstLine="540"/>
        <w:jc w:val="both"/>
      </w:pPr>
      <w:r>
        <w:t xml:space="preserve">Таблица 8.  Данные </w:t>
      </w:r>
      <w:proofErr w:type="spellStart"/>
      <w:r>
        <w:t>Екатериновского</w:t>
      </w:r>
      <w:proofErr w:type="spellEnd"/>
      <w:r>
        <w:t xml:space="preserve"> Сельского поселения </w:t>
      </w:r>
      <w:proofErr w:type="gramStart"/>
      <w:r>
        <w:t>об</w:t>
      </w:r>
      <w:proofErr w:type="gramEnd"/>
      <w:r>
        <w:t xml:space="preserve"> деятельности торговых предприятий расположенных на территории поселения.</w:t>
      </w:r>
    </w:p>
    <w:tbl>
      <w:tblPr>
        <w:tblW w:w="9269" w:type="dxa"/>
        <w:jc w:val="center"/>
        <w:tblLayout w:type="fixed"/>
        <w:tblCellMar>
          <w:left w:w="70" w:type="dxa"/>
          <w:right w:w="70" w:type="dxa"/>
        </w:tblCellMar>
        <w:tblLook w:val="0000"/>
      </w:tblPr>
      <w:tblGrid>
        <w:gridCol w:w="498"/>
        <w:gridCol w:w="1620"/>
        <w:gridCol w:w="3600"/>
        <w:gridCol w:w="1211"/>
        <w:gridCol w:w="1260"/>
        <w:gridCol w:w="1080"/>
      </w:tblGrid>
      <w:tr w:rsidR="0061591F" w:rsidRPr="0061591F">
        <w:trPr>
          <w:cantSplit/>
          <w:trHeight w:val="352"/>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lastRenderedPageBreak/>
              <w:t xml:space="preserve">№ </w:t>
            </w:r>
            <w:proofErr w:type="spellStart"/>
            <w:proofErr w:type="gramStart"/>
            <w:r w:rsidRPr="0061591F">
              <w:rPr>
                <w:rFonts w:ascii="Times New Roman" w:hAnsi="Times New Roman" w:cs="Times New Roman"/>
                <w:sz w:val="24"/>
                <w:szCs w:val="24"/>
              </w:rPr>
              <w:t>п</w:t>
            </w:r>
            <w:proofErr w:type="spellEnd"/>
            <w:proofErr w:type="gramEnd"/>
            <w:r w:rsidRPr="0061591F">
              <w:rPr>
                <w:rFonts w:ascii="Times New Roman" w:hAnsi="Times New Roman" w:cs="Times New Roman"/>
                <w:sz w:val="24"/>
                <w:szCs w:val="24"/>
              </w:rPr>
              <w:t>/</w:t>
            </w:r>
            <w:proofErr w:type="spellStart"/>
            <w:r w:rsidRPr="0061591F">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 xml:space="preserve">Наименование предприятия, </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В</w:t>
            </w:r>
            <w:r w:rsidRPr="0061591F">
              <w:rPr>
                <w:rFonts w:ascii="Times New Roman" w:hAnsi="Times New Roman" w:cs="Times New Roman"/>
                <w:sz w:val="24"/>
                <w:szCs w:val="24"/>
              </w:rPr>
              <w:t>ид деятельности</w:t>
            </w:r>
          </w:p>
          <w:p w:rsidR="004F71CA" w:rsidRPr="0061591F" w:rsidRDefault="004F71CA" w:rsidP="0061591F">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площадь зала</w:t>
            </w:r>
            <w:r w:rsidR="00A34032">
              <w:rPr>
                <w:rFonts w:ascii="Times New Roman" w:hAnsi="Times New Roman" w:cs="Times New Roman"/>
                <w:sz w:val="24"/>
                <w:szCs w:val="24"/>
              </w:rPr>
              <w:t xml:space="preserve"> (</w:t>
            </w:r>
            <w:proofErr w:type="gramStart"/>
            <w:r w:rsidR="00A34032">
              <w:rPr>
                <w:rFonts w:ascii="Times New Roman" w:hAnsi="Times New Roman" w:cs="Times New Roman"/>
                <w:sz w:val="24"/>
                <w:szCs w:val="24"/>
              </w:rPr>
              <w:t>м</w:t>
            </w:r>
            <w:proofErr w:type="gramEnd"/>
            <w:r w:rsidR="00A34032">
              <w:rPr>
                <w:rFonts w:ascii="Times New Roman" w:hAnsi="Times New Roman" w:cs="Times New Roman"/>
                <w:sz w:val="24"/>
                <w:szCs w:val="24"/>
              </w:rPr>
              <w:t>²)</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Место расположения (адрес)</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 xml:space="preserve">Количество </w:t>
            </w:r>
            <w:proofErr w:type="gramStart"/>
            <w:r w:rsidRPr="0061591F">
              <w:rPr>
                <w:rFonts w:ascii="Times New Roman" w:hAnsi="Times New Roman" w:cs="Times New Roman"/>
                <w:sz w:val="24"/>
                <w:szCs w:val="24"/>
              </w:rPr>
              <w:t>работающих</w:t>
            </w:r>
            <w:proofErr w:type="gramEnd"/>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Форма собственности</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w:t>
            </w:r>
            <w:proofErr w:type="spellStart"/>
            <w:r w:rsidRPr="0061591F">
              <w:rPr>
                <w:rFonts w:ascii="Times New Roman" w:hAnsi="Times New Roman" w:cs="Times New Roman"/>
                <w:sz w:val="24"/>
                <w:szCs w:val="24"/>
              </w:rPr>
              <w:t>Юликон</w:t>
            </w:r>
            <w:proofErr w:type="spellEnd"/>
            <w:r w:rsidRPr="0061591F">
              <w:rPr>
                <w:rFonts w:ascii="Times New Roman"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Продовольственный магазин</w:t>
            </w:r>
          </w:p>
          <w:p w:rsidR="004F71CA" w:rsidRPr="0061591F" w:rsidRDefault="004F71CA" w:rsidP="0061591F">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58</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с</w:t>
            </w:r>
            <w:proofErr w:type="gramStart"/>
            <w:r w:rsidRPr="0061591F">
              <w:rPr>
                <w:rFonts w:ascii="Times New Roman" w:hAnsi="Times New Roman" w:cs="Times New Roman"/>
                <w:sz w:val="24"/>
                <w:szCs w:val="24"/>
              </w:rPr>
              <w:t>.Е</w:t>
            </w:r>
            <w:proofErr w:type="gramEnd"/>
            <w:r w:rsidRPr="0061591F">
              <w:rPr>
                <w:rFonts w:ascii="Times New Roman" w:hAnsi="Times New Roman" w:cs="Times New Roman"/>
                <w:sz w:val="24"/>
                <w:szCs w:val="24"/>
              </w:rPr>
              <w:t>катериновка, ул.партизанская, д.4а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«Солнечный»</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Продовольственный магазин</w:t>
            </w:r>
          </w:p>
          <w:p w:rsidR="004F71CA" w:rsidRPr="0061591F" w:rsidRDefault="004F71CA" w:rsidP="0061591F">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39</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с</w:t>
            </w:r>
            <w:proofErr w:type="gramStart"/>
            <w:r w:rsidRPr="0061591F">
              <w:rPr>
                <w:rFonts w:ascii="Times New Roman" w:hAnsi="Times New Roman" w:cs="Times New Roman"/>
                <w:sz w:val="24"/>
                <w:szCs w:val="24"/>
              </w:rPr>
              <w:t>.Е</w:t>
            </w:r>
            <w:proofErr w:type="gramEnd"/>
            <w:r w:rsidRPr="0061591F">
              <w:rPr>
                <w:rFonts w:ascii="Times New Roman" w:hAnsi="Times New Roman" w:cs="Times New Roman"/>
                <w:sz w:val="24"/>
                <w:szCs w:val="24"/>
              </w:rPr>
              <w:t>катериновка, ул.Партизанская, д.19а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9</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«Фиалка»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Магазин смешанных товаров</w:t>
            </w:r>
          </w:p>
          <w:p w:rsidR="004F71CA" w:rsidRPr="0061591F" w:rsidRDefault="004F71CA" w:rsidP="0061591F">
            <w:pPr>
              <w:ind w:right="-5"/>
              <w:jc w:val="center"/>
            </w:pPr>
            <w:r>
              <w:t>81,9</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ул.Советская, 2</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4F71CA" w:rsidP="00220B7C">
            <w:pPr>
              <w:pStyle w:val="ConsPlusCell"/>
              <w:widowControl/>
              <w:ind w:right="-5"/>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Наргиз</w:t>
            </w:r>
            <w:proofErr w:type="spellEnd"/>
            <w:r>
              <w:rPr>
                <w:rFonts w:ascii="Times New Roman"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vAlign w:val="center"/>
          </w:tcPr>
          <w:p w:rsidR="004F71CA" w:rsidRDefault="004F71CA" w:rsidP="004F71CA">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Продовольственный магазин</w:t>
            </w:r>
          </w:p>
          <w:p w:rsidR="0061591F" w:rsidRPr="0061591F" w:rsidRDefault="004F71CA" w:rsidP="004F71CA">
            <w:pPr>
              <w:ind w:right="-5"/>
              <w:jc w:val="center"/>
            </w:pPr>
            <w:r>
              <w:t>39,5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С.Екатериновка, ул</w:t>
            </w:r>
            <w:proofErr w:type="gramStart"/>
            <w:r w:rsidRPr="0061591F">
              <w:t>.Г</w:t>
            </w:r>
            <w:proofErr w:type="gramEnd"/>
            <w:r w:rsidRPr="0061591F">
              <w:t>агарина, д.10</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4F71CA"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4F71CA"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«Фортуна»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06C77" w:rsidP="0061591F">
            <w:pPr>
              <w:ind w:right="-5"/>
              <w:jc w:val="center"/>
            </w:pPr>
            <w:r>
              <w:t>Хозяйственные товары</w:t>
            </w:r>
          </w:p>
          <w:p w:rsidR="00606C77" w:rsidRPr="0061591F" w:rsidRDefault="00606C77" w:rsidP="0061591F">
            <w:pPr>
              <w:ind w:right="-5"/>
              <w:jc w:val="center"/>
            </w:pPr>
            <w:r>
              <w:t>25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pPr>
            <w:r w:rsidRPr="0061591F">
              <w:t>с</w:t>
            </w:r>
            <w:proofErr w:type="gramStart"/>
            <w:r w:rsidRPr="0061591F">
              <w:t>.Е</w:t>
            </w:r>
            <w:proofErr w:type="gramEnd"/>
            <w:r w:rsidRPr="0061591F">
              <w:t>катериновка ул.Верхняя, д.1а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«Вето»</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Магазин смешанных товаров</w:t>
            </w:r>
          </w:p>
          <w:p w:rsidR="00606C77" w:rsidRPr="0061591F" w:rsidRDefault="00606C77" w:rsidP="0061591F">
            <w:pPr>
              <w:ind w:right="-5"/>
              <w:jc w:val="center"/>
            </w:pPr>
            <w:r>
              <w:t>40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.Г</w:t>
            </w:r>
            <w:proofErr w:type="gramEnd"/>
            <w:r w:rsidRPr="0061591F">
              <w:t>олубовка, ул.Партизанская, 5а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06C77" w:rsidRDefault="0061591F" w:rsidP="00220B7C">
            <w:pPr>
              <w:pStyle w:val="ConsPlusCell"/>
              <w:widowControl/>
              <w:ind w:right="-5"/>
              <w:jc w:val="center"/>
              <w:rPr>
                <w:rFonts w:ascii="Times New Roman" w:hAnsi="Times New Roman" w:cs="Times New Roman"/>
                <w:sz w:val="24"/>
                <w:szCs w:val="24"/>
                <w:highlight w:val="yellow"/>
              </w:rPr>
            </w:pPr>
            <w:r w:rsidRPr="00A34032">
              <w:rPr>
                <w:rFonts w:ascii="Times New Roman" w:hAnsi="Times New Roman" w:cs="Times New Roman"/>
                <w:sz w:val="24"/>
                <w:szCs w:val="24"/>
              </w:rPr>
              <w:t>7</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A34032" w:rsidRDefault="00A34032" w:rsidP="00220B7C">
            <w:pPr>
              <w:pStyle w:val="ConsPlusCell"/>
              <w:widowControl/>
              <w:ind w:right="-5"/>
              <w:rPr>
                <w:rFonts w:ascii="Times New Roman" w:hAnsi="Times New Roman" w:cs="Times New Roman"/>
                <w:sz w:val="24"/>
                <w:szCs w:val="24"/>
                <w:highlight w:val="yellow"/>
              </w:rPr>
            </w:pPr>
            <w:r w:rsidRPr="00A34032">
              <w:rPr>
                <w:rFonts w:ascii="Times New Roman" w:hAnsi="Times New Roman" w:cs="Times New Roman"/>
                <w:sz w:val="24"/>
                <w:szCs w:val="24"/>
              </w:rPr>
              <w:t>ООО  «Меркурий»</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A34032" w:rsidP="0061591F">
            <w:pPr>
              <w:ind w:right="-5"/>
              <w:jc w:val="center"/>
            </w:pPr>
            <w:r>
              <w:t>Продуктовый</w:t>
            </w:r>
          </w:p>
          <w:p w:rsidR="00A34032" w:rsidRPr="0061591F" w:rsidRDefault="00A34032" w:rsidP="0061591F">
            <w:pPr>
              <w:ind w:right="-5"/>
              <w:jc w:val="center"/>
            </w:pPr>
            <w:r>
              <w:t>20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proofErr w:type="spellStart"/>
            <w:r w:rsidRPr="0061591F">
              <w:t>с</w:t>
            </w:r>
            <w:proofErr w:type="gramStart"/>
            <w:r w:rsidRPr="0061591F">
              <w:t>.Е</w:t>
            </w:r>
            <w:proofErr w:type="gramEnd"/>
            <w:r w:rsidRPr="0061591F">
              <w:t>катериновка,ул.</w:t>
            </w:r>
            <w:r w:rsidR="00A34032">
              <w:t>Верхняя</w:t>
            </w:r>
            <w:proofErr w:type="spellEnd"/>
            <w:r w:rsidR="00A34032">
              <w:t xml:space="preserve"> 1а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8</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«Людмила»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606C77" w:rsidRPr="0061591F" w:rsidRDefault="00606C77" w:rsidP="0061591F">
            <w:pPr>
              <w:ind w:right="-5"/>
              <w:jc w:val="center"/>
            </w:pPr>
            <w:r>
              <w:t>38</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 д.17</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06C77" w:rsidRDefault="0061591F" w:rsidP="00220B7C">
            <w:pPr>
              <w:pStyle w:val="ConsPlusCell"/>
              <w:widowControl/>
              <w:ind w:right="-5"/>
              <w:jc w:val="center"/>
              <w:rPr>
                <w:rFonts w:ascii="Times New Roman" w:hAnsi="Times New Roman" w:cs="Times New Roman"/>
                <w:sz w:val="24"/>
                <w:szCs w:val="24"/>
                <w:highlight w:val="yellow"/>
              </w:rPr>
            </w:pPr>
            <w:r w:rsidRPr="00A34032">
              <w:rPr>
                <w:rFonts w:ascii="Times New Roman" w:hAnsi="Times New Roman" w:cs="Times New Roman"/>
                <w:sz w:val="24"/>
                <w:szCs w:val="24"/>
              </w:rPr>
              <w:t>9</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A34032" w:rsidRDefault="00A34032" w:rsidP="00220B7C">
            <w:pPr>
              <w:pStyle w:val="ConsPlusCell"/>
              <w:widowControl/>
              <w:ind w:right="-5"/>
              <w:rPr>
                <w:rFonts w:ascii="Times New Roman" w:hAnsi="Times New Roman" w:cs="Times New Roman"/>
                <w:sz w:val="24"/>
                <w:szCs w:val="24"/>
                <w:highlight w:val="yellow"/>
              </w:rPr>
            </w:pPr>
            <w:r w:rsidRPr="00A34032">
              <w:rPr>
                <w:rFonts w:ascii="Times New Roman" w:hAnsi="Times New Roman" w:cs="Times New Roman"/>
                <w:sz w:val="24"/>
                <w:szCs w:val="24"/>
              </w:rPr>
              <w:t>ООО «</w:t>
            </w:r>
            <w:proofErr w:type="spellStart"/>
            <w:r w:rsidRPr="00A34032">
              <w:rPr>
                <w:rFonts w:ascii="Times New Roman" w:hAnsi="Times New Roman" w:cs="Times New Roman"/>
                <w:sz w:val="24"/>
                <w:szCs w:val="24"/>
              </w:rPr>
              <w:t>Эльком</w:t>
            </w:r>
            <w:proofErr w:type="spellEnd"/>
            <w:r w:rsidRPr="00A34032">
              <w:rPr>
                <w:rFonts w:ascii="Times New Roman"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A34032" w:rsidRPr="0061591F" w:rsidRDefault="00A34032" w:rsidP="0061591F">
            <w:pPr>
              <w:ind w:right="-5"/>
              <w:jc w:val="center"/>
            </w:pPr>
            <w:r>
              <w:t>48</w:t>
            </w:r>
          </w:p>
        </w:tc>
        <w:tc>
          <w:tcPr>
            <w:tcW w:w="1211" w:type="dxa"/>
            <w:tcBorders>
              <w:top w:val="single" w:sz="6" w:space="0" w:color="auto"/>
              <w:left w:val="single" w:sz="6" w:space="0" w:color="auto"/>
              <w:bottom w:val="single" w:sz="6" w:space="0" w:color="auto"/>
              <w:right w:val="single" w:sz="6" w:space="0" w:color="auto"/>
            </w:tcBorders>
            <w:vAlign w:val="center"/>
          </w:tcPr>
          <w:p w:rsidR="00A34032" w:rsidRDefault="00A34032" w:rsidP="00A34032">
            <w:r>
              <w:t>с</w:t>
            </w:r>
            <w:proofErr w:type="gramStart"/>
            <w:r>
              <w:t>.Е</w:t>
            </w:r>
            <w:proofErr w:type="gramEnd"/>
            <w:r>
              <w:t>катериновка,</w:t>
            </w:r>
          </w:p>
          <w:p w:rsidR="0061591F" w:rsidRPr="0061591F" w:rsidRDefault="00A34032" w:rsidP="00A34032">
            <w:pPr>
              <w:ind w:right="-5"/>
              <w:jc w:val="center"/>
            </w:pPr>
            <w:r>
              <w:t>ул</w:t>
            </w:r>
            <w:proofErr w:type="gramStart"/>
            <w:r>
              <w:t>.К</w:t>
            </w:r>
            <w:proofErr w:type="gramEnd"/>
            <w:r>
              <w:t>осмическая, 8</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«Феникс</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Аптечный магазин</w:t>
            </w:r>
          </w:p>
          <w:p w:rsidR="00EE5E57" w:rsidRPr="0061591F" w:rsidRDefault="00EE5E57" w:rsidP="0061591F">
            <w:pPr>
              <w:ind w:right="-5"/>
              <w:jc w:val="center"/>
            </w:pPr>
            <w:proofErr w:type="spellStart"/>
            <w:r>
              <w:t>н</w:t>
            </w:r>
            <w:proofErr w:type="spellEnd"/>
            <w:r>
              <w:t>/</w:t>
            </w:r>
            <w:proofErr w:type="spellStart"/>
            <w:r>
              <w:t>д</w:t>
            </w:r>
            <w:proofErr w:type="spellEnd"/>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ул.Верхняя, д.1а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lastRenderedPageBreak/>
              <w:t>11</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ООО « Живица +»</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Аптечный магазин</w:t>
            </w:r>
          </w:p>
          <w:p w:rsidR="00EE5E57" w:rsidRPr="0061591F" w:rsidRDefault="00EE5E57" w:rsidP="0061591F">
            <w:pPr>
              <w:ind w:right="-5"/>
              <w:jc w:val="center"/>
            </w:pPr>
            <w:proofErr w:type="spellStart"/>
            <w:r>
              <w:t>н</w:t>
            </w:r>
            <w:proofErr w:type="spellEnd"/>
            <w:r>
              <w:t>/</w:t>
            </w:r>
            <w:proofErr w:type="spellStart"/>
            <w:r>
              <w:t>д</w:t>
            </w:r>
            <w:proofErr w:type="spellEnd"/>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ул.Лазо, 4а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частный</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743FB7">
              <w:rPr>
                <w:rFonts w:ascii="Times New Roman" w:hAnsi="Times New Roman" w:cs="Times New Roman"/>
                <w:sz w:val="24"/>
                <w:szCs w:val="24"/>
              </w:rPr>
              <w:t>1</w:t>
            </w:r>
            <w:r w:rsidR="00743FB7">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w:t>
            </w:r>
            <w:proofErr w:type="spellStart"/>
            <w:r w:rsidRPr="0061591F">
              <w:rPr>
                <w:rFonts w:ascii="Times New Roman" w:hAnsi="Times New Roman" w:cs="Times New Roman"/>
                <w:sz w:val="24"/>
                <w:szCs w:val="24"/>
              </w:rPr>
              <w:t>Мазуров</w:t>
            </w:r>
            <w:proofErr w:type="spellEnd"/>
            <w:r w:rsidRPr="0061591F">
              <w:rPr>
                <w:rFonts w:ascii="Times New Roman"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EE5E57" w:rsidRPr="0061591F" w:rsidRDefault="00EE5E57" w:rsidP="0061591F">
            <w:pPr>
              <w:ind w:right="-5"/>
              <w:jc w:val="center"/>
            </w:pPr>
            <w:r>
              <w:t>58</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ул.Лазо, д.4б</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частный</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 xml:space="preserve">ИП </w:t>
            </w:r>
            <w:proofErr w:type="spellStart"/>
            <w:r w:rsidRPr="0061591F">
              <w:rPr>
                <w:rFonts w:ascii="Times New Roman" w:hAnsi="Times New Roman" w:cs="Times New Roman"/>
                <w:sz w:val="24"/>
                <w:szCs w:val="24"/>
              </w:rPr>
              <w:t>Корнович</w:t>
            </w:r>
            <w:proofErr w:type="spellEnd"/>
            <w:r w:rsidRPr="0061591F">
              <w:rPr>
                <w:rFonts w:ascii="Times New Roman" w:hAnsi="Times New Roman" w:cs="Times New Roman"/>
                <w:sz w:val="24"/>
                <w:szCs w:val="24"/>
              </w:rPr>
              <w:t xml:space="preserve"> Е.Ф.</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D77E7B" w:rsidRPr="0061591F" w:rsidRDefault="00D77E7B" w:rsidP="0061591F">
            <w:pPr>
              <w:ind w:right="-5"/>
              <w:jc w:val="center"/>
            </w:pPr>
            <w:r>
              <w:t>35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С.Екатериновка, ул</w:t>
            </w:r>
            <w:proofErr w:type="gramStart"/>
            <w:r w:rsidRPr="0061591F">
              <w:t>.П</w:t>
            </w:r>
            <w:proofErr w:type="gramEnd"/>
            <w:r w:rsidRPr="0061591F">
              <w:t>артизанская</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частный</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D77E7B">
              <w:rPr>
                <w:rFonts w:ascii="Times New Roman" w:hAnsi="Times New Roman" w:cs="Times New Roman"/>
                <w:sz w:val="24"/>
                <w:szCs w:val="24"/>
              </w:rPr>
              <w:t>ИП Коротченко Е.В.</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Розничная торговля  газетами и канц</w:t>
            </w:r>
            <w:proofErr w:type="gramStart"/>
            <w:r w:rsidRPr="0061591F">
              <w:t>.т</w:t>
            </w:r>
            <w:proofErr w:type="gramEnd"/>
            <w:r w:rsidRPr="0061591F">
              <w:t>оварами</w:t>
            </w:r>
          </w:p>
          <w:p w:rsidR="00D77E7B" w:rsidRPr="0061591F" w:rsidRDefault="00D77E7B" w:rsidP="0061591F">
            <w:pPr>
              <w:ind w:right="-5"/>
              <w:jc w:val="center"/>
            </w:pPr>
            <w:r>
              <w:t>15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Малыхина Г.А.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Промышленный магазин</w:t>
            </w:r>
          </w:p>
          <w:p w:rsidR="00D77E7B" w:rsidRPr="0061591F" w:rsidRDefault="00D77E7B" w:rsidP="0061591F">
            <w:pPr>
              <w:ind w:right="-5"/>
              <w:jc w:val="center"/>
            </w:pPr>
            <w:r>
              <w:t>30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ул.Подгорная д.2 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Денисов Олег Иванович</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Магазин смешанных товаров</w:t>
            </w:r>
          </w:p>
          <w:p w:rsidR="00D77E7B" w:rsidRPr="0061591F" w:rsidRDefault="00D77E7B" w:rsidP="0061591F">
            <w:pPr>
              <w:ind w:right="-5"/>
              <w:jc w:val="center"/>
            </w:pPr>
            <w:r>
              <w:t>60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пос</w:t>
            </w:r>
            <w:proofErr w:type="gramStart"/>
            <w:r w:rsidRPr="0061591F">
              <w:t>.Б</w:t>
            </w:r>
            <w:proofErr w:type="gramEnd"/>
            <w:r w:rsidRPr="0061591F">
              <w:t>оец Кузнецов, ул.Шоссейная, д.17</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7</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 xml:space="preserve">ИП </w:t>
            </w:r>
            <w:proofErr w:type="spellStart"/>
            <w:r w:rsidRPr="0061591F">
              <w:rPr>
                <w:rFonts w:ascii="Times New Roman" w:hAnsi="Times New Roman" w:cs="Times New Roman"/>
                <w:sz w:val="24"/>
                <w:szCs w:val="24"/>
              </w:rPr>
              <w:t>Каишян</w:t>
            </w:r>
            <w:proofErr w:type="spellEnd"/>
            <w:r w:rsidRPr="0061591F">
              <w:rPr>
                <w:rFonts w:ascii="Times New Roman" w:hAnsi="Times New Roman" w:cs="Times New Roman"/>
                <w:sz w:val="24"/>
                <w:szCs w:val="24"/>
              </w:rPr>
              <w:t xml:space="preserve"> Ольга Геннадьевна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Магазин промышленных товаров</w:t>
            </w:r>
          </w:p>
          <w:p w:rsidR="00D77E7B" w:rsidRPr="0061591F" w:rsidRDefault="00D77E7B" w:rsidP="0061591F">
            <w:pPr>
              <w:ind w:right="-5"/>
              <w:jc w:val="center"/>
            </w:pPr>
            <w:r>
              <w:t>10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 xml:space="preserve">катериновка, ул.Партизанская, </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r w:rsidR="00EE5E57">
              <w:rPr>
                <w:rFonts w:ascii="Times New Roman" w:hAnsi="Times New Roman" w:cs="Times New Roman"/>
                <w:sz w:val="24"/>
                <w:szCs w:val="24"/>
              </w:rPr>
              <w:t>8</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Карлова Ольга Алексеевна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Магазин смешанных товаров</w:t>
            </w:r>
          </w:p>
          <w:p w:rsidR="00D77E7B" w:rsidRPr="0061591F" w:rsidRDefault="00D77E7B" w:rsidP="0061591F">
            <w:pPr>
              <w:ind w:right="-5"/>
              <w:jc w:val="center"/>
            </w:pPr>
            <w:r>
              <w:t>55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 д.5а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EE5E5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19</w:t>
            </w:r>
          </w:p>
        </w:tc>
        <w:tc>
          <w:tcPr>
            <w:tcW w:w="1620" w:type="dxa"/>
            <w:tcBorders>
              <w:top w:val="single" w:sz="6" w:space="0" w:color="auto"/>
              <w:left w:val="single" w:sz="6" w:space="0" w:color="auto"/>
              <w:bottom w:val="single" w:sz="6" w:space="0" w:color="auto"/>
              <w:right w:val="single" w:sz="6" w:space="0" w:color="auto"/>
            </w:tcBorders>
            <w:vAlign w:val="center"/>
          </w:tcPr>
          <w:p w:rsidR="00A34032" w:rsidRDefault="00A34032" w:rsidP="00A34032">
            <w:r>
              <w:t>ИП Малыхина Галина</w:t>
            </w:r>
          </w:p>
          <w:p w:rsidR="0061591F" w:rsidRPr="00DC5722" w:rsidRDefault="00A34032" w:rsidP="00A34032">
            <w:pPr>
              <w:pStyle w:val="ConsPlusCell"/>
              <w:widowControl/>
              <w:ind w:right="-5"/>
              <w:rPr>
                <w:rFonts w:ascii="Times New Roman" w:hAnsi="Times New Roman" w:cs="Times New Roman"/>
                <w:sz w:val="24"/>
                <w:szCs w:val="24"/>
                <w:highlight w:val="yellow"/>
              </w:rPr>
            </w:pPr>
            <w:r>
              <w:t>Владимировна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A34032" w:rsidP="0061591F">
            <w:pPr>
              <w:ind w:right="-5"/>
              <w:jc w:val="center"/>
            </w:pPr>
            <w:r>
              <w:t>Промтовары</w:t>
            </w:r>
          </w:p>
          <w:p w:rsidR="00A34032" w:rsidRPr="0061591F" w:rsidRDefault="00A34032" w:rsidP="0061591F">
            <w:pPr>
              <w:ind w:right="-5"/>
              <w:jc w:val="center"/>
            </w:pPr>
            <w:r>
              <w:t>30</w:t>
            </w:r>
          </w:p>
        </w:tc>
        <w:tc>
          <w:tcPr>
            <w:tcW w:w="1211" w:type="dxa"/>
            <w:tcBorders>
              <w:top w:val="single" w:sz="6" w:space="0" w:color="auto"/>
              <w:left w:val="single" w:sz="6" w:space="0" w:color="auto"/>
              <w:bottom w:val="single" w:sz="6" w:space="0" w:color="auto"/>
              <w:right w:val="single" w:sz="6" w:space="0" w:color="auto"/>
            </w:tcBorders>
            <w:vAlign w:val="center"/>
          </w:tcPr>
          <w:p w:rsidR="00A34032" w:rsidRDefault="00A34032" w:rsidP="00A34032">
            <w:r>
              <w:t>с</w:t>
            </w:r>
            <w:proofErr w:type="gramStart"/>
            <w:r>
              <w:t>.Е</w:t>
            </w:r>
            <w:proofErr w:type="gramEnd"/>
            <w:r>
              <w:t>катериновка,</w:t>
            </w:r>
          </w:p>
          <w:p w:rsidR="0061591F" w:rsidRPr="0061591F" w:rsidRDefault="00A34032" w:rsidP="00A34032">
            <w:pPr>
              <w:ind w:right="-5"/>
              <w:jc w:val="center"/>
            </w:pPr>
            <w:r>
              <w:t>ул</w:t>
            </w:r>
            <w:proofErr w:type="gramStart"/>
            <w:r>
              <w:t>.П</w:t>
            </w:r>
            <w:proofErr w:type="gramEnd"/>
            <w:r>
              <w:t>одгорная, 1</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0</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 xml:space="preserve">ИП </w:t>
            </w:r>
            <w:proofErr w:type="spellStart"/>
            <w:r w:rsidRPr="0061591F">
              <w:rPr>
                <w:rFonts w:ascii="Times New Roman" w:hAnsi="Times New Roman" w:cs="Times New Roman"/>
                <w:sz w:val="24"/>
                <w:szCs w:val="24"/>
              </w:rPr>
              <w:t>Первякова</w:t>
            </w:r>
            <w:proofErr w:type="spellEnd"/>
            <w:r w:rsidRPr="0061591F">
              <w:rPr>
                <w:rFonts w:ascii="Times New Roman" w:hAnsi="Times New Roman" w:cs="Times New Roman"/>
                <w:sz w:val="24"/>
                <w:szCs w:val="24"/>
              </w:rPr>
              <w:t xml:space="preserve"> Ольга Ивановна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Павильон  «Цветы»</w:t>
            </w:r>
          </w:p>
          <w:p w:rsidR="00DC5722" w:rsidRPr="0061591F" w:rsidRDefault="00DC5722" w:rsidP="0061591F">
            <w:pPr>
              <w:ind w:right="-5"/>
              <w:jc w:val="center"/>
            </w:pPr>
            <w:r>
              <w:t>25</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 д.</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Скоков Валерий Александрович</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Розничная торговля электротоварами</w:t>
            </w:r>
          </w:p>
          <w:p w:rsidR="00DC5722" w:rsidRPr="0061591F" w:rsidRDefault="00DC5722" w:rsidP="0061591F">
            <w:pPr>
              <w:ind w:right="-5"/>
              <w:jc w:val="center"/>
            </w:pPr>
            <w:r>
              <w:t>17</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 д.19</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lastRenderedPageBreak/>
              <w:t>2</w:t>
            </w:r>
            <w:r w:rsidR="00EE5E57">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743FB7" w:rsidRDefault="00743FB7" w:rsidP="00220B7C">
            <w:pPr>
              <w:pStyle w:val="ConsPlusCell"/>
              <w:widowControl/>
              <w:ind w:right="-5"/>
              <w:rPr>
                <w:rFonts w:ascii="Times New Roman" w:hAnsi="Times New Roman" w:cs="Times New Roman"/>
                <w:sz w:val="24"/>
                <w:szCs w:val="24"/>
              </w:rPr>
            </w:pPr>
            <w:r w:rsidRPr="00743FB7">
              <w:rPr>
                <w:rFonts w:ascii="Times New Roman" w:hAnsi="Times New Roman" w:cs="Times New Roman"/>
                <w:sz w:val="24"/>
                <w:szCs w:val="24"/>
              </w:rPr>
              <w:t>ИП Агеев Сергей Платонович</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743FB7" w:rsidP="0061591F">
            <w:pPr>
              <w:ind w:right="-5"/>
              <w:jc w:val="center"/>
            </w:pPr>
            <w:r>
              <w:t>Стройматериалы</w:t>
            </w:r>
          </w:p>
          <w:p w:rsidR="00743FB7" w:rsidRPr="0061591F" w:rsidRDefault="00743FB7" w:rsidP="0061591F">
            <w:pPr>
              <w:ind w:right="-5"/>
              <w:jc w:val="center"/>
            </w:pPr>
            <w:r>
              <w:t>400</w:t>
            </w:r>
          </w:p>
        </w:tc>
        <w:tc>
          <w:tcPr>
            <w:tcW w:w="1211" w:type="dxa"/>
            <w:tcBorders>
              <w:top w:val="single" w:sz="6" w:space="0" w:color="auto"/>
              <w:left w:val="single" w:sz="6" w:space="0" w:color="auto"/>
              <w:bottom w:val="single" w:sz="6" w:space="0" w:color="auto"/>
              <w:right w:val="single" w:sz="6" w:space="0" w:color="auto"/>
            </w:tcBorders>
            <w:vAlign w:val="center"/>
          </w:tcPr>
          <w:p w:rsidR="00743FB7" w:rsidRDefault="00743FB7" w:rsidP="00743FB7">
            <w:r>
              <w:t>С.Екатериновка,</w:t>
            </w:r>
          </w:p>
          <w:p w:rsidR="0061591F" w:rsidRPr="0061591F" w:rsidRDefault="00743FB7" w:rsidP="00743FB7">
            <w:pPr>
              <w:ind w:right="-5"/>
              <w:jc w:val="center"/>
            </w:pPr>
            <w:r>
              <w:t>Ул</w:t>
            </w:r>
            <w:proofErr w:type="gramStart"/>
            <w:r>
              <w:t>.Т</w:t>
            </w:r>
            <w:proofErr w:type="gramEnd"/>
            <w:r>
              <w:t>ранспортная, 7а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743FB7" w:rsidRDefault="00743FB7" w:rsidP="00743FB7">
            <w:r>
              <w:t xml:space="preserve">ИП </w:t>
            </w:r>
            <w:proofErr w:type="spellStart"/>
            <w:r>
              <w:t>Курбаева</w:t>
            </w:r>
            <w:proofErr w:type="spellEnd"/>
            <w:r>
              <w:t xml:space="preserve"> Галлия</w:t>
            </w:r>
          </w:p>
          <w:p w:rsidR="0061591F" w:rsidRPr="00743FB7" w:rsidRDefault="00743FB7" w:rsidP="00743FB7">
            <w:pPr>
              <w:pStyle w:val="ConsPlusCell"/>
              <w:widowControl/>
              <w:ind w:right="-5"/>
              <w:rPr>
                <w:rFonts w:ascii="Times New Roman" w:hAnsi="Times New Roman" w:cs="Times New Roman"/>
                <w:sz w:val="24"/>
                <w:szCs w:val="24"/>
                <w:highlight w:val="yellow"/>
              </w:rPr>
            </w:pPr>
            <w:proofErr w:type="spellStart"/>
            <w:r w:rsidRPr="00743FB7">
              <w:rPr>
                <w:rFonts w:ascii="Times New Roman" w:hAnsi="Times New Roman" w:cs="Times New Roman"/>
                <w:sz w:val="24"/>
                <w:szCs w:val="24"/>
              </w:rPr>
              <w:t>Гатаулловна</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743FB7" w:rsidRPr="0061591F" w:rsidRDefault="00743FB7" w:rsidP="0061591F">
            <w:pPr>
              <w:ind w:right="-5"/>
              <w:jc w:val="center"/>
            </w:pPr>
            <w:r>
              <w:t>18</w:t>
            </w:r>
          </w:p>
        </w:tc>
        <w:tc>
          <w:tcPr>
            <w:tcW w:w="1211" w:type="dxa"/>
            <w:tcBorders>
              <w:top w:val="single" w:sz="6" w:space="0" w:color="auto"/>
              <w:left w:val="single" w:sz="6" w:space="0" w:color="auto"/>
              <w:bottom w:val="single" w:sz="6" w:space="0" w:color="auto"/>
              <w:right w:val="single" w:sz="6" w:space="0" w:color="auto"/>
            </w:tcBorders>
            <w:vAlign w:val="center"/>
          </w:tcPr>
          <w:p w:rsidR="00743FB7" w:rsidRDefault="00743FB7" w:rsidP="00743FB7">
            <w:r>
              <w:t>С.Новая Сила,</w:t>
            </w:r>
          </w:p>
          <w:p w:rsidR="0061591F" w:rsidRPr="0061591F" w:rsidRDefault="00743FB7" w:rsidP="00743FB7">
            <w:pPr>
              <w:ind w:right="-5"/>
              <w:jc w:val="center"/>
            </w:pPr>
            <w:r>
              <w:t>Ул. 40 лет Победы, 14/2</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vAlign w:val="center"/>
          </w:tcPr>
          <w:p w:rsidR="00743FB7" w:rsidRDefault="00743FB7" w:rsidP="00743FB7">
            <w:r>
              <w:t>ИП Марченко Тамара</w:t>
            </w:r>
          </w:p>
          <w:p w:rsidR="0061591F" w:rsidRPr="00743FB7" w:rsidRDefault="00743FB7" w:rsidP="00743FB7">
            <w:pPr>
              <w:pStyle w:val="ConsPlusCell"/>
              <w:widowControl/>
              <w:ind w:right="-5"/>
              <w:rPr>
                <w:rFonts w:ascii="Times New Roman" w:hAnsi="Times New Roman" w:cs="Times New Roman"/>
                <w:sz w:val="24"/>
                <w:szCs w:val="24"/>
                <w:highlight w:val="yellow"/>
              </w:rPr>
            </w:pPr>
            <w:r w:rsidRPr="00743FB7">
              <w:rPr>
                <w:rFonts w:ascii="Times New Roman" w:hAnsi="Times New Roman" w:cs="Times New Roman"/>
                <w:sz w:val="24"/>
                <w:szCs w:val="24"/>
              </w:rPr>
              <w:t>Андреевна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743FB7" w:rsidRPr="0061591F" w:rsidRDefault="00743FB7" w:rsidP="0061591F">
            <w:pPr>
              <w:ind w:right="-5"/>
              <w:jc w:val="center"/>
            </w:pPr>
            <w:r>
              <w:t>18</w:t>
            </w:r>
          </w:p>
        </w:tc>
        <w:tc>
          <w:tcPr>
            <w:tcW w:w="1211" w:type="dxa"/>
            <w:tcBorders>
              <w:top w:val="single" w:sz="6" w:space="0" w:color="auto"/>
              <w:left w:val="single" w:sz="6" w:space="0" w:color="auto"/>
              <w:bottom w:val="single" w:sz="6" w:space="0" w:color="auto"/>
              <w:right w:val="single" w:sz="6" w:space="0" w:color="auto"/>
            </w:tcBorders>
            <w:vAlign w:val="center"/>
          </w:tcPr>
          <w:p w:rsidR="00743FB7" w:rsidRDefault="00743FB7" w:rsidP="00743FB7">
            <w:r>
              <w:t>с</w:t>
            </w:r>
            <w:proofErr w:type="gramStart"/>
            <w:r>
              <w:t>.Г</w:t>
            </w:r>
            <w:proofErr w:type="gramEnd"/>
            <w:r>
              <w:t>олубовка,</w:t>
            </w:r>
          </w:p>
          <w:p w:rsidR="0061591F" w:rsidRPr="0061591F" w:rsidRDefault="00743FB7" w:rsidP="00743FB7">
            <w:pPr>
              <w:ind w:right="-5"/>
              <w:jc w:val="center"/>
            </w:pPr>
            <w:r>
              <w:t>ул</w:t>
            </w:r>
            <w:proofErr w:type="gramStart"/>
            <w:r>
              <w:t>.Ш</w:t>
            </w:r>
            <w:proofErr w:type="gramEnd"/>
            <w:r>
              <w:t>оссейная, 5а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A34032" w:rsidP="00220B7C">
            <w:pPr>
              <w:pStyle w:val="ConsPlusCell"/>
              <w:widowControl/>
              <w:ind w:right="-5"/>
              <w:rPr>
                <w:rFonts w:ascii="Times New Roman" w:hAnsi="Times New Roman" w:cs="Times New Roman"/>
                <w:sz w:val="24"/>
                <w:szCs w:val="24"/>
              </w:rPr>
            </w:pPr>
            <w:r>
              <w:rPr>
                <w:rFonts w:ascii="Times New Roman" w:hAnsi="Times New Roman" w:cs="Times New Roman"/>
                <w:sz w:val="24"/>
                <w:szCs w:val="24"/>
              </w:rPr>
              <w:t>ООО «Тигран»</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F33BB3" w:rsidP="0061591F">
            <w:pPr>
              <w:ind w:right="-5"/>
              <w:jc w:val="center"/>
            </w:pPr>
            <w:r>
              <w:t>Смешанный</w:t>
            </w:r>
          </w:p>
          <w:p w:rsidR="00F33BB3" w:rsidRPr="0061591F" w:rsidRDefault="00F33BB3" w:rsidP="0061591F">
            <w:pPr>
              <w:ind w:right="-5"/>
              <w:jc w:val="center"/>
            </w:pPr>
            <w:r>
              <w:t>31</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пос</w:t>
            </w:r>
            <w:proofErr w:type="gramStart"/>
            <w:r w:rsidRPr="0061591F">
              <w:t>.Б</w:t>
            </w:r>
            <w:proofErr w:type="gramEnd"/>
            <w:r w:rsidRPr="0061591F">
              <w:t>оец Кузнецов, ул.Шоссейная, д.15</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2</w:t>
            </w:r>
            <w:r w:rsidR="00EE5E57">
              <w:rPr>
                <w:rFonts w:ascii="Times New Roman" w:hAnsi="Times New Roman" w:cs="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F33BB3" w:rsidRDefault="0061591F" w:rsidP="00220B7C">
            <w:pPr>
              <w:pStyle w:val="ConsPlusCell"/>
              <w:widowControl/>
              <w:ind w:right="-5"/>
              <w:rPr>
                <w:rFonts w:ascii="Times New Roman" w:hAnsi="Times New Roman" w:cs="Times New Roman"/>
                <w:sz w:val="24"/>
                <w:szCs w:val="24"/>
                <w:highlight w:val="yellow"/>
              </w:rPr>
            </w:pPr>
            <w:r w:rsidRPr="00743FB7">
              <w:rPr>
                <w:rFonts w:ascii="Times New Roman" w:hAnsi="Times New Roman" w:cs="Times New Roman"/>
                <w:sz w:val="24"/>
                <w:szCs w:val="24"/>
              </w:rPr>
              <w:t xml:space="preserve">ИП </w:t>
            </w:r>
            <w:proofErr w:type="spellStart"/>
            <w:r w:rsidRPr="00743FB7">
              <w:rPr>
                <w:rFonts w:ascii="Times New Roman" w:hAnsi="Times New Roman" w:cs="Times New Roman"/>
                <w:sz w:val="24"/>
                <w:szCs w:val="24"/>
              </w:rPr>
              <w:t>Плют</w:t>
            </w:r>
            <w:proofErr w:type="spellEnd"/>
            <w:r w:rsidRPr="00743FB7">
              <w:rPr>
                <w:rFonts w:ascii="Times New Roman" w:hAnsi="Times New Roman" w:cs="Times New Roman"/>
                <w:sz w:val="24"/>
                <w:szCs w:val="24"/>
              </w:rPr>
              <w:t xml:space="preserve"> Андрей Константинович</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Продовольственный магазин</w:t>
            </w:r>
          </w:p>
          <w:p w:rsidR="00743FB7" w:rsidRPr="0061591F" w:rsidRDefault="00743FB7" w:rsidP="0061591F">
            <w:pPr>
              <w:ind w:right="-5"/>
              <w:jc w:val="center"/>
            </w:pPr>
            <w:r>
              <w:t>20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ул.Партизанская, д.19б</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743FB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EE5E5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27</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Хан Елена Викторовна</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proofErr w:type="spellStart"/>
            <w:r>
              <w:t>А</w:t>
            </w:r>
            <w:r w:rsidRPr="0061591F">
              <w:t>втомагазин</w:t>
            </w:r>
            <w:proofErr w:type="spellEnd"/>
          </w:p>
          <w:p w:rsidR="00F33BB3" w:rsidRPr="0061591F" w:rsidRDefault="00F33BB3" w:rsidP="0061591F">
            <w:pPr>
              <w:ind w:right="-5"/>
              <w:jc w:val="center"/>
            </w:pPr>
            <w:r>
              <w:t>20</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.Е</w:t>
            </w:r>
            <w:proofErr w:type="gramEnd"/>
            <w:r w:rsidRPr="0061591F">
              <w:t>катериновка, ул.Лазо, д.4а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61591F"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61591F" w:rsidRPr="0061591F" w:rsidRDefault="00EE5E5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28</w:t>
            </w:r>
          </w:p>
        </w:tc>
        <w:tc>
          <w:tcPr>
            <w:tcW w:w="162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rPr>
                <w:rFonts w:ascii="Times New Roman" w:hAnsi="Times New Roman" w:cs="Times New Roman"/>
                <w:sz w:val="24"/>
                <w:szCs w:val="24"/>
              </w:rPr>
            </w:pPr>
            <w:r w:rsidRPr="0061591F">
              <w:rPr>
                <w:rFonts w:ascii="Times New Roman" w:hAnsi="Times New Roman" w:cs="Times New Roman"/>
                <w:sz w:val="24"/>
                <w:szCs w:val="24"/>
              </w:rPr>
              <w:t>ИП Ларин Дмитрий Викторович</w:t>
            </w:r>
          </w:p>
        </w:tc>
        <w:tc>
          <w:tcPr>
            <w:tcW w:w="3600" w:type="dxa"/>
            <w:tcBorders>
              <w:top w:val="single" w:sz="6" w:space="0" w:color="auto"/>
              <w:left w:val="single" w:sz="6" w:space="0" w:color="auto"/>
              <w:bottom w:val="single" w:sz="6" w:space="0" w:color="auto"/>
              <w:right w:val="single" w:sz="6" w:space="0" w:color="auto"/>
            </w:tcBorders>
            <w:vAlign w:val="center"/>
          </w:tcPr>
          <w:p w:rsidR="0061591F" w:rsidRDefault="0061591F" w:rsidP="0061591F">
            <w:pPr>
              <w:ind w:right="-5"/>
              <w:jc w:val="center"/>
            </w:pPr>
            <w:r w:rsidRPr="0061591F">
              <w:t>Продуктовый магазин</w:t>
            </w:r>
          </w:p>
          <w:p w:rsidR="00F33BB3" w:rsidRPr="0061591F" w:rsidRDefault="00F33BB3" w:rsidP="0061591F">
            <w:pPr>
              <w:ind w:right="-5"/>
              <w:jc w:val="center"/>
            </w:pPr>
            <w:r>
              <w:t>26</w:t>
            </w:r>
          </w:p>
        </w:tc>
        <w:tc>
          <w:tcPr>
            <w:tcW w:w="1211"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ind w:right="-5"/>
              <w:jc w:val="center"/>
            </w:pPr>
            <w:r w:rsidRPr="0061591F">
              <w:t>с</w:t>
            </w:r>
            <w:proofErr w:type="gramStart"/>
            <w:r w:rsidRPr="0061591F">
              <w:t>.Н</w:t>
            </w:r>
            <w:proofErr w:type="gramEnd"/>
            <w:r w:rsidRPr="0061591F">
              <w:t>овая .ул.</w:t>
            </w:r>
          </w:p>
          <w:p w:rsidR="0061591F" w:rsidRPr="0061591F" w:rsidRDefault="0061591F" w:rsidP="00220B7C">
            <w:pPr>
              <w:ind w:right="-5"/>
              <w:jc w:val="center"/>
            </w:pPr>
            <w:r w:rsidRPr="0061591F">
              <w:t>Комарова, д.1а</w:t>
            </w:r>
          </w:p>
        </w:tc>
        <w:tc>
          <w:tcPr>
            <w:tcW w:w="126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61591F" w:rsidRPr="0061591F" w:rsidRDefault="0061591F"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r w:rsidR="00EE5E57" w:rsidRPr="0061591F">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EE5E57" w:rsidRPr="0061591F" w:rsidRDefault="00EE5E5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29</w:t>
            </w:r>
          </w:p>
        </w:tc>
        <w:tc>
          <w:tcPr>
            <w:tcW w:w="1620" w:type="dxa"/>
            <w:tcBorders>
              <w:top w:val="single" w:sz="6" w:space="0" w:color="auto"/>
              <w:left w:val="single" w:sz="6" w:space="0" w:color="auto"/>
              <w:bottom w:val="single" w:sz="6" w:space="0" w:color="auto"/>
              <w:right w:val="single" w:sz="6" w:space="0" w:color="auto"/>
            </w:tcBorders>
            <w:vAlign w:val="center"/>
          </w:tcPr>
          <w:p w:rsidR="00EE5E57" w:rsidRDefault="00EE5E57" w:rsidP="00EE5E57">
            <w:r>
              <w:t xml:space="preserve">ИП Юлдашева </w:t>
            </w:r>
            <w:proofErr w:type="spellStart"/>
            <w:r>
              <w:t>Эльмира</w:t>
            </w:r>
            <w:proofErr w:type="spellEnd"/>
          </w:p>
          <w:p w:rsidR="00EE5E57" w:rsidRPr="00EE5E57" w:rsidRDefault="00EE5E57" w:rsidP="00EE5E57">
            <w:pPr>
              <w:pStyle w:val="ConsPlusCell"/>
              <w:widowControl/>
              <w:ind w:right="-5"/>
              <w:rPr>
                <w:rFonts w:ascii="Times New Roman" w:hAnsi="Times New Roman" w:cs="Times New Roman"/>
                <w:sz w:val="24"/>
                <w:szCs w:val="24"/>
              </w:rPr>
            </w:pPr>
            <w:proofErr w:type="spellStart"/>
            <w:r w:rsidRPr="00EE5E57">
              <w:rPr>
                <w:rFonts w:ascii="Times New Roman" w:hAnsi="Times New Roman" w:cs="Times New Roman"/>
                <w:sz w:val="24"/>
                <w:szCs w:val="24"/>
              </w:rPr>
              <w:t>Элчибековна</w:t>
            </w:r>
            <w:proofErr w:type="spellEnd"/>
          </w:p>
        </w:tc>
        <w:tc>
          <w:tcPr>
            <w:tcW w:w="3600" w:type="dxa"/>
            <w:tcBorders>
              <w:top w:val="single" w:sz="6" w:space="0" w:color="auto"/>
              <w:left w:val="single" w:sz="6" w:space="0" w:color="auto"/>
              <w:bottom w:val="single" w:sz="6" w:space="0" w:color="auto"/>
              <w:right w:val="single" w:sz="6" w:space="0" w:color="auto"/>
            </w:tcBorders>
            <w:vAlign w:val="center"/>
          </w:tcPr>
          <w:p w:rsidR="00EE5E57" w:rsidRDefault="00EE5E57" w:rsidP="0061591F">
            <w:pPr>
              <w:ind w:right="-5"/>
              <w:jc w:val="center"/>
            </w:pPr>
            <w:r w:rsidRPr="0061591F">
              <w:t>Продуктовый магазин</w:t>
            </w:r>
          </w:p>
          <w:p w:rsidR="00EE5E57" w:rsidRPr="0061591F" w:rsidRDefault="00EE5E57" w:rsidP="0061591F">
            <w:pPr>
              <w:ind w:right="-5"/>
              <w:jc w:val="center"/>
            </w:pPr>
            <w:r>
              <w:t>30</w:t>
            </w:r>
          </w:p>
        </w:tc>
        <w:tc>
          <w:tcPr>
            <w:tcW w:w="1211" w:type="dxa"/>
            <w:tcBorders>
              <w:top w:val="single" w:sz="6" w:space="0" w:color="auto"/>
              <w:left w:val="single" w:sz="6" w:space="0" w:color="auto"/>
              <w:bottom w:val="single" w:sz="6" w:space="0" w:color="auto"/>
              <w:right w:val="single" w:sz="6" w:space="0" w:color="auto"/>
            </w:tcBorders>
            <w:vAlign w:val="center"/>
          </w:tcPr>
          <w:p w:rsidR="00EE5E57" w:rsidRDefault="00EE5E57" w:rsidP="00EE5E57">
            <w:r>
              <w:t>с</w:t>
            </w:r>
            <w:proofErr w:type="gramStart"/>
            <w:r>
              <w:t>.Е</w:t>
            </w:r>
            <w:proofErr w:type="gramEnd"/>
            <w:r>
              <w:t>катериновка,</w:t>
            </w:r>
          </w:p>
          <w:p w:rsidR="00EE5E57" w:rsidRPr="0061591F" w:rsidRDefault="00EE5E57" w:rsidP="00EE5E57">
            <w:pPr>
              <w:ind w:right="-5"/>
              <w:jc w:val="center"/>
            </w:pPr>
            <w:r>
              <w:t>ул</w:t>
            </w:r>
            <w:proofErr w:type="gramStart"/>
            <w:r>
              <w:t>.П</w:t>
            </w:r>
            <w:proofErr w:type="gramEnd"/>
            <w:r>
              <w:t>артизанская, 50</w:t>
            </w:r>
          </w:p>
        </w:tc>
        <w:tc>
          <w:tcPr>
            <w:tcW w:w="1260" w:type="dxa"/>
            <w:tcBorders>
              <w:top w:val="single" w:sz="6" w:space="0" w:color="auto"/>
              <w:left w:val="single" w:sz="6" w:space="0" w:color="auto"/>
              <w:bottom w:val="single" w:sz="6" w:space="0" w:color="auto"/>
              <w:right w:val="single" w:sz="6" w:space="0" w:color="auto"/>
            </w:tcBorders>
            <w:vAlign w:val="center"/>
          </w:tcPr>
          <w:p w:rsidR="00EE5E57" w:rsidRPr="0061591F" w:rsidRDefault="00EE5E57"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tcPr>
          <w:p w:rsidR="00EE5E57" w:rsidRPr="0061591F" w:rsidRDefault="00EE5E57" w:rsidP="00220B7C">
            <w:pPr>
              <w:pStyle w:val="ConsPlusCell"/>
              <w:widowControl/>
              <w:ind w:right="-5"/>
              <w:jc w:val="center"/>
              <w:rPr>
                <w:rFonts w:ascii="Times New Roman" w:hAnsi="Times New Roman" w:cs="Times New Roman"/>
                <w:sz w:val="24"/>
                <w:szCs w:val="24"/>
              </w:rPr>
            </w:pPr>
            <w:r w:rsidRPr="0061591F">
              <w:rPr>
                <w:rFonts w:ascii="Times New Roman" w:hAnsi="Times New Roman" w:cs="Times New Roman"/>
                <w:sz w:val="24"/>
                <w:szCs w:val="24"/>
              </w:rPr>
              <w:t>частная</w:t>
            </w:r>
          </w:p>
        </w:tc>
      </w:tr>
    </w:tbl>
    <w:p w:rsidR="00616BEF" w:rsidRDefault="00616BEF" w:rsidP="00EF1132">
      <w:pPr>
        <w:jc w:val="both"/>
      </w:pPr>
    </w:p>
    <w:p w:rsidR="00616BEF" w:rsidRDefault="00EF1132" w:rsidP="00EF1132">
      <w:pPr>
        <w:ind w:firstLine="540"/>
        <w:jc w:val="both"/>
      </w:pPr>
      <w:r w:rsidRPr="002B3F1B">
        <w:t xml:space="preserve">На территории </w:t>
      </w:r>
      <w:proofErr w:type="spellStart"/>
      <w:r w:rsidR="002B3F1B" w:rsidRPr="002B3F1B">
        <w:t>Екатеринов</w:t>
      </w:r>
      <w:r w:rsidRPr="002B3F1B">
        <w:t>ского</w:t>
      </w:r>
      <w:proofErr w:type="spellEnd"/>
      <w:r w:rsidRPr="002B3F1B">
        <w:t xml:space="preserve"> сельского поселения осуществляет свою деятельность </w:t>
      </w:r>
      <w:r w:rsidR="002B3F1B" w:rsidRPr="002B3F1B">
        <w:t>4</w:t>
      </w:r>
      <w:r w:rsidRPr="002B3F1B">
        <w:t xml:space="preserve"> предприяти</w:t>
      </w:r>
      <w:r w:rsidR="002B3F1B" w:rsidRPr="002B3F1B">
        <w:t>я</w:t>
      </w:r>
      <w:r w:rsidRPr="002B3F1B">
        <w:t xml:space="preserve"> общественного питания</w:t>
      </w:r>
      <w:r w:rsidR="00E36B77" w:rsidRPr="002B3F1B">
        <w:t xml:space="preserve"> – </w:t>
      </w:r>
      <w:r w:rsidR="002B3F1B">
        <w:t>кафе «</w:t>
      </w:r>
      <w:proofErr w:type="spellStart"/>
      <w:r w:rsidR="002B3F1B">
        <w:t>Инфинити</w:t>
      </w:r>
      <w:proofErr w:type="spellEnd"/>
      <w:r w:rsidR="002B3F1B">
        <w:t>», «</w:t>
      </w:r>
      <w:proofErr w:type="spellStart"/>
      <w:r w:rsidR="002B3F1B">
        <w:t>Санира</w:t>
      </w:r>
      <w:proofErr w:type="spellEnd"/>
      <w:r w:rsidR="002B3F1B">
        <w:t>», «</w:t>
      </w:r>
      <w:proofErr w:type="spellStart"/>
      <w:r w:rsidR="002B3F1B">
        <w:t>Эльком</w:t>
      </w:r>
      <w:proofErr w:type="spellEnd"/>
      <w:r w:rsidR="002B3F1B">
        <w:t>», «Едок» общим количеством посадочных мест – 187.</w:t>
      </w:r>
    </w:p>
    <w:p w:rsidR="00E36B77" w:rsidRPr="00A143A6" w:rsidRDefault="00E36B77" w:rsidP="00E36B77">
      <w:pPr>
        <w:spacing w:before="120"/>
        <w:ind w:firstLine="540"/>
        <w:jc w:val="both"/>
        <w:rPr>
          <w:b/>
        </w:rPr>
      </w:pPr>
      <w:r w:rsidRPr="00A143A6">
        <w:rPr>
          <w:b/>
        </w:rPr>
        <w:t>Предприятия бытового обслуживания</w:t>
      </w:r>
    </w:p>
    <w:p w:rsidR="005419B0" w:rsidRDefault="00DD17ED" w:rsidP="00E36B77">
      <w:pPr>
        <w:ind w:firstLine="540"/>
        <w:jc w:val="both"/>
      </w:pPr>
      <w:r>
        <w:t xml:space="preserve">На территории </w:t>
      </w:r>
      <w:proofErr w:type="spellStart"/>
      <w:r w:rsidR="0061591F">
        <w:t>Екатеринов</w:t>
      </w:r>
      <w:r>
        <w:t>ского</w:t>
      </w:r>
      <w:proofErr w:type="spellEnd"/>
      <w:r>
        <w:t xml:space="preserve"> сельского поселения расположены </w:t>
      </w:r>
      <w:r w:rsidR="000A159C">
        <w:t>5</w:t>
      </w:r>
      <w:r w:rsidR="005419B0">
        <w:t xml:space="preserve"> предприятий непосредственного бытового обслуживания населения в том числе:</w:t>
      </w:r>
    </w:p>
    <w:p w:rsidR="005419B0" w:rsidRDefault="005419B0" w:rsidP="009E30E8">
      <w:pPr>
        <w:numPr>
          <w:ilvl w:val="0"/>
          <w:numId w:val="79"/>
        </w:numPr>
        <w:ind w:hanging="48"/>
        <w:jc w:val="both"/>
      </w:pPr>
      <w:r>
        <w:t>ремонт и пошив одежды                                1;</w:t>
      </w:r>
    </w:p>
    <w:p w:rsidR="005419B0" w:rsidRDefault="005419B0" w:rsidP="009E30E8">
      <w:pPr>
        <w:numPr>
          <w:ilvl w:val="0"/>
          <w:numId w:val="79"/>
        </w:numPr>
        <w:ind w:hanging="48"/>
        <w:jc w:val="both"/>
      </w:pPr>
      <w:r>
        <w:t>фотоателье                                                       1;</w:t>
      </w:r>
    </w:p>
    <w:p w:rsidR="005419B0" w:rsidRDefault="005419B0" w:rsidP="009E30E8">
      <w:pPr>
        <w:numPr>
          <w:ilvl w:val="0"/>
          <w:numId w:val="79"/>
        </w:numPr>
        <w:ind w:hanging="48"/>
        <w:jc w:val="both"/>
      </w:pPr>
      <w:r>
        <w:t>парикмахерская                                               2;</w:t>
      </w:r>
    </w:p>
    <w:p w:rsidR="005419B0" w:rsidRDefault="005419B0" w:rsidP="009E30E8">
      <w:pPr>
        <w:numPr>
          <w:ilvl w:val="0"/>
          <w:numId w:val="79"/>
        </w:numPr>
        <w:ind w:hanging="48"/>
        <w:jc w:val="both"/>
      </w:pPr>
      <w:r>
        <w:t xml:space="preserve">прочие                                                              </w:t>
      </w:r>
      <w:r w:rsidR="000A159C">
        <w:t>1</w:t>
      </w:r>
      <w:r>
        <w:t>.</w:t>
      </w:r>
    </w:p>
    <w:p w:rsidR="000A159C" w:rsidRDefault="000A159C" w:rsidP="00121F8A">
      <w:pPr>
        <w:ind w:firstLine="540"/>
        <w:jc w:val="both"/>
      </w:pPr>
      <w:r>
        <w:lastRenderedPageBreak/>
        <w:t xml:space="preserve">Техническое обслуживание и ремонт транспортных средств </w:t>
      </w:r>
      <w:r w:rsidR="00121F8A">
        <w:t>осуществляют 3 предприятия</w:t>
      </w:r>
    </w:p>
    <w:p w:rsidR="00E36B77" w:rsidRDefault="00E36B77" w:rsidP="00E36B77">
      <w:pPr>
        <w:ind w:firstLine="540"/>
        <w:jc w:val="both"/>
      </w:pPr>
      <w:r>
        <w:t xml:space="preserve">Потребности жителей сельского поселения </w:t>
      </w:r>
      <w:r w:rsidR="00DD17ED">
        <w:t xml:space="preserve">в этих видах услуг </w:t>
      </w:r>
      <w:r w:rsidR="00121F8A">
        <w:t xml:space="preserve">так же </w:t>
      </w:r>
      <w:r>
        <w:t>удовлетворяются  специализированными предприятиями районного центра</w:t>
      </w:r>
      <w:r w:rsidR="00DD17ED">
        <w:t xml:space="preserve">, городов Находки и </w:t>
      </w:r>
      <w:proofErr w:type="spellStart"/>
      <w:r w:rsidR="00DD17ED">
        <w:t>Партизанска</w:t>
      </w:r>
      <w:proofErr w:type="spellEnd"/>
      <w:proofErr w:type="gramStart"/>
      <w:r>
        <w:t xml:space="preserve"> </w:t>
      </w:r>
      <w:r w:rsidR="005419B0">
        <w:t>.</w:t>
      </w:r>
      <w:proofErr w:type="gramEnd"/>
    </w:p>
    <w:p w:rsidR="00E36B77" w:rsidRPr="00B865B8" w:rsidRDefault="00E36B77" w:rsidP="00E36B77">
      <w:pPr>
        <w:spacing w:before="120"/>
        <w:ind w:firstLine="540"/>
        <w:jc w:val="both"/>
        <w:rPr>
          <w:b/>
        </w:rPr>
      </w:pPr>
      <w:r w:rsidRPr="00B865B8">
        <w:rPr>
          <w:b/>
        </w:rPr>
        <w:t>Организации и учреждения управления, проектные организации,                           кредитно-финансовые учреждения и предприятия связи</w:t>
      </w:r>
    </w:p>
    <w:p w:rsidR="00E36B77" w:rsidRPr="00121F8A" w:rsidRDefault="00E36B77" w:rsidP="00E36B77">
      <w:pPr>
        <w:ind w:firstLine="540"/>
        <w:jc w:val="both"/>
        <w:rPr>
          <w:highlight w:val="yellow"/>
        </w:rPr>
      </w:pPr>
      <w:r w:rsidRPr="00B865B8">
        <w:t xml:space="preserve">В сельском поселении </w:t>
      </w:r>
      <w:r w:rsidR="00DD17ED" w:rsidRPr="00B865B8">
        <w:t>из</w:t>
      </w:r>
      <w:r w:rsidRPr="00B865B8">
        <w:t xml:space="preserve"> объектов данной номенклатуры </w:t>
      </w:r>
      <w:r w:rsidR="00DD17ED" w:rsidRPr="00B865B8">
        <w:t>имеются только предприятия связи</w:t>
      </w:r>
      <w:r w:rsidR="00203B57" w:rsidRPr="00B865B8">
        <w:t xml:space="preserve"> – отделения связи «Почта России»</w:t>
      </w:r>
      <w:r w:rsidRPr="00B865B8">
        <w:t>.</w:t>
      </w:r>
      <w:r w:rsidRPr="00B865B8">
        <w:rPr>
          <w:highlight w:val="yellow"/>
        </w:rPr>
        <w:t xml:space="preserve"> </w:t>
      </w:r>
    </w:p>
    <w:p w:rsidR="00203B57" w:rsidRPr="00121F8A" w:rsidRDefault="00203B57" w:rsidP="00E36B77">
      <w:pPr>
        <w:ind w:firstLine="540"/>
        <w:jc w:val="both"/>
        <w:rPr>
          <w:highlight w:val="yellow"/>
        </w:rPr>
      </w:pPr>
      <w:r w:rsidRPr="003F78B2">
        <w:t>В</w:t>
      </w:r>
      <w:r w:rsidR="00B865B8" w:rsidRPr="003F78B2">
        <w:t>се</w:t>
      </w:r>
      <w:r w:rsidRPr="003F78B2">
        <w:t xml:space="preserve"> отделения </w:t>
      </w:r>
      <w:r w:rsidR="00B865B8" w:rsidRPr="003F78B2">
        <w:t xml:space="preserve">связи сельского поселения расположены </w:t>
      </w:r>
      <w:r w:rsidRPr="003F78B2">
        <w:t>в приспособленных помещениях</w:t>
      </w:r>
      <w:r w:rsidR="00B865B8" w:rsidRPr="003F78B2">
        <w:t>:</w:t>
      </w:r>
      <w:r w:rsidRPr="003F78B2">
        <w:t xml:space="preserve"> </w:t>
      </w:r>
      <w:r w:rsidR="00B865B8" w:rsidRPr="003F78B2">
        <w:t>с. Екатериновка в здании администрации, пос. Боец Кузнецов в здании СДК, с. Новая Сила –  отделение связи занимает однокомнатную квартиру многоквартирного жилого дома</w:t>
      </w:r>
      <w:r w:rsidRPr="003F78B2">
        <w:t xml:space="preserve">. </w:t>
      </w:r>
      <w:r w:rsidR="00B865B8" w:rsidRPr="003F78B2">
        <w:t>Общая численность работников отделений связи</w:t>
      </w:r>
      <w:r w:rsidR="003F78B2" w:rsidRPr="003F78B2">
        <w:t xml:space="preserve"> составляет 9 человек. </w:t>
      </w:r>
      <w:r w:rsidRPr="003F78B2">
        <w:t>Предприятия осуществляют традиционные виды услуг.</w:t>
      </w:r>
    </w:p>
    <w:p w:rsidR="00E36B77" w:rsidRPr="007F0E50" w:rsidRDefault="00E36B77" w:rsidP="00E36B77">
      <w:pPr>
        <w:spacing w:before="120"/>
        <w:ind w:firstLine="540"/>
        <w:jc w:val="both"/>
        <w:rPr>
          <w:b/>
        </w:rPr>
      </w:pPr>
      <w:r w:rsidRPr="007F0E50">
        <w:rPr>
          <w:b/>
        </w:rPr>
        <w:t>Учреждения жилищно-коммунального хозяйства</w:t>
      </w:r>
    </w:p>
    <w:p w:rsidR="00E36B77" w:rsidRDefault="001B451D" w:rsidP="00E36B77">
      <w:pPr>
        <w:ind w:firstLine="540"/>
        <w:jc w:val="both"/>
      </w:pPr>
      <w:r>
        <w:t xml:space="preserve">Из объектов </w:t>
      </w:r>
      <w:r w:rsidRPr="001B451D">
        <w:t>жилищно-коммунального хозяйства</w:t>
      </w:r>
      <w:r>
        <w:t xml:space="preserve"> на территории сельского поселения имеются сельские кладбища</w:t>
      </w:r>
      <w:r w:rsidR="00E36B77">
        <w:t xml:space="preserve">. </w:t>
      </w:r>
    </w:p>
    <w:p w:rsidR="00B14133" w:rsidRDefault="00B14133" w:rsidP="007A5B6E">
      <w:pPr>
        <w:ind w:firstLine="709"/>
        <w:jc w:val="both"/>
      </w:pPr>
      <w:r w:rsidRPr="006E53D4">
        <w:t>Сведения о потребности и фактическом наличии объектов социальной инфраструктуры</w:t>
      </w:r>
      <w:r w:rsidR="004C5394">
        <w:t xml:space="preserve"> (Таблица 9).</w:t>
      </w:r>
    </w:p>
    <w:p w:rsidR="004C5394" w:rsidRDefault="004C5394" w:rsidP="007A5B6E">
      <w:pPr>
        <w:ind w:firstLine="709"/>
        <w:jc w:val="both"/>
      </w:pPr>
    </w:p>
    <w:p w:rsidR="004C5394" w:rsidRDefault="004C5394" w:rsidP="007A5B6E">
      <w:pPr>
        <w:ind w:firstLine="709"/>
        <w:jc w:val="both"/>
      </w:pPr>
      <w:r>
        <w:t xml:space="preserve">Таблица 9. </w:t>
      </w:r>
      <w:r w:rsidRPr="006E53D4">
        <w:t>Сведения о потребности и фактическом наличии объектов социальной инфраструктур</w:t>
      </w:r>
      <w:r>
        <w:t>.</w:t>
      </w:r>
    </w:p>
    <w:p w:rsidR="00B55BC5" w:rsidRDefault="00B55BC5" w:rsidP="007A5B6E">
      <w:pPr>
        <w:ind w:firstLine="709"/>
        <w:jc w:val="both"/>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76"/>
        <w:gridCol w:w="1276"/>
        <w:gridCol w:w="1275"/>
        <w:gridCol w:w="1276"/>
        <w:gridCol w:w="1559"/>
      </w:tblGrid>
      <w:tr w:rsidR="00B55BC5" w:rsidRPr="008D5355">
        <w:trPr>
          <w:tblHeader/>
        </w:trPr>
        <w:tc>
          <w:tcPr>
            <w:tcW w:w="2518" w:type="dxa"/>
            <w:vMerge w:val="restart"/>
          </w:tcPr>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Учреждения, предприятия, сооружения, единица измерения</w:t>
            </w:r>
          </w:p>
          <w:p w:rsidR="00B55BC5" w:rsidRPr="008D5355" w:rsidRDefault="00B55BC5" w:rsidP="008868CC">
            <w:pPr>
              <w:widowControl w:val="0"/>
              <w:jc w:val="center"/>
              <w:rPr>
                <w:rFonts w:eastAsia="Lucida Sans Unicode"/>
                <w:b/>
                <w:sz w:val="20"/>
                <w:szCs w:val="20"/>
                <w:lang w:eastAsia="en-US" w:bidi="en-US"/>
              </w:rPr>
            </w:pPr>
          </w:p>
        </w:tc>
        <w:tc>
          <w:tcPr>
            <w:tcW w:w="1276" w:type="dxa"/>
            <w:vMerge w:val="restart"/>
          </w:tcPr>
          <w:p w:rsidR="00B55BC5" w:rsidRPr="008D5355" w:rsidRDefault="00B55BC5" w:rsidP="008868CC">
            <w:pPr>
              <w:widowControl w:val="0"/>
              <w:jc w:val="center"/>
              <w:rPr>
                <w:rFonts w:eastAsia="Lucida Sans Unicode"/>
                <w:b/>
                <w:sz w:val="20"/>
                <w:szCs w:val="20"/>
                <w:lang w:eastAsia="en-US" w:bidi="en-US"/>
              </w:rPr>
            </w:pPr>
            <w:r w:rsidRPr="00B55BC5">
              <w:rPr>
                <w:rFonts w:eastAsia="Lucida Sans Unicode"/>
                <w:lang w:eastAsia="en-US" w:bidi="en-US"/>
              </w:rPr>
              <w:t xml:space="preserve">Норма </w:t>
            </w:r>
            <w:proofErr w:type="spellStart"/>
            <w:proofErr w:type="gramStart"/>
            <w:r w:rsidRPr="00B55BC5">
              <w:rPr>
                <w:rFonts w:eastAsia="Lucida Sans Unicode"/>
                <w:lang w:eastAsia="en-US" w:bidi="en-US"/>
              </w:rPr>
              <w:t>проекти-рования</w:t>
            </w:r>
            <w:proofErr w:type="spellEnd"/>
            <w:proofErr w:type="gramEnd"/>
            <w:r w:rsidRPr="00B55BC5">
              <w:rPr>
                <w:rFonts w:eastAsia="Lucida Sans Unicode"/>
                <w:lang w:eastAsia="en-US" w:bidi="en-US"/>
              </w:rPr>
              <w:t xml:space="preserve"> согласно </w:t>
            </w:r>
            <w:r w:rsidR="000B2F85">
              <w:rPr>
                <w:rFonts w:eastAsia="Lucida Sans Unicode"/>
                <w:lang w:eastAsia="en-US" w:bidi="en-US"/>
              </w:rPr>
              <w:t>СП 42.13330.2011</w:t>
            </w:r>
          </w:p>
        </w:tc>
        <w:tc>
          <w:tcPr>
            <w:tcW w:w="3827" w:type="dxa"/>
            <w:gridSpan w:val="3"/>
          </w:tcPr>
          <w:p w:rsidR="00B55BC5" w:rsidRPr="00B55BC5" w:rsidRDefault="00B55BC5" w:rsidP="008868CC">
            <w:pPr>
              <w:widowControl w:val="0"/>
              <w:jc w:val="center"/>
              <w:rPr>
                <w:rFonts w:eastAsia="Lucida Sans Unicode"/>
                <w:lang w:val="en-US" w:eastAsia="en-US" w:bidi="en-US"/>
              </w:rPr>
            </w:pPr>
            <w:r w:rsidRPr="00B55BC5">
              <w:rPr>
                <w:rFonts w:eastAsia="Lucida Sans Unicode"/>
                <w:lang w:eastAsia="en-US" w:bidi="en-US"/>
              </w:rPr>
              <w:t>Состояние на 01.</w:t>
            </w:r>
            <w:r w:rsidR="003B212D">
              <w:rPr>
                <w:rFonts w:eastAsia="Lucida Sans Unicode"/>
                <w:lang w:eastAsia="en-US" w:bidi="en-US"/>
              </w:rPr>
              <w:t>10</w:t>
            </w:r>
            <w:r w:rsidRPr="00B55BC5">
              <w:rPr>
                <w:rFonts w:eastAsia="Lucida Sans Unicode"/>
                <w:lang w:eastAsia="en-US" w:bidi="en-US"/>
              </w:rPr>
              <w:t>.201</w:t>
            </w:r>
            <w:r w:rsidR="003B212D">
              <w:rPr>
                <w:rFonts w:eastAsia="Lucida Sans Unicode"/>
                <w:lang w:eastAsia="en-US" w:bidi="en-US"/>
              </w:rPr>
              <w:t>2</w:t>
            </w:r>
          </w:p>
        </w:tc>
        <w:tc>
          <w:tcPr>
            <w:tcW w:w="1559" w:type="dxa"/>
            <w:vMerge w:val="restart"/>
          </w:tcPr>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Примечание</w:t>
            </w:r>
          </w:p>
        </w:tc>
      </w:tr>
      <w:tr w:rsidR="00B55BC5" w:rsidRPr="008D5355">
        <w:trPr>
          <w:trHeight w:val="1037"/>
          <w:tblHeader/>
        </w:trPr>
        <w:tc>
          <w:tcPr>
            <w:tcW w:w="2518" w:type="dxa"/>
            <w:vMerge/>
          </w:tcPr>
          <w:p w:rsidR="00B55BC5" w:rsidRPr="008D5355" w:rsidRDefault="00B55BC5" w:rsidP="008868CC">
            <w:pPr>
              <w:widowControl w:val="0"/>
              <w:jc w:val="center"/>
              <w:rPr>
                <w:rFonts w:eastAsia="Lucida Sans Unicode"/>
                <w:b/>
                <w:sz w:val="20"/>
                <w:szCs w:val="20"/>
                <w:lang w:eastAsia="en-US" w:bidi="en-US"/>
              </w:rPr>
            </w:pPr>
          </w:p>
        </w:tc>
        <w:tc>
          <w:tcPr>
            <w:tcW w:w="1276" w:type="dxa"/>
            <w:vMerge/>
          </w:tcPr>
          <w:p w:rsidR="00B55BC5" w:rsidRPr="008D5355" w:rsidRDefault="00B55BC5" w:rsidP="008868CC">
            <w:pPr>
              <w:widowControl w:val="0"/>
              <w:jc w:val="center"/>
              <w:rPr>
                <w:rFonts w:eastAsia="Lucida Sans Unicode"/>
                <w:b/>
                <w:sz w:val="20"/>
                <w:szCs w:val="20"/>
                <w:lang w:eastAsia="en-US" w:bidi="en-US"/>
              </w:rPr>
            </w:pPr>
          </w:p>
        </w:tc>
        <w:tc>
          <w:tcPr>
            <w:tcW w:w="1276" w:type="dxa"/>
          </w:tcPr>
          <w:p w:rsidR="00B55BC5" w:rsidRPr="00B55BC5" w:rsidRDefault="00B55BC5" w:rsidP="008868CC">
            <w:pPr>
              <w:widowControl w:val="0"/>
              <w:jc w:val="center"/>
              <w:rPr>
                <w:rFonts w:eastAsia="Lucida Sans Unicode"/>
                <w:lang w:val="en-US" w:eastAsia="en-US" w:bidi="en-US"/>
              </w:rPr>
            </w:pPr>
            <w:proofErr w:type="spellStart"/>
            <w:r w:rsidRPr="00B55BC5">
              <w:rPr>
                <w:rFonts w:eastAsia="Lucida Sans Unicode"/>
                <w:lang w:val="en-US" w:eastAsia="en-US" w:bidi="en-US"/>
              </w:rPr>
              <w:t>Необходи</w:t>
            </w:r>
            <w:proofErr w:type="spellEnd"/>
            <w:r w:rsidRPr="00B55BC5">
              <w:rPr>
                <w:rFonts w:eastAsia="Lucida Sans Unicode"/>
                <w:lang w:eastAsia="en-US" w:bidi="en-US"/>
              </w:rPr>
              <w:t>-</w:t>
            </w:r>
            <w:proofErr w:type="spellStart"/>
            <w:r w:rsidRPr="00B55BC5">
              <w:rPr>
                <w:rFonts w:eastAsia="Lucida Sans Unicode"/>
                <w:lang w:val="en-US" w:eastAsia="en-US" w:bidi="en-US"/>
              </w:rPr>
              <w:t>мое</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количество</w:t>
            </w:r>
            <w:proofErr w:type="spellEnd"/>
            <w:r w:rsidRPr="00B55BC5">
              <w:rPr>
                <w:rFonts w:eastAsia="Lucida Sans Unicode"/>
                <w:lang w:val="en-US" w:eastAsia="en-US" w:bidi="en-US"/>
              </w:rPr>
              <w:t xml:space="preserve"> </w:t>
            </w:r>
          </w:p>
        </w:tc>
        <w:tc>
          <w:tcPr>
            <w:tcW w:w="1275" w:type="dxa"/>
          </w:tcPr>
          <w:p w:rsidR="00B55BC5" w:rsidRPr="00B55BC5" w:rsidRDefault="00B55BC5" w:rsidP="008868CC">
            <w:pPr>
              <w:widowControl w:val="0"/>
              <w:jc w:val="center"/>
              <w:rPr>
                <w:rFonts w:eastAsia="Lucida Sans Unicode"/>
                <w:lang w:eastAsia="en-US" w:bidi="en-US"/>
              </w:rPr>
            </w:pPr>
            <w:proofErr w:type="spellStart"/>
            <w:proofErr w:type="gramStart"/>
            <w:r w:rsidRPr="00B55BC5">
              <w:rPr>
                <w:rFonts w:eastAsia="Lucida Sans Unicode"/>
                <w:lang w:eastAsia="en-US" w:bidi="en-US"/>
              </w:rPr>
              <w:t>Фактичес-кое</w:t>
            </w:r>
            <w:proofErr w:type="spellEnd"/>
            <w:proofErr w:type="gramEnd"/>
            <w:r w:rsidRPr="00B55BC5">
              <w:rPr>
                <w:rFonts w:eastAsia="Lucida Sans Unicode"/>
                <w:lang w:eastAsia="en-US" w:bidi="en-US"/>
              </w:rPr>
              <w:t xml:space="preserve"> количество </w:t>
            </w:r>
          </w:p>
        </w:tc>
        <w:tc>
          <w:tcPr>
            <w:tcW w:w="1276" w:type="dxa"/>
            <w:tcBorders>
              <w:right w:val="single" w:sz="4" w:space="0" w:color="auto"/>
            </w:tcBorders>
          </w:tcPr>
          <w:p w:rsidR="00B55BC5" w:rsidRPr="00B55BC5" w:rsidRDefault="00B55BC5" w:rsidP="008868CC">
            <w:pPr>
              <w:widowControl w:val="0"/>
              <w:jc w:val="center"/>
              <w:rPr>
                <w:rFonts w:eastAsia="Lucida Sans Unicode"/>
                <w:lang w:val="en-US" w:eastAsia="en-US" w:bidi="en-US"/>
              </w:rPr>
            </w:pPr>
            <w:proofErr w:type="spellStart"/>
            <w:r w:rsidRPr="00B55BC5">
              <w:rPr>
                <w:rFonts w:eastAsia="Lucida Sans Unicode"/>
                <w:lang w:val="en-US" w:eastAsia="en-US" w:bidi="en-US"/>
              </w:rPr>
              <w:t>Количест</w:t>
            </w:r>
            <w:proofErr w:type="spellEnd"/>
            <w:r w:rsidRPr="00B55BC5">
              <w:rPr>
                <w:rFonts w:eastAsia="Lucida Sans Unicode"/>
                <w:lang w:eastAsia="en-US" w:bidi="en-US"/>
              </w:rPr>
              <w:t>-</w:t>
            </w:r>
            <w:proofErr w:type="spellStart"/>
            <w:r w:rsidRPr="00B55BC5">
              <w:rPr>
                <w:rFonts w:eastAsia="Lucida Sans Unicode"/>
                <w:lang w:val="en-US" w:eastAsia="en-US" w:bidi="en-US"/>
              </w:rPr>
              <w:t>во</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посещений</w:t>
            </w:r>
            <w:proofErr w:type="spellEnd"/>
          </w:p>
        </w:tc>
        <w:tc>
          <w:tcPr>
            <w:tcW w:w="1559" w:type="dxa"/>
            <w:vMerge/>
          </w:tcPr>
          <w:p w:rsidR="00B55BC5" w:rsidRPr="008D5355" w:rsidRDefault="00B55BC5" w:rsidP="008868CC">
            <w:pPr>
              <w:widowControl w:val="0"/>
              <w:jc w:val="center"/>
              <w:rPr>
                <w:rFonts w:eastAsia="Lucida Sans Unicode"/>
                <w:b/>
                <w:sz w:val="20"/>
                <w:szCs w:val="20"/>
                <w:lang w:val="en-US" w:eastAsia="en-US" w:bidi="en-US"/>
              </w:rPr>
            </w:pPr>
          </w:p>
        </w:tc>
      </w:tr>
      <w:tr w:rsidR="00B55BC5" w:rsidRPr="008D5355">
        <w:tc>
          <w:tcPr>
            <w:tcW w:w="9180" w:type="dxa"/>
            <w:gridSpan w:val="6"/>
            <w:tcBorders>
              <w:right w:val="single" w:sz="4" w:space="0" w:color="auto"/>
            </w:tcBorders>
          </w:tcPr>
          <w:p w:rsidR="00B55BC5" w:rsidRPr="00B55BC5" w:rsidRDefault="00B55BC5" w:rsidP="008868CC">
            <w:pPr>
              <w:widowControl w:val="0"/>
              <w:jc w:val="center"/>
              <w:rPr>
                <w:rFonts w:eastAsia="Lucida Sans Unicode"/>
                <w:lang w:val="en-US" w:eastAsia="en-US" w:bidi="en-US"/>
              </w:rPr>
            </w:pPr>
            <w:proofErr w:type="spellStart"/>
            <w:r w:rsidRPr="00B55BC5">
              <w:rPr>
                <w:rFonts w:eastAsia="Lucida Sans Unicode"/>
                <w:lang w:val="en-US" w:eastAsia="en-US" w:bidi="en-US"/>
              </w:rPr>
              <w:t>Образовательные</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учреждения</w:t>
            </w:r>
            <w:proofErr w:type="spellEnd"/>
          </w:p>
        </w:tc>
      </w:tr>
      <w:tr w:rsidR="00B55BC5" w:rsidRPr="008D5355">
        <w:tc>
          <w:tcPr>
            <w:tcW w:w="2518" w:type="dxa"/>
          </w:tcPr>
          <w:p w:rsidR="00B55BC5" w:rsidRPr="00B55BC5" w:rsidRDefault="00B55BC5" w:rsidP="008D7F79">
            <w:pPr>
              <w:widowControl w:val="0"/>
              <w:rPr>
                <w:rFonts w:eastAsia="Lucida Sans Unicode"/>
                <w:lang w:val="en-US" w:eastAsia="en-US" w:bidi="en-US"/>
              </w:rPr>
            </w:pPr>
            <w:r w:rsidRPr="00B55BC5">
              <w:rPr>
                <w:rFonts w:eastAsia="Lucida Sans Unicode"/>
                <w:lang w:val="en-US" w:eastAsia="en-US" w:bidi="en-US"/>
              </w:rPr>
              <w:t xml:space="preserve">1. </w:t>
            </w:r>
            <w:proofErr w:type="spellStart"/>
            <w:r w:rsidRPr="00B55BC5">
              <w:rPr>
                <w:rFonts w:eastAsia="Lucida Sans Unicode"/>
                <w:lang w:val="en-US" w:eastAsia="en-US" w:bidi="en-US"/>
              </w:rPr>
              <w:t>Общеобразовательная</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школа</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место</w:t>
            </w:r>
            <w:proofErr w:type="spellEnd"/>
          </w:p>
        </w:tc>
        <w:tc>
          <w:tcPr>
            <w:tcW w:w="1276" w:type="dxa"/>
          </w:tcPr>
          <w:p w:rsidR="00B55BC5" w:rsidRPr="00B55BC5" w:rsidRDefault="00B55BC5" w:rsidP="008868CC">
            <w:pPr>
              <w:widowControl w:val="0"/>
              <w:jc w:val="center"/>
              <w:rPr>
                <w:rFonts w:eastAsia="Lucida Sans Unicode"/>
                <w:lang w:eastAsia="en-US" w:bidi="en-US"/>
              </w:rPr>
            </w:pPr>
            <w:r w:rsidRPr="00B55BC5">
              <w:rPr>
                <w:rFonts w:eastAsia="Lucida Sans Unicode"/>
                <w:lang w:val="en-US" w:eastAsia="en-US" w:bidi="en-US"/>
              </w:rPr>
              <w:t xml:space="preserve">100 </w:t>
            </w:r>
            <w:proofErr w:type="spellStart"/>
            <w:r w:rsidRPr="00B55BC5">
              <w:rPr>
                <w:rFonts w:eastAsia="Lucida Sans Unicode"/>
                <w:lang w:val="en-US" w:eastAsia="en-US" w:bidi="en-US"/>
              </w:rPr>
              <w:t>мест</w:t>
            </w:r>
            <w:proofErr w:type="spellEnd"/>
            <w:r w:rsidRPr="00B55BC5">
              <w:rPr>
                <w:rFonts w:eastAsia="Lucida Sans Unicode"/>
                <w:lang w:val="en-US" w:eastAsia="en-US" w:bidi="en-US"/>
              </w:rPr>
              <w:t xml:space="preserve"> </w:t>
            </w:r>
          </w:p>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 xml:space="preserve">на </w:t>
            </w:r>
            <w:r w:rsidRPr="00B55BC5">
              <w:rPr>
                <w:rFonts w:eastAsia="Lucida Sans Unicode"/>
                <w:lang w:val="en-US" w:eastAsia="en-US" w:bidi="en-US"/>
              </w:rPr>
              <w:t xml:space="preserve">1 </w:t>
            </w:r>
            <w:proofErr w:type="spellStart"/>
            <w:r w:rsidRPr="00B55BC5">
              <w:rPr>
                <w:rFonts w:eastAsia="Lucida Sans Unicode"/>
                <w:lang w:val="en-US" w:eastAsia="en-US" w:bidi="en-US"/>
              </w:rPr>
              <w:t>тыс</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чел</w:t>
            </w:r>
            <w:proofErr w:type="spellEnd"/>
            <w:r w:rsidRPr="00B55BC5">
              <w:rPr>
                <w:rFonts w:eastAsia="Lucida Sans Unicode"/>
                <w:lang w:val="en-US" w:eastAsia="en-US" w:bidi="en-US"/>
              </w:rPr>
              <w:t>.</w:t>
            </w:r>
          </w:p>
          <w:p w:rsidR="00B55BC5" w:rsidRPr="00B55BC5" w:rsidRDefault="00B55BC5" w:rsidP="008868CC">
            <w:pPr>
              <w:widowControl w:val="0"/>
              <w:jc w:val="center"/>
              <w:rPr>
                <w:rFonts w:eastAsia="Lucida Sans Unicode"/>
                <w:lang w:eastAsia="en-US" w:bidi="en-US"/>
              </w:rPr>
            </w:pPr>
          </w:p>
        </w:tc>
        <w:tc>
          <w:tcPr>
            <w:tcW w:w="1276" w:type="dxa"/>
          </w:tcPr>
          <w:p w:rsidR="00B55BC5" w:rsidRPr="00B55BC5" w:rsidRDefault="009933BD" w:rsidP="008868CC">
            <w:pPr>
              <w:widowControl w:val="0"/>
              <w:jc w:val="center"/>
              <w:rPr>
                <w:rFonts w:eastAsia="Lucida Sans Unicode"/>
                <w:lang w:eastAsia="en-US" w:bidi="en-US"/>
              </w:rPr>
            </w:pPr>
            <w:r>
              <w:rPr>
                <w:rFonts w:eastAsia="Lucida Sans Unicode"/>
                <w:lang w:eastAsia="en-US" w:bidi="en-US"/>
              </w:rPr>
              <w:t>567</w:t>
            </w:r>
          </w:p>
        </w:tc>
        <w:tc>
          <w:tcPr>
            <w:tcW w:w="1275" w:type="dxa"/>
          </w:tcPr>
          <w:p w:rsidR="00B55BC5" w:rsidRPr="00B55BC5" w:rsidRDefault="009933BD" w:rsidP="008868CC">
            <w:pPr>
              <w:widowControl w:val="0"/>
              <w:jc w:val="center"/>
              <w:rPr>
                <w:rFonts w:eastAsia="Lucida Sans Unicode"/>
                <w:lang w:eastAsia="en-US" w:bidi="en-US"/>
              </w:rPr>
            </w:pPr>
            <w:r>
              <w:rPr>
                <w:rFonts w:eastAsia="Lucida Sans Unicode"/>
                <w:lang w:eastAsia="en-US" w:bidi="en-US"/>
              </w:rPr>
              <w:t>677</w:t>
            </w:r>
          </w:p>
        </w:tc>
        <w:tc>
          <w:tcPr>
            <w:tcW w:w="1276" w:type="dxa"/>
            <w:tcBorders>
              <w:right w:val="single" w:sz="4" w:space="0" w:color="auto"/>
            </w:tcBorders>
          </w:tcPr>
          <w:p w:rsidR="00B55BC5" w:rsidRPr="00B55BC5" w:rsidRDefault="009933BD" w:rsidP="008868CC">
            <w:pPr>
              <w:widowControl w:val="0"/>
              <w:jc w:val="center"/>
              <w:rPr>
                <w:rFonts w:eastAsia="Lucida Sans Unicode"/>
                <w:lang w:eastAsia="en-US" w:bidi="en-US"/>
              </w:rPr>
            </w:pPr>
            <w:r>
              <w:rPr>
                <w:rFonts w:eastAsia="Lucida Sans Unicode"/>
                <w:lang w:eastAsia="en-US" w:bidi="en-US"/>
              </w:rPr>
              <w:t>477</w:t>
            </w:r>
          </w:p>
        </w:tc>
        <w:tc>
          <w:tcPr>
            <w:tcW w:w="1559" w:type="dxa"/>
            <w:tcBorders>
              <w:right w:val="single" w:sz="4" w:space="0" w:color="auto"/>
            </w:tcBorders>
          </w:tcPr>
          <w:p w:rsidR="00B55BC5" w:rsidRPr="00B55BC5" w:rsidRDefault="00B55BC5" w:rsidP="008868CC">
            <w:pPr>
              <w:widowControl w:val="0"/>
              <w:rPr>
                <w:rFonts w:eastAsia="Lucida Sans Unicode"/>
                <w:lang w:eastAsia="en-US" w:bidi="en-US"/>
              </w:rPr>
            </w:pPr>
          </w:p>
        </w:tc>
      </w:tr>
      <w:tr w:rsidR="00B55BC5" w:rsidRPr="008D5355">
        <w:tc>
          <w:tcPr>
            <w:tcW w:w="2518" w:type="dxa"/>
          </w:tcPr>
          <w:p w:rsidR="00B55BC5" w:rsidRPr="00B55BC5" w:rsidRDefault="00B55BC5" w:rsidP="008868CC">
            <w:pPr>
              <w:widowControl w:val="0"/>
              <w:rPr>
                <w:rFonts w:eastAsia="Lucida Sans Unicode"/>
                <w:lang w:eastAsia="en-US" w:bidi="en-US"/>
              </w:rPr>
            </w:pPr>
            <w:r w:rsidRPr="00B55BC5">
              <w:rPr>
                <w:rFonts w:eastAsia="Lucida Sans Unicode"/>
                <w:lang w:eastAsia="en-US" w:bidi="en-US"/>
              </w:rPr>
              <w:t>2. Детский сад, место</w:t>
            </w:r>
          </w:p>
        </w:tc>
        <w:tc>
          <w:tcPr>
            <w:tcW w:w="1276" w:type="dxa"/>
          </w:tcPr>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100 мест 1 тыс. чел.</w:t>
            </w:r>
          </w:p>
        </w:tc>
        <w:tc>
          <w:tcPr>
            <w:tcW w:w="1276" w:type="dxa"/>
          </w:tcPr>
          <w:p w:rsidR="00B55BC5" w:rsidRPr="00B55BC5" w:rsidRDefault="009933BD" w:rsidP="008868CC">
            <w:pPr>
              <w:widowControl w:val="0"/>
              <w:jc w:val="center"/>
              <w:rPr>
                <w:rFonts w:eastAsia="Lucida Sans Unicode"/>
                <w:lang w:eastAsia="en-US" w:bidi="en-US"/>
              </w:rPr>
            </w:pPr>
            <w:r>
              <w:rPr>
                <w:rFonts w:eastAsia="Lucida Sans Unicode"/>
                <w:lang w:eastAsia="en-US" w:bidi="en-US"/>
              </w:rPr>
              <w:t>567</w:t>
            </w:r>
          </w:p>
        </w:tc>
        <w:tc>
          <w:tcPr>
            <w:tcW w:w="1275" w:type="dxa"/>
          </w:tcPr>
          <w:p w:rsidR="00B55BC5" w:rsidRPr="00B55BC5" w:rsidRDefault="0030236C" w:rsidP="008868CC">
            <w:pPr>
              <w:widowControl w:val="0"/>
              <w:jc w:val="center"/>
              <w:rPr>
                <w:rFonts w:eastAsia="Lucida Sans Unicode"/>
                <w:lang w:eastAsia="en-US" w:bidi="en-US"/>
              </w:rPr>
            </w:pPr>
            <w:r>
              <w:rPr>
                <w:rFonts w:eastAsia="Lucida Sans Unicode"/>
                <w:lang w:eastAsia="en-US" w:bidi="en-US"/>
              </w:rPr>
              <w:t>130</w:t>
            </w:r>
          </w:p>
        </w:tc>
        <w:tc>
          <w:tcPr>
            <w:tcW w:w="1276" w:type="dxa"/>
            <w:tcBorders>
              <w:right w:val="single" w:sz="4" w:space="0" w:color="auto"/>
            </w:tcBorders>
          </w:tcPr>
          <w:p w:rsidR="00B55BC5" w:rsidRPr="00B55BC5" w:rsidRDefault="0030236C" w:rsidP="008868CC">
            <w:pPr>
              <w:widowControl w:val="0"/>
              <w:jc w:val="center"/>
              <w:rPr>
                <w:rFonts w:eastAsia="Lucida Sans Unicode"/>
                <w:lang w:eastAsia="en-US" w:bidi="en-US"/>
              </w:rPr>
            </w:pPr>
            <w:r>
              <w:rPr>
                <w:rFonts w:eastAsia="Lucida Sans Unicode"/>
                <w:lang w:eastAsia="en-US" w:bidi="en-US"/>
              </w:rPr>
              <w:t>155</w:t>
            </w:r>
          </w:p>
        </w:tc>
        <w:tc>
          <w:tcPr>
            <w:tcW w:w="1559" w:type="dxa"/>
            <w:tcBorders>
              <w:right w:val="single" w:sz="4" w:space="0" w:color="auto"/>
            </w:tcBorders>
          </w:tcPr>
          <w:p w:rsidR="00B55BC5" w:rsidRPr="00B55BC5" w:rsidRDefault="001F46EB" w:rsidP="008868CC">
            <w:pPr>
              <w:widowControl w:val="0"/>
              <w:rPr>
                <w:rFonts w:eastAsia="Lucida Sans Unicode"/>
                <w:lang w:eastAsia="en-US" w:bidi="en-US"/>
              </w:rPr>
            </w:pPr>
            <w:r>
              <w:rPr>
                <w:rFonts w:eastAsia="Lucida Sans Unicode"/>
                <w:lang w:eastAsia="en-US" w:bidi="en-US"/>
              </w:rPr>
              <w:t xml:space="preserve">Очередь </w:t>
            </w:r>
            <w:r w:rsidR="0030236C">
              <w:rPr>
                <w:rFonts w:eastAsia="Lucida Sans Unicode"/>
                <w:lang w:eastAsia="en-US" w:bidi="en-US"/>
              </w:rPr>
              <w:t>77</w:t>
            </w:r>
            <w:r>
              <w:rPr>
                <w:rFonts w:eastAsia="Lucida Sans Unicode"/>
                <w:lang w:eastAsia="en-US" w:bidi="en-US"/>
              </w:rPr>
              <w:t xml:space="preserve"> </w:t>
            </w:r>
            <w:r w:rsidR="009933BD">
              <w:rPr>
                <w:rFonts w:eastAsia="Lucida Sans Unicode"/>
                <w:lang w:eastAsia="en-US" w:bidi="en-US"/>
              </w:rPr>
              <w:t>детей</w:t>
            </w:r>
          </w:p>
        </w:tc>
      </w:tr>
      <w:tr w:rsidR="00B55BC5" w:rsidRPr="008D5355">
        <w:tc>
          <w:tcPr>
            <w:tcW w:w="2518" w:type="dxa"/>
          </w:tcPr>
          <w:p w:rsidR="00B55BC5" w:rsidRPr="008D7F79" w:rsidRDefault="00B55BC5" w:rsidP="008868CC">
            <w:pPr>
              <w:widowControl w:val="0"/>
              <w:rPr>
                <w:rFonts w:eastAsia="Lucida Sans Unicode"/>
                <w:lang w:eastAsia="en-US" w:bidi="en-US"/>
              </w:rPr>
            </w:pPr>
            <w:r w:rsidRPr="00B55BC5">
              <w:rPr>
                <w:rFonts w:eastAsia="Lucida Sans Unicode"/>
                <w:lang w:eastAsia="en-US" w:bidi="en-US"/>
              </w:rPr>
              <w:t>3. Межшкольное У</w:t>
            </w:r>
            <w:r w:rsidRPr="008D7F79">
              <w:rPr>
                <w:rFonts w:eastAsia="Lucida Sans Unicode"/>
                <w:lang w:eastAsia="en-US" w:bidi="en-US"/>
              </w:rPr>
              <w:t>П</w:t>
            </w:r>
            <w:r w:rsidR="00B132FD">
              <w:rPr>
                <w:rFonts w:eastAsia="Lucida Sans Unicode"/>
                <w:lang w:eastAsia="en-US" w:bidi="en-US"/>
              </w:rPr>
              <w:t>Т</w:t>
            </w:r>
            <w:r w:rsidRPr="008D7F79">
              <w:rPr>
                <w:rFonts w:eastAsia="Lucida Sans Unicode"/>
                <w:lang w:eastAsia="en-US" w:bidi="en-US"/>
              </w:rPr>
              <w:t>К, место</w:t>
            </w:r>
          </w:p>
        </w:tc>
        <w:tc>
          <w:tcPr>
            <w:tcW w:w="1276" w:type="dxa"/>
          </w:tcPr>
          <w:p w:rsidR="00B55BC5" w:rsidRPr="00B55BC5" w:rsidRDefault="00B55BC5" w:rsidP="008868CC">
            <w:pPr>
              <w:widowControl w:val="0"/>
              <w:jc w:val="center"/>
              <w:rPr>
                <w:rFonts w:eastAsia="Lucida Sans Unicode"/>
                <w:lang w:val="en-US" w:eastAsia="en-US" w:bidi="en-US"/>
              </w:rPr>
            </w:pPr>
            <w:r w:rsidRPr="008D7F79">
              <w:rPr>
                <w:rFonts w:eastAsia="Lucida Sans Unicode"/>
                <w:lang w:eastAsia="en-US" w:bidi="en-US"/>
              </w:rPr>
              <w:t xml:space="preserve">8 % от общего числа </w:t>
            </w:r>
            <w:proofErr w:type="spellStart"/>
            <w:r w:rsidRPr="008D7F79">
              <w:rPr>
                <w:rFonts w:eastAsia="Lucida Sans Unicode"/>
                <w:lang w:eastAsia="en-US" w:bidi="en-US"/>
              </w:rPr>
              <w:t>ш</w:t>
            </w:r>
            <w:r w:rsidRPr="00B55BC5">
              <w:rPr>
                <w:rFonts w:eastAsia="Lucida Sans Unicode"/>
                <w:lang w:val="en-US" w:eastAsia="en-US" w:bidi="en-US"/>
              </w:rPr>
              <w:t>кольников</w:t>
            </w:r>
            <w:proofErr w:type="spellEnd"/>
          </w:p>
        </w:tc>
        <w:tc>
          <w:tcPr>
            <w:tcW w:w="1276" w:type="dxa"/>
          </w:tcPr>
          <w:p w:rsidR="00B55BC5" w:rsidRPr="00B55BC5" w:rsidRDefault="00B55BC5" w:rsidP="008868CC">
            <w:pPr>
              <w:widowControl w:val="0"/>
              <w:jc w:val="center"/>
              <w:rPr>
                <w:rFonts w:eastAsia="Lucida Sans Unicode"/>
                <w:lang w:eastAsia="en-US" w:bidi="en-US"/>
              </w:rPr>
            </w:pPr>
          </w:p>
          <w:p w:rsidR="00B55BC5" w:rsidRPr="00B55BC5" w:rsidRDefault="009933BD" w:rsidP="008868CC">
            <w:pPr>
              <w:widowControl w:val="0"/>
              <w:jc w:val="center"/>
              <w:rPr>
                <w:rFonts w:eastAsia="Lucida Sans Unicode"/>
                <w:lang w:eastAsia="en-US" w:bidi="en-US"/>
              </w:rPr>
            </w:pPr>
            <w:r>
              <w:rPr>
                <w:rFonts w:eastAsia="Lucida Sans Unicode"/>
                <w:lang w:eastAsia="en-US" w:bidi="en-US"/>
              </w:rPr>
              <w:t>38</w:t>
            </w:r>
          </w:p>
        </w:tc>
        <w:tc>
          <w:tcPr>
            <w:tcW w:w="1275" w:type="dxa"/>
            <w:tcBorders>
              <w:right w:val="single" w:sz="4" w:space="0" w:color="auto"/>
            </w:tcBorders>
          </w:tcPr>
          <w:p w:rsidR="00B55BC5" w:rsidRPr="00B55BC5" w:rsidRDefault="00B55BC5" w:rsidP="008868CC">
            <w:pPr>
              <w:widowControl w:val="0"/>
              <w:jc w:val="center"/>
              <w:rPr>
                <w:rFonts w:eastAsia="Lucida Sans Unicode"/>
                <w:lang w:eastAsia="en-US" w:bidi="en-US"/>
              </w:rPr>
            </w:pPr>
          </w:p>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0</w:t>
            </w:r>
          </w:p>
        </w:tc>
        <w:tc>
          <w:tcPr>
            <w:tcW w:w="1276" w:type="dxa"/>
            <w:tcBorders>
              <w:left w:val="single" w:sz="4" w:space="0" w:color="auto"/>
              <w:right w:val="single" w:sz="4" w:space="0" w:color="auto"/>
            </w:tcBorders>
          </w:tcPr>
          <w:p w:rsidR="00B55BC5" w:rsidRPr="00B55BC5" w:rsidRDefault="00B55BC5" w:rsidP="008868CC">
            <w:pPr>
              <w:widowControl w:val="0"/>
              <w:jc w:val="center"/>
              <w:rPr>
                <w:rFonts w:eastAsia="Lucida Sans Unicode"/>
                <w:lang w:eastAsia="en-US" w:bidi="en-US"/>
              </w:rPr>
            </w:pPr>
          </w:p>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w:t>
            </w:r>
          </w:p>
        </w:tc>
        <w:tc>
          <w:tcPr>
            <w:tcW w:w="1559" w:type="dxa"/>
            <w:tcBorders>
              <w:left w:val="single" w:sz="4" w:space="0" w:color="auto"/>
              <w:right w:val="single" w:sz="4" w:space="0" w:color="auto"/>
            </w:tcBorders>
          </w:tcPr>
          <w:p w:rsidR="00B55BC5" w:rsidRPr="0030236C" w:rsidRDefault="00B55BC5" w:rsidP="008868CC">
            <w:pPr>
              <w:widowControl w:val="0"/>
              <w:jc w:val="center"/>
              <w:rPr>
                <w:rFonts w:eastAsia="Lucida Sans Unicode"/>
                <w:lang w:eastAsia="en-US" w:bidi="en-US"/>
              </w:rPr>
            </w:pPr>
          </w:p>
        </w:tc>
      </w:tr>
      <w:tr w:rsidR="00B55BC5" w:rsidRPr="008D5355">
        <w:tc>
          <w:tcPr>
            <w:tcW w:w="2518" w:type="dxa"/>
          </w:tcPr>
          <w:p w:rsidR="00B55BC5" w:rsidRPr="00B55BC5" w:rsidRDefault="00B55BC5" w:rsidP="008868CC">
            <w:pPr>
              <w:widowControl w:val="0"/>
              <w:rPr>
                <w:rFonts w:eastAsia="Lucida Sans Unicode"/>
                <w:lang w:eastAsia="en-US" w:bidi="en-US"/>
              </w:rPr>
            </w:pPr>
            <w:r w:rsidRPr="00B55BC5">
              <w:rPr>
                <w:rFonts w:eastAsia="Lucida Sans Unicode"/>
                <w:lang w:eastAsia="en-US" w:bidi="en-US"/>
              </w:rPr>
              <w:t>4. Внешкольные учреждения, место</w:t>
            </w:r>
          </w:p>
        </w:tc>
        <w:tc>
          <w:tcPr>
            <w:tcW w:w="1276" w:type="dxa"/>
          </w:tcPr>
          <w:p w:rsidR="00B55BC5" w:rsidRPr="00B55BC5" w:rsidRDefault="00B55BC5" w:rsidP="008868CC">
            <w:pPr>
              <w:widowControl w:val="0"/>
              <w:jc w:val="center"/>
              <w:rPr>
                <w:rFonts w:eastAsia="Lucida Sans Unicode"/>
                <w:lang w:eastAsia="en-US" w:bidi="en-US"/>
              </w:rPr>
            </w:pPr>
            <w:r w:rsidRPr="00B55BC5">
              <w:rPr>
                <w:rFonts w:eastAsia="Lucida Sans Unicode"/>
                <w:lang w:eastAsia="en-US" w:bidi="en-US"/>
              </w:rPr>
              <w:t>10 %</w:t>
            </w:r>
            <w:r w:rsidRPr="00B55BC5">
              <w:rPr>
                <w:rFonts w:eastAsia="Lucida Sans Unicode"/>
                <w:lang w:val="en-US" w:eastAsia="en-US" w:bidi="en-US"/>
              </w:rPr>
              <w:t xml:space="preserve"> </w:t>
            </w:r>
            <w:proofErr w:type="spellStart"/>
            <w:r w:rsidRPr="00B55BC5">
              <w:rPr>
                <w:rFonts w:eastAsia="Lucida Sans Unicode"/>
                <w:lang w:val="en-US" w:eastAsia="en-US" w:bidi="en-US"/>
              </w:rPr>
              <w:t>от</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общего</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числа</w:t>
            </w:r>
            <w:proofErr w:type="spellEnd"/>
            <w:r w:rsidRPr="00B55BC5">
              <w:rPr>
                <w:rFonts w:eastAsia="Lucida Sans Unicode"/>
                <w:lang w:val="en-US" w:eastAsia="en-US" w:bidi="en-US"/>
              </w:rPr>
              <w:t xml:space="preserve"> </w:t>
            </w:r>
            <w:proofErr w:type="spellStart"/>
            <w:r w:rsidRPr="00B55BC5">
              <w:rPr>
                <w:rFonts w:eastAsia="Lucida Sans Unicode"/>
                <w:lang w:val="en-US" w:eastAsia="en-US" w:bidi="en-US"/>
              </w:rPr>
              <w:t>школьников</w:t>
            </w:r>
            <w:proofErr w:type="spellEnd"/>
          </w:p>
        </w:tc>
        <w:tc>
          <w:tcPr>
            <w:tcW w:w="1276" w:type="dxa"/>
          </w:tcPr>
          <w:p w:rsidR="00B55BC5" w:rsidRPr="00B55BC5" w:rsidRDefault="00B55BC5" w:rsidP="008868CC">
            <w:pPr>
              <w:widowControl w:val="0"/>
              <w:jc w:val="center"/>
              <w:rPr>
                <w:rFonts w:eastAsia="Lucida Sans Unicode"/>
                <w:lang w:eastAsia="en-US" w:bidi="en-US"/>
              </w:rPr>
            </w:pPr>
          </w:p>
          <w:p w:rsidR="00B55BC5" w:rsidRPr="00B55BC5" w:rsidRDefault="009933BD" w:rsidP="008868CC">
            <w:pPr>
              <w:widowControl w:val="0"/>
              <w:jc w:val="center"/>
              <w:rPr>
                <w:rFonts w:eastAsia="Lucida Sans Unicode"/>
                <w:lang w:eastAsia="en-US" w:bidi="en-US"/>
              </w:rPr>
            </w:pPr>
            <w:r>
              <w:rPr>
                <w:rFonts w:eastAsia="Lucida Sans Unicode"/>
                <w:lang w:eastAsia="en-US" w:bidi="en-US"/>
              </w:rPr>
              <w:t>48</w:t>
            </w:r>
          </w:p>
        </w:tc>
        <w:tc>
          <w:tcPr>
            <w:tcW w:w="1275" w:type="dxa"/>
            <w:tcBorders>
              <w:right w:val="single" w:sz="4" w:space="0" w:color="auto"/>
            </w:tcBorders>
          </w:tcPr>
          <w:p w:rsidR="00B55BC5" w:rsidRPr="00B55BC5" w:rsidRDefault="00B55BC5" w:rsidP="008868CC">
            <w:pPr>
              <w:widowControl w:val="0"/>
              <w:jc w:val="center"/>
              <w:rPr>
                <w:rFonts w:eastAsia="Lucida Sans Unicode"/>
                <w:lang w:eastAsia="en-US" w:bidi="en-US"/>
              </w:rPr>
            </w:pPr>
          </w:p>
          <w:p w:rsidR="00B55BC5" w:rsidRPr="00B55BC5" w:rsidRDefault="001F46EB" w:rsidP="008868CC">
            <w:pPr>
              <w:widowControl w:val="0"/>
              <w:jc w:val="center"/>
              <w:rPr>
                <w:rFonts w:eastAsia="Lucida Sans Unicode"/>
                <w:lang w:eastAsia="en-US" w:bidi="en-US"/>
              </w:rPr>
            </w:pPr>
            <w:r>
              <w:rPr>
                <w:rFonts w:eastAsia="Lucida Sans Unicode"/>
                <w:lang w:eastAsia="en-US" w:bidi="en-US"/>
              </w:rPr>
              <w:t>0</w:t>
            </w:r>
          </w:p>
          <w:p w:rsidR="00B55BC5" w:rsidRPr="00B55BC5" w:rsidRDefault="00B55BC5" w:rsidP="008868CC">
            <w:pPr>
              <w:widowControl w:val="0"/>
              <w:jc w:val="center"/>
              <w:rPr>
                <w:rFonts w:eastAsia="Lucida Sans Unicode"/>
                <w:lang w:eastAsia="en-US" w:bidi="en-US"/>
              </w:rPr>
            </w:pPr>
          </w:p>
        </w:tc>
        <w:tc>
          <w:tcPr>
            <w:tcW w:w="1276" w:type="dxa"/>
            <w:tcBorders>
              <w:left w:val="single" w:sz="4" w:space="0" w:color="auto"/>
              <w:right w:val="single" w:sz="4" w:space="0" w:color="auto"/>
            </w:tcBorders>
          </w:tcPr>
          <w:p w:rsidR="00B55BC5" w:rsidRPr="00B55BC5" w:rsidRDefault="00B55BC5" w:rsidP="008868CC">
            <w:pPr>
              <w:widowControl w:val="0"/>
              <w:jc w:val="center"/>
              <w:rPr>
                <w:rFonts w:eastAsia="Lucida Sans Unicode"/>
                <w:lang w:eastAsia="en-US" w:bidi="en-US"/>
              </w:rPr>
            </w:pPr>
          </w:p>
          <w:p w:rsidR="00B55BC5" w:rsidRPr="00B55BC5" w:rsidRDefault="001F46EB" w:rsidP="008868CC">
            <w:pPr>
              <w:widowControl w:val="0"/>
              <w:jc w:val="center"/>
              <w:rPr>
                <w:rFonts w:eastAsia="Lucida Sans Unicode"/>
                <w:lang w:eastAsia="en-US" w:bidi="en-US"/>
              </w:rPr>
            </w:pPr>
            <w:r>
              <w:rPr>
                <w:rFonts w:eastAsia="Lucida Sans Unicode"/>
                <w:lang w:eastAsia="en-US" w:bidi="en-US"/>
              </w:rPr>
              <w:t>-</w:t>
            </w:r>
          </w:p>
        </w:tc>
        <w:tc>
          <w:tcPr>
            <w:tcW w:w="1559" w:type="dxa"/>
            <w:tcBorders>
              <w:left w:val="single" w:sz="4" w:space="0" w:color="auto"/>
              <w:right w:val="single" w:sz="4" w:space="0" w:color="auto"/>
            </w:tcBorders>
          </w:tcPr>
          <w:p w:rsidR="00B55BC5" w:rsidRPr="00B55BC5" w:rsidRDefault="00B55BC5" w:rsidP="0030236C">
            <w:pPr>
              <w:widowControl w:val="0"/>
              <w:jc w:val="center"/>
              <w:rPr>
                <w:rFonts w:eastAsia="Lucida Sans Unicode"/>
                <w:lang w:eastAsia="en-US" w:bidi="en-US"/>
              </w:rPr>
            </w:pPr>
          </w:p>
        </w:tc>
      </w:tr>
      <w:tr w:rsidR="00B55BC5" w:rsidRPr="008D5355">
        <w:tc>
          <w:tcPr>
            <w:tcW w:w="9180" w:type="dxa"/>
            <w:gridSpan w:val="6"/>
            <w:tcBorders>
              <w:right w:val="single" w:sz="4" w:space="0" w:color="auto"/>
            </w:tcBorders>
          </w:tcPr>
          <w:p w:rsidR="00B55BC5" w:rsidRPr="001F46EB" w:rsidRDefault="00B55BC5" w:rsidP="008868CC">
            <w:pPr>
              <w:widowControl w:val="0"/>
              <w:jc w:val="center"/>
              <w:rPr>
                <w:rFonts w:eastAsia="Lucida Sans Unicode"/>
                <w:lang w:eastAsia="en-US" w:bidi="en-US"/>
              </w:rPr>
            </w:pPr>
            <w:r w:rsidRPr="001F46EB">
              <w:rPr>
                <w:rFonts w:eastAsia="Lucida Sans Unicode"/>
                <w:lang w:eastAsia="en-US" w:bidi="en-US"/>
              </w:rPr>
              <w:lastRenderedPageBreak/>
              <w:t xml:space="preserve">Учреждения здравоохранения, социального обеспечения, спортивные и </w:t>
            </w:r>
          </w:p>
          <w:p w:rsidR="00B55BC5" w:rsidRPr="008D5355" w:rsidRDefault="00B55BC5" w:rsidP="008868CC">
            <w:pPr>
              <w:widowControl w:val="0"/>
              <w:jc w:val="center"/>
              <w:rPr>
                <w:rFonts w:eastAsia="Lucida Sans Unicode"/>
                <w:sz w:val="20"/>
                <w:szCs w:val="20"/>
                <w:lang w:eastAsia="en-US" w:bidi="en-US"/>
              </w:rPr>
            </w:pPr>
            <w:r w:rsidRPr="001F46EB">
              <w:rPr>
                <w:rFonts w:eastAsia="Lucida Sans Unicode"/>
                <w:lang w:eastAsia="en-US" w:bidi="en-US"/>
              </w:rPr>
              <w:t>физкультурно-оздоровительные сооружения</w:t>
            </w:r>
          </w:p>
        </w:tc>
      </w:tr>
      <w:tr w:rsidR="00B55BC5" w:rsidRPr="008D5355">
        <w:tc>
          <w:tcPr>
            <w:tcW w:w="2518" w:type="dxa"/>
          </w:tcPr>
          <w:p w:rsidR="00B55BC5" w:rsidRPr="00AF705C" w:rsidRDefault="00F40186" w:rsidP="008868CC">
            <w:pPr>
              <w:widowControl w:val="0"/>
              <w:rPr>
                <w:rFonts w:eastAsia="Lucida Sans Unicode"/>
                <w:bCs/>
                <w:lang w:eastAsia="en-US" w:bidi="en-US"/>
              </w:rPr>
            </w:pPr>
            <w:r>
              <w:rPr>
                <w:rFonts w:eastAsia="Lucida Sans Unicode"/>
                <w:bCs/>
                <w:lang w:eastAsia="en-US" w:bidi="en-US"/>
              </w:rPr>
              <w:t>1</w:t>
            </w:r>
            <w:r w:rsidR="00AF705C">
              <w:rPr>
                <w:rFonts w:eastAsia="Lucida Sans Unicode"/>
                <w:bCs/>
                <w:lang w:eastAsia="en-US" w:bidi="en-US"/>
              </w:rPr>
              <w:t>.</w:t>
            </w:r>
            <w:r w:rsidR="0030236C">
              <w:rPr>
                <w:rFonts w:eastAsia="Lucida Sans Unicode"/>
                <w:bCs/>
                <w:lang w:eastAsia="en-US" w:bidi="en-US"/>
              </w:rPr>
              <w:t>Амбулатория</w:t>
            </w:r>
          </w:p>
          <w:p w:rsidR="00B55BC5" w:rsidRPr="008D5355" w:rsidRDefault="00B55BC5" w:rsidP="008868CC">
            <w:pPr>
              <w:widowControl w:val="0"/>
              <w:rPr>
                <w:rFonts w:eastAsia="Lucida Sans Unicode"/>
                <w:bCs/>
                <w:sz w:val="20"/>
                <w:szCs w:val="20"/>
                <w:lang w:eastAsia="en-US" w:bidi="en-US"/>
              </w:rPr>
            </w:pPr>
          </w:p>
        </w:tc>
        <w:tc>
          <w:tcPr>
            <w:tcW w:w="1276" w:type="dxa"/>
            <w:tcBorders>
              <w:right w:val="single" w:sz="4" w:space="0" w:color="auto"/>
            </w:tcBorders>
          </w:tcPr>
          <w:p w:rsidR="00B55BC5" w:rsidRPr="00AF705C" w:rsidRDefault="00AF705C" w:rsidP="008868CC">
            <w:pPr>
              <w:widowControl w:val="0"/>
              <w:jc w:val="center"/>
              <w:rPr>
                <w:rFonts w:eastAsia="Lucida Sans Unicode"/>
                <w:lang w:eastAsia="en-US" w:bidi="en-US"/>
              </w:rPr>
            </w:pPr>
            <w:r w:rsidRPr="00AF705C">
              <w:rPr>
                <w:rFonts w:eastAsia="Lucida Sans Unicode"/>
                <w:lang w:eastAsia="en-US" w:bidi="en-US"/>
              </w:rPr>
              <w:t xml:space="preserve">по заданию на </w:t>
            </w:r>
            <w:proofErr w:type="spellStart"/>
            <w:proofErr w:type="gramStart"/>
            <w:r w:rsidRPr="00AF705C">
              <w:rPr>
                <w:rFonts w:eastAsia="Lucida Sans Unicode"/>
                <w:lang w:eastAsia="en-US" w:bidi="en-US"/>
              </w:rPr>
              <w:t>проектиро-вание</w:t>
            </w:r>
            <w:proofErr w:type="spellEnd"/>
            <w:proofErr w:type="gramEnd"/>
          </w:p>
        </w:tc>
        <w:tc>
          <w:tcPr>
            <w:tcW w:w="1276" w:type="dxa"/>
            <w:tcBorders>
              <w:right w:val="single" w:sz="4" w:space="0" w:color="auto"/>
            </w:tcBorders>
          </w:tcPr>
          <w:p w:rsidR="00B55BC5" w:rsidRPr="00AF705C" w:rsidRDefault="0030236C" w:rsidP="008868CC">
            <w:pPr>
              <w:widowControl w:val="0"/>
              <w:jc w:val="center"/>
              <w:rPr>
                <w:rFonts w:eastAsia="Lucida Sans Unicode"/>
                <w:lang w:eastAsia="en-US" w:bidi="en-US"/>
              </w:rPr>
            </w:pPr>
            <w:r>
              <w:rPr>
                <w:rFonts w:eastAsia="Lucida Sans Unicode"/>
                <w:lang w:eastAsia="en-US" w:bidi="en-US"/>
              </w:rPr>
              <w:t>1</w:t>
            </w:r>
          </w:p>
        </w:tc>
        <w:tc>
          <w:tcPr>
            <w:tcW w:w="1275" w:type="dxa"/>
            <w:tcBorders>
              <w:right w:val="single" w:sz="4" w:space="0" w:color="auto"/>
            </w:tcBorders>
          </w:tcPr>
          <w:p w:rsidR="00B55BC5" w:rsidRPr="00AF705C" w:rsidRDefault="0030236C" w:rsidP="008868CC">
            <w:pPr>
              <w:widowControl w:val="0"/>
              <w:jc w:val="center"/>
              <w:rPr>
                <w:rFonts w:eastAsia="Lucida Sans Unicode"/>
                <w:lang w:eastAsia="en-US" w:bidi="en-US"/>
              </w:rPr>
            </w:pPr>
            <w:r>
              <w:rPr>
                <w:rFonts w:eastAsia="Lucida Sans Unicode"/>
                <w:lang w:eastAsia="en-US" w:bidi="en-US"/>
              </w:rPr>
              <w:t>1</w:t>
            </w:r>
          </w:p>
        </w:tc>
        <w:tc>
          <w:tcPr>
            <w:tcW w:w="1276" w:type="dxa"/>
            <w:tcBorders>
              <w:right w:val="single" w:sz="4" w:space="0" w:color="auto"/>
            </w:tcBorders>
          </w:tcPr>
          <w:p w:rsidR="00B55BC5" w:rsidRPr="008D5355" w:rsidRDefault="0030236C" w:rsidP="008868CC">
            <w:pPr>
              <w:widowControl w:val="0"/>
              <w:jc w:val="center"/>
              <w:rPr>
                <w:rFonts w:eastAsia="Lucida Sans Unicode"/>
                <w:sz w:val="20"/>
                <w:szCs w:val="20"/>
                <w:lang w:eastAsia="en-US" w:bidi="en-US"/>
              </w:rPr>
            </w:pPr>
            <w:r>
              <w:rPr>
                <w:rFonts w:eastAsia="Lucida Sans Unicode"/>
                <w:lang w:eastAsia="en-US" w:bidi="en-US"/>
              </w:rPr>
              <w:t>40 пос./</w:t>
            </w:r>
            <w:proofErr w:type="gramStart"/>
            <w:r>
              <w:rPr>
                <w:rFonts w:eastAsia="Lucida Sans Unicode"/>
                <w:lang w:eastAsia="en-US" w:bidi="en-US"/>
              </w:rPr>
              <w:t>см</w:t>
            </w:r>
            <w:proofErr w:type="gramEnd"/>
            <w:r>
              <w:rPr>
                <w:rFonts w:eastAsia="Lucida Sans Unicode"/>
                <w:lang w:eastAsia="en-US" w:bidi="en-US"/>
              </w:rPr>
              <w:t>.</w:t>
            </w:r>
          </w:p>
        </w:tc>
        <w:tc>
          <w:tcPr>
            <w:tcW w:w="1559" w:type="dxa"/>
            <w:tcBorders>
              <w:right w:val="single" w:sz="4" w:space="0" w:color="auto"/>
            </w:tcBorders>
          </w:tcPr>
          <w:p w:rsidR="00B55BC5" w:rsidRPr="008D5355" w:rsidRDefault="00B55BC5" w:rsidP="008868CC">
            <w:pPr>
              <w:widowControl w:val="0"/>
              <w:rPr>
                <w:rFonts w:eastAsia="Lucida Sans Unicode"/>
                <w:sz w:val="20"/>
                <w:szCs w:val="20"/>
                <w:lang w:eastAsia="en-US" w:bidi="en-US"/>
              </w:rPr>
            </w:pPr>
          </w:p>
        </w:tc>
      </w:tr>
      <w:tr w:rsidR="009933BD" w:rsidRPr="00AF705C">
        <w:tc>
          <w:tcPr>
            <w:tcW w:w="2518" w:type="dxa"/>
          </w:tcPr>
          <w:p w:rsidR="009933BD" w:rsidRDefault="009933BD" w:rsidP="008868CC">
            <w:pPr>
              <w:widowControl w:val="0"/>
              <w:rPr>
                <w:rFonts w:eastAsia="Lucida Sans Unicode"/>
                <w:bCs/>
                <w:lang w:eastAsia="en-US" w:bidi="en-US"/>
              </w:rPr>
            </w:pPr>
            <w:r>
              <w:rPr>
                <w:rFonts w:eastAsia="Lucida Sans Unicode"/>
                <w:bCs/>
                <w:lang w:eastAsia="en-US" w:bidi="en-US"/>
              </w:rPr>
              <w:t>2. ФАП</w:t>
            </w:r>
          </w:p>
        </w:tc>
        <w:tc>
          <w:tcPr>
            <w:tcW w:w="1276" w:type="dxa"/>
            <w:tcBorders>
              <w:right w:val="single" w:sz="4" w:space="0" w:color="auto"/>
            </w:tcBorders>
          </w:tcPr>
          <w:p w:rsidR="009933BD" w:rsidRPr="00AF705C" w:rsidRDefault="009933BD" w:rsidP="008868CC">
            <w:pPr>
              <w:widowControl w:val="0"/>
              <w:jc w:val="center"/>
              <w:rPr>
                <w:rFonts w:eastAsia="Lucida Sans Unicode"/>
                <w:lang w:eastAsia="en-US" w:bidi="en-US"/>
              </w:rPr>
            </w:pPr>
            <w:r w:rsidRPr="00AF705C">
              <w:rPr>
                <w:rFonts w:eastAsia="Lucida Sans Unicode"/>
                <w:lang w:eastAsia="en-US" w:bidi="en-US"/>
              </w:rPr>
              <w:t xml:space="preserve">по заданию на </w:t>
            </w:r>
            <w:proofErr w:type="spellStart"/>
            <w:proofErr w:type="gramStart"/>
            <w:r w:rsidRPr="00AF705C">
              <w:rPr>
                <w:rFonts w:eastAsia="Lucida Sans Unicode"/>
                <w:lang w:eastAsia="en-US" w:bidi="en-US"/>
              </w:rPr>
              <w:t>проектиро-вание</w:t>
            </w:r>
            <w:proofErr w:type="spellEnd"/>
            <w:proofErr w:type="gramEnd"/>
          </w:p>
        </w:tc>
        <w:tc>
          <w:tcPr>
            <w:tcW w:w="1276" w:type="dxa"/>
            <w:tcBorders>
              <w:right w:val="single" w:sz="4" w:space="0" w:color="auto"/>
            </w:tcBorders>
          </w:tcPr>
          <w:p w:rsidR="009933BD" w:rsidRDefault="00081CDA" w:rsidP="008868CC">
            <w:pPr>
              <w:widowControl w:val="0"/>
              <w:jc w:val="center"/>
              <w:rPr>
                <w:rFonts w:eastAsia="Lucida Sans Unicode"/>
                <w:lang w:eastAsia="en-US" w:bidi="en-US"/>
              </w:rPr>
            </w:pPr>
            <w:r>
              <w:rPr>
                <w:rFonts w:eastAsia="Lucida Sans Unicode"/>
                <w:lang w:eastAsia="en-US" w:bidi="en-US"/>
              </w:rPr>
              <w:t>2</w:t>
            </w:r>
          </w:p>
        </w:tc>
        <w:tc>
          <w:tcPr>
            <w:tcW w:w="1275" w:type="dxa"/>
            <w:tcBorders>
              <w:right w:val="single" w:sz="4" w:space="0" w:color="auto"/>
            </w:tcBorders>
          </w:tcPr>
          <w:p w:rsidR="009933BD" w:rsidRDefault="00081CDA" w:rsidP="008868CC">
            <w:pPr>
              <w:widowControl w:val="0"/>
              <w:jc w:val="center"/>
              <w:rPr>
                <w:rFonts w:eastAsia="Lucida Sans Unicode"/>
                <w:lang w:eastAsia="en-US" w:bidi="en-US"/>
              </w:rPr>
            </w:pPr>
            <w:r>
              <w:rPr>
                <w:rFonts w:eastAsia="Lucida Sans Unicode"/>
                <w:lang w:eastAsia="en-US" w:bidi="en-US"/>
              </w:rPr>
              <w:t>2</w:t>
            </w:r>
          </w:p>
        </w:tc>
        <w:tc>
          <w:tcPr>
            <w:tcW w:w="1276" w:type="dxa"/>
            <w:tcBorders>
              <w:right w:val="single" w:sz="4" w:space="0" w:color="auto"/>
            </w:tcBorders>
          </w:tcPr>
          <w:p w:rsidR="009933BD" w:rsidRPr="00AF705C" w:rsidRDefault="00081CDA" w:rsidP="008868CC">
            <w:pPr>
              <w:widowControl w:val="0"/>
              <w:jc w:val="center"/>
              <w:rPr>
                <w:rFonts w:eastAsia="Lucida Sans Unicode"/>
                <w:lang w:eastAsia="en-US" w:bidi="en-US"/>
              </w:rPr>
            </w:pPr>
            <w:r>
              <w:rPr>
                <w:rFonts w:eastAsia="Lucida Sans Unicode"/>
                <w:lang w:eastAsia="en-US" w:bidi="en-US"/>
              </w:rPr>
              <w:t>3371 пос./год</w:t>
            </w:r>
          </w:p>
        </w:tc>
        <w:tc>
          <w:tcPr>
            <w:tcW w:w="1559" w:type="dxa"/>
            <w:tcBorders>
              <w:right w:val="single" w:sz="4" w:space="0" w:color="auto"/>
            </w:tcBorders>
          </w:tcPr>
          <w:p w:rsidR="009933BD" w:rsidRPr="00AF705C" w:rsidRDefault="009933BD" w:rsidP="008868CC">
            <w:pPr>
              <w:widowControl w:val="0"/>
              <w:rPr>
                <w:rFonts w:eastAsia="Lucida Sans Unicode"/>
                <w:lang w:eastAsia="en-US" w:bidi="en-US"/>
              </w:rPr>
            </w:pPr>
          </w:p>
        </w:tc>
      </w:tr>
      <w:tr w:rsidR="00B55BC5" w:rsidRPr="00AF705C">
        <w:tc>
          <w:tcPr>
            <w:tcW w:w="2518" w:type="dxa"/>
          </w:tcPr>
          <w:p w:rsidR="00B55BC5" w:rsidRPr="00AF705C" w:rsidRDefault="00081CDA" w:rsidP="008868CC">
            <w:pPr>
              <w:widowControl w:val="0"/>
              <w:rPr>
                <w:rFonts w:eastAsia="Lucida Sans Unicode"/>
                <w:bCs/>
                <w:lang w:eastAsia="en-US" w:bidi="en-US"/>
              </w:rPr>
            </w:pPr>
            <w:r>
              <w:rPr>
                <w:rFonts w:eastAsia="Lucida Sans Unicode"/>
                <w:bCs/>
                <w:lang w:eastAsia="en-US" w:bidi="en-US"/>
              </w:rPr>
              <w:t>3</w:t>
            </w:r>
            <w:r w:rsidR="00B55BC5" w:rsidRPr="00AF705C">
              <w:rPr>
                <w:rFonts w:eastAsia="Lucida Sans Unicode"/>
                <w:bCs/>
                <w:lang w:eastAsia="en-US" w:bidi="en-US"/>
              </w:rPr>
              <w:t>. Аптека, объект</w:t>
            </w:r>
          </w:p>
        </w:tc>
        <w:tc>
          <w:tcPr>
            <w:tcW w:w="1276" w:type="dxa"/>
            <w:tcBorders>
              <w:right w:val="single" w:sz="4" w:space="0" w:color="auto"/>
            </w:tcBorders>
          </w:tcPr>
          <w:p w:rsidR="00B55BC5" w:rsidRPr="00AF705C" w:rsidRDefault="00B55BC5" w:rsidP="008868CC">
            <w:pPr>
              <w:widowControl w:val="0"/>
              <w:jc w:val="center"/>
              <w:rPr>
                <w:rFonts w:eastAsia="Lucida Sans Unicode"/>
                <w:bCs/>
                <w:lang w:eastAsia="en-US" w:bidi="en-US"/>
              </w:rPr>
            </w:pPr>
            <w:r w:rsidRPr="00AF705C">
              <w:rPr>
                <w:rFonts w:eastAsia="Lucida Sans Unicode"/>
                <w:lang w:eastAsia="en-US" w:bidi="en-US"/>
              </w:rPr>
              <w:t xml:space="preserve">по заданию на </w:t>
            </w:r>
            <w:proofErr w:type="spellStart"/>
            <w:proofErr w:type="gramStart"/>
            <w:r w:rsidRPr="00AF705C">
              <w:rPr>
                <w:rFonts w:eastAsia="Lucida Sans Unicode"/>
                <w:lang w:eastAsia="en-US" w:bidi="en-US"/>
              </w:rPr>
              <w:t>проектиро-вание</w:t>
            </w:r>
            <w:proofErr w:type="spellEnd"/>
            <w:proofErr w:type="gramEnd"/>
          </w:p>
        </w:tc>
        <w:tc>
          <w:tcPr>
            <w:tcW w:w="1276" w:type="dxa"/>
            <w:tcBorders>
              <w:right w:val="single" w:sz="4" w:space="0" w:color="auto"/>
            </w:tcBorders>
          </w:tcPr>
          <w:p w:rsidR="00B55BC5" w:rsidRPr="00AF705C" w:rsidRDefault="00F40186" w:rsidP="008868CC">
            <w:pPr>
              <w:widowControl w:val="0"/>
              <w:jc w:val="center"/>
              <w:rPr>
                <w:rFonts w:eastAsia="Lucida Sans Unicode"/>
                <w:lang w:eastAsia="en-US" w:bidi="en-US"/>
              </w:rPr>
            </w:pPr>
            <w:r>
              <w:rPr>
                <w:rFonts w:eastAsia="Lucida Sans Unicode"/>
                <w:lang w:eastAsia="en-US" w:bidi="en-US"/>
              </w:rPr>
              <w:t>2</w:t>
            </w:r>
          </w:p>
        </w:tc>
        <w:tc>
          <w:tcPr>
            <w:tcW w:w="1275" w:type="dxa"/>
            <w:tcBorders>
              <w:right w:val="single" w:sz="4" w:space="0" w:color="auto"/>
            </w:tcBorders>
          </w:tcPr>
          <w:p w:rsidR="00B55BC5" w:rsidRPr="00AF705C" w:rsidRDefault="00F40186" w:rsidP="008868CC">
            <w:pPr>
              <w:widowControl w:val="0"/>
              <w:jc w:val="center"/>
              <w:rPr>
                <w:rFonts w:eastAsia="Lucida Sans Unicode"/>
                <w:lang w:eastAsia="en-US" w:bidi="en-US"/>
              </w:rPr>
            </w:pPr>
            <w:r>
              <w:rPr>
                <w:rFonts w:eastAsia="Lucida Sans Unicode"/>
                <w:lang w:eastAsia="en-US" w:bidi="en-US"/>
              </w:rPr>
              <w:t>2</w:t>
            </w:r>
          </w:p>
        </w:tc>
        <w:tc>
          <w:tcPr>
            <w:tcW w:w="1276" w:type="dxa"/>
            <w:tcBorders>
              <w:right w:val="single" w:sz="4" w:space="0" w:color="auto"/>
            </w:tcBorders>
          </w:tcPr>
          <w:p w:rsidR="00B55BC5" w:rsidRPr="00AF705C" w:rsidRDefault="00B55BC5" w:rsidP="008868CC">
            <w:pPr>
              <w:widowControl w:val="0"/>
              <w:jc w:val="center"/>
              <w:rPr>
                <w:rFonts w:eastAsia="Lucida Sans Unicode"/>
                <w:lang w:eastAsia="en-US" w:bidi="en-US"/>
              </w:rPr>
            </w:pPr>
            <w:r w:rsidRPr="00AF705C">
              <w:rPr>
                <w:rFonts w:eastAsia="Lucida Sans Unicode"/>
                <w:lang w:eastAsia="en-US" w:bidi="en-US"/>
              </w:rPr>
              <w:t>-</w:t>
            </w:r>
          </w:p>
        </w:tc>
        <w:tc>
          <w:tcPr>
            <w:tcW w:w="1559" w:type="dxa"/>
            <w:tcBorders>
              <w:right w:val="single" w:sz="4" w:space="0" w:color="auto"/>
            </w:tcBorders>
          </w:tcPr>
          <w:p w:rsidR="00B55BC5" w:rsidRPr="00AF705C" w:rsidRDefault="00B55BC5" w:rsidP="008868CC">
            <w:pPr>
              <w:widowControl w:val="0"/>
              <w:rPr>
                <w:rFonts w:eastAsia="Lucida Sans Unicode"/>
                <w:lang w:eastAsia="en-US" w:bidi="en-US"/>
              </w:rPr>
            </w:pPr>
          </w:p>
        </w:tc>
      </w:tr>
      <w:tr w:rsidR="00B55BC5" w:rsidRPr="008D5355">
        <w:tc>
          <w:tcPr>
            <w:tcW w:w="2518" w:type="dxa"/>
          </w:tcPr>
          <w:p w:rsidR="00B55BC5" w:rsidRPr="00D84797" w:rsidRDefault="00081CDA" w:rsidP="008868CC">
            <w:pPr>
              <w:widowControl w:val="0"/>
              <w:rPr>
                <w:rFonts w:eastAsia="Lucida Sans Unicode"/>
                <w:lang w:eastAsia="en-US" w:bidi="en-US"/>
              </w:rPr>
            </w:pPr>
            <w:r w:rsidRPr="00D84797">
              <w:rPr>
                <w:rFonts w:eastAsia="Lucida Sans Unicode"/>
                <w:lang w:eastAsia="en-US" w:bidi="en-US"/>
              </w:rPr>
              <w:t>4</w:t>
            </w:r>
            <w:r w:rsidR="00B55BC5" w:rsidRPr="00D84797">
              <w:rPr>
                <w:rFonts w:eastAsia="Lucida Sans Unicode"/>
                <w:lang w:eastAsia="en-US" w:bidi="en-US"/>
              </w:rPr>
              <w:t xml:space="preserve">. Стадион, </w:t>
            </w:r>
            <w:proofErr w:type="gramStart"/>
            <w:r w:rsidR="00B55BC5" w:rsidRPr="00D84797">
              <w:rPr>
                <w:rFonts w:eastAsia="Lucida Sans Unicode"/>
                <w:lang w:eastAsia="en-US" w:bidi="en-US"/>
              </w:rPr>
              <w:t>га</w:t>
            </w:r>
            <w:proofErr w:type="gramEnd"/>
            <w:r w:rsidR="00B55BC5" w:rsidRPr="00D84797">
              <w:rPr>
                <w:rFonts w:eastAsia="Lucida Sans Unicode"/>
                <w:lang w:eastAsia="en-US" w:bidi="en-US"/>
              </w:rPr>
              <w:t xml:space="preserve"> на 1 тыс. чел.</w:t>
            </w:r>
          </w:p>
        </w:tc>
        <w:tc>
          <w:tcPr>
            <w:tcW w:w="1276" w:type="dxa"/>
            <w:tcBorders>
              <w:right w:val="single" w:sz="4" w:space="0" w:color="auto"/>
            </w:tcBorders>
          </w:tcPr>
          <w:p w:rsidR="00B55BC5" w:rsidRPr="00D84797" w:rsidRDefault="00B55BC5" w:rsidP="008868CC">
            <w:pPr>
              <w:widowControl w:val="0"/>
              <w:jc w:val="center"/>
              <w:rPr>
                <w:rFonts w:eastAsia="Lucida Sans Unicode"/>
                <w:lang w:eastAsia="en-US" w:bidi="en-US"/>
              </w:rPr>
            </w:pPr>
            <w:r w:rsidRPr="00D84797">
              <w:rPr>
                <w:rFonts w:eastAsia="Lucida Sans Unicode"/>
                <w:lang w:eastAsia="en-US" w:bidi="en-US"/>
              </w:rPr>
              <w:t>0,7-</w:t>
            </w:r>
            <w:smartTag w:uri="urn:schemas-microsoft-com:office:smarttags" w:element="metricconverter">
              <w:smartTagPr>
                <w:attr w:name="ProductID" w:val="0,9 га"/>
              </w:smartTagPr>
              <w:r w:rsidRPr="00D84797">
                <w:rPr>
                  <w:rFonts w:eastAsia="Lucida Sans Unicode"/>
                  <w:lang w:eastAsia="en-US" w:bidi="en-US"/>
                </w:rPr>
                <w:t>0,9 га</w:t>
              </w:r>
            </w:smartTag>
            <w:r w:rsidRPr="00D84797">
              <w:rPr>
                <w:rFonts w:eastAsia="Lucida Sans Unicode"/>
                <w:lang w:eastAsia="en-US" w:bidi="en-US"/>
              </w:rPr>
              <w:t xml:space="preserve"> 1 тыс. чел.</w:t>
            </w:r>
          </w:p>
        </w:tc>
        <w:tc>
          <w:tcPr>
            <w:tcW w:w="1276" w:type="dxa"/>
            <w:tcBorders>
              <w:right w:val="single" w:sz="4" w:space="0" w:color="auto"/>
            </w:tcBorders>
          </w:tcPr>
          <w:p w:rsidR="00B55BC5" w:rsidRPr="00D84797" w:rsidRDefault="00A47766" w:rsidP="00AF705C">
            <w:pPr>
              <w:widowControl w:val="0"/>
              <w:jc w:val="center"/>
              <w:rPr>
                <w:rFonts w:eastAsia="Lucida Sans Unicode"/>
                <w:lang w:val="en-US" w:eastAsia="en-US" w:bidi="en-US"/>
              </w:rPr>
            </w:pPr>
            <w:r>
              <w:rPr>
                <w:rFonts w:eastAsia="Lucida Sans Unicode"/>
                <w:lang w:eastAsia="en-US" w:bidi="en-US"/>
              </w:rPr>
              <w:t>3,97</w:t>
            </w:r>
            <w:r w:rsidR="00B55BC5" w:rsidRPr="00D84797">
              <w:rPr>
                <w:rFonts w:eastAsia="Lucida Sans Unicode"/>
                <w:lang w:eastAsia="en-US" w:bidi="en-US"/>
              </w:rPr>
              <w:t>-</w:t>
            </w:r>
            <w:smartTag w:uri="urn:schemas-microsoft-com:office:smarttags" w:element="metricconverter">
              <w:smartTagPr>
                <w:attr w:name="ProductID" w:val="5,11 га"/>
              </w:smartTagPr>
              <w:r>
                <w:rPr>
                  <w:rFonts w:eastAsia="Lucida Sans Unicode"/>
                  <w:lang w:eastAsia="en-US" w:bidi="en-US"/>
                </w:rPr>
                <w:t>5,11</w:t>
              </w:r>
              <w:r w:rsidR="00B55BC5" w:rsidRPr="00D84797">
                <w:rPr>
                  <w:rFonts w:eastAsia="Lucida Sans Unicode"/>
                  <w:lang w:eastAsia="en-US" w:bidi="en-US"/>
                </w:rPr>
                <w:t xml:space="preserve"> г</w:t>
              </w:r>
              <w:r w:rsidR="00B55BC5" w:rsidRPr="00D84797">
                <w:rPr>
                  <w:rFonts w:eastAsia="Lucida Sans Unicode"/>
                  <w:lang w:val="en-US" w:eastAsia="en-US" w:bidi="en-US"/>
                </w:rPr>
                <w:t>а</w:t>
              </w:r>
            </w:smartTag>
          </w:p>
        </w:tc>
        <w:tc>
          <w:tcPr>
            <w:tcW w:w="1275" w:type="dxa"/>
            <w:tcBorders>
              <w:right w:val="single" w:sz="4" w:space="0" w:color="auto"/>
            </w:tcBorders>
          </w:tcPr>
          <w:p w:rsidR="0044177D" w:rsidRPr="00D84797" w:rsidRDefault="00D84797" w:rsidP="00AF705C">
            <w:pPr>
              <w:widowControl w:val="0"/>
              <w:jc w:val="center"/>
              <w:rPr>
                <w:rFonts w:eastAsia="Lucida Sans Unicode"/>
                <w:lang w:eastAsia="en-US" w:bidi="en-US"/>
              </w:rPr>
            </w:pPr>
            <w:r w:rsidRPr="00D84797">
              <w:rPr>
                <w:rFonts w:eastAsia="Lucida Sans Unicode"/>
                <w:lang w:eastAsia="en-US" w:bidi="en-US"/>
              </w:rPr>
              <w:t>0,3</w:t>
            </w:r>
          </w:p>
        </w:tc>
        <w:tc>
          <w:tcPr>
            <w:tcW w:w="1276" w:type="dxa"/>
            <w:tcBorders>
              <w:right w:val="single" w:sz="4" w:space="0" w:color="auto"/>
            </w:tcBorders>
          </w:tcPr>
          <w:p w:rsidR="00B55BC5" w:rsidRPr="00D84797" w:rsidRDefault="00B55BC5" w:rsidP="008868CC">
            <w:pPr>
              <w:widowControl w:val="0"/>
              <w:jc w:val="center"/>
              <w:rPr>
                <w:rFonts w:eastAsia="Lucida Sans Unicode"/>
                <w:lang w:val="en-US" w:eastAsia="en-US" w:bidi="en-US"/>
              </w:rPr>
            </w:pPr>
            <w:r w:rsidRPr="00D84797">
              <w:rPr>
                <w:rFonts w:eastAsia="Lucida Sans Unicode"/>
                <w:lang w:val="en-US" w:eastAsia="en-US" w:bidi="en-US"/>
              </w:rPr>
              <w:t>-</w:t>
            </w:r>
          </w:p>
        </w:tc>
        <w:tc>
          <w:tcPr>
            <w:tcW w:w="1559" w:type="dxa"/>
            <w:tcBorders>
              <w:right w:val="single" w:sz="4" w:space="0" w:color="auto"/>
            </w:tcBorders>
          </w:tcPr>
          <w:p w:rsidR="00B55BC5" w:rsidRPr="00D84797" w:rsidRDefault="0044177D" w:rsidP="0044177D">
            <w:pPr>
              <w:widowControl w:val="0"/>
              <w:rPr>
                <w:rFonts w:eastAsia="Lucida Sans Unicode"/>
                <w:lang w:eastAsia="en-US" w:bidi="en-US"/>
              </w:rPr>
            </w:pPr>
            <w:r w:rsidRPr="00D84797">
              <w:rPr>
                <w:rFonts w:eastAsia="Lucida Sans Unicode"/>
                <w:lang w:eastAsia="en-US" w:bidi="en-US"/>
              </w:rPr>
              <w:t>*Школа</w:t>
            </w:r>
          </w:p>
          <w:p w:rsidR="0044177D" w:rsidRPr="00D84797" w:rsidRDefault="00D84797" w:rsidP="0044177D">
            <w:pPr>
              <w:widowControl w:val="0"/>
              <w:rPr>
                <w:rFonts w:eastAsia="Lucida Sans Unicode"/>
                <w:lang w:eastAsia="en-US" w:bidi="en-US"/>
              </w:rPr>
            </w:pPr>
            <w:r>
              <w:rPr>
                <w:rFonts w:eastAsia="Lucida Sans Unicode"/>
                <w:lang w:eastAsia="en-US" w:bidi="en-US"/>
              </w:rPr>
              <w:t>Екатериновка</w:t>
            </w:r>
          </w:p>
        </w:tc>
      </w:tr>
      <w:tr w:rsidR="00B55BC5" w:rsidRPr="00AF2D47">
        <w:tc>
          <w:tcPr>
            <w:tcW w:w="2518" w:type="dxa"/>
          </w:tcPr>
          <w:p w:rsidR="00B55BC5" w:rsidRPr="00AF2D47" w:rsidRDefault="00081CDA" w:rsidP="008868CC">
            <w:pPr>
              <w:widowControl w:val="0"/>
              <w:rPr>
                <w:rFonts w:eastAsia="Lucida Sans Unicode"/>
                <w:lang w:eastAsia="en-US" w:bidi="en-US"/>
              </w:rPr>
            </w:pPr>
            <w:r>
              <w:rPr>
                <w:rFonts w:eastAsia="Lucida Sans Unicode"/>
                <w:lang w:eastAsia="en-US" w:bidi="en-US"/>
              </w:rPr>
              <w:t>5</w:t>
            </w:r>
            <w:r w:rsidR="00B55BC5" w:rsidRPr="00AF2D47">
              <w:rPr>
                <w:rFonts w:eastAsia="Lucida Sans Unicode"/>
                <w:lang w:eastAsia="en-US" w:bidi="en-US"/>
              </w:rPr>
              <w:t>. Спортивный зал общего пользования, м</w:t>
            </w:r>
            <w:proofErr w:type="gramStart"/>
            <w:r w:rsidR="00B55BC5" w:rsidRPr="00AF2D47">
              <w:rPr>
                <w:rFonts w:eastAsia="Lucida Sans Unicode"/>
                <w:vertAlign w:val="superscript"/>
                <w:lang w:eastAsia="en-US" w:bidi="en-US"/>
              </w:rPr>
              <w:t>2</w:t>
            </w:r>
            <w:proofErr w:type="gramEnd"/>
            <w:r w:rsidR="00B55BC5" w:rsidRPr="00AF2D47">
              <w:rPr>
                <w:rFonts w:eastAsia="Lucida Sans Unicode"/>
                <w:lang w:eastAsia="en-US" w:bidi="en-US"/>
              </w:rPr>
              <w:t xml:space="preserve"> общей площади на 1 тыс. чел.</w:t>
            </w:r>
          </w:p>
        </w:tc>
        <w:tc>
          <w:tcPr>
            <w:tcW w:w="1276" w:type="dxa"/>
            <w:tcBorders>
              <w:right w:val="single" w:sz="4" w:space="0" w:color="auto"/>
            </w:tcBorders>
          </w:tcPr>
          <w:p w:rsidR="00B55BC5" w:rsidRPr="00AF2D47" w:rsidRDefault="00B55BC5" w:rsidP="008868CC">
            <w:pPr>
              <w:widowControl w:val="0"/>
              <w:jc w:val="center"/>
              <w:rPr>
                <w:rFonts w:eastAsia="Lucida Sans Unicode"/>
                <w:lang w:eastAsia="en-US" w:bidi="en-US"/>
              </w:rPr>
            </w:pPr>
            <w:r w:rsidRPr="00AF2D47">
              <w:rPr>
                <w:rFonts w:eastAsia="Lucida Sans Unicode"/>
                <w:lang w:eastAsia="en-US" w:bidi="en-US"/>
              </w:rPr>
              <w:t>60-</w:t>
            </w:r>
            <w:smartTag w:uri="urn:schemas-microsoft-com:office:smarttags" w:element="metricconverter">
              <w:smartTagPr>
                <w:attr w:name="ProductID" w:val="80 м2"/>
              </w:smartTagPr>
              <w:r w:rsidRPr="00AF2D47">
                <w:rPr>
                  <w:rFonts w:eastAsia="Lucida Sans Unicode"/>
                  <w:lang w:eastAsia="en-US" w:bidi="en-US"/>
                </w:rPr>
                <w:t>80 м</w:t>
              </w:r>
              <w:proofErr w:type="gramStart"/>
              <w:r w:rsidRPr="00AF2D47">
                <w:rPr>
                  <w:rFonts w:eastAsia="Lucida Sans Unicode"/>
                  <w:vertAlign w:val="superscript"/>
                  <w:lang w:eastAsia="en-US" w:bidi="en-US"/>
                </w:rPr>
                <w:t>2</w:t>
              </w:r>
            </w:smartTag>
            <w:proofErr w:type="gramEnd"/>
            <w:r w:rsidRPr="00AF2D47">
              <w:rPr>
                <w:rFonts w:eastAsia="Lucida Sans Unicode"/>
                <w:lang w:eastAsia="en-US" w:bidi="en-US"/>
              </w:rPr>
              <w:t xml:space="preserve"> 1 тыс. чел.</w:t>
            </w:r>
          </w:p>
        </w:tc>
        <w:tc>
          <w:tcPr>
            <w:tcW w:w="1276" w:type="dxa"/>
            <w:tcBorders>
              <w:right w:val="single" w:sz="4" w:space="0" w:color="auto"/>
            </w:tcBorders>
          </w:tcPr>
          <w:p w:rsidR="00B55BC5" w:rsidRPr="00AF2D47" w:rsidRDefault="00081CDA" w:rsidP="008868CC">
            <w:pPr>
              <w:widowControl w:val="0"/>
              <w:jc w:val="center"/>
              <w:rPr>
                <w:rFonts w:eastAsia="Lucida Sans Unicode"/>
                <w:lang w:eastAsia="en-US" w:bidi="en-US"/>
              </w:rPr>
            </w:pPr>
            <w:r>
              <w:rPr>
                <w:rFonts w:eastAsia="Lucida Sans Unicode"/>
                <w:lang w:eastAsia="en-US" w:bidi="en-US"/>
              </w:rPr>
              <w:t>340</w:t>
            </w:r>
            <w:r w:rsidR="00AF705C" w:rsidRPr="00AF2D47">
              <w:rPr>
                <w:rFonts w:eastAsia="Lucida Sans Unicode"/>
                <w:lang w:eastAsia="en-US" w:bidi="en-US"/>
              </w:rPr>
              <w:t>-</w:t>
            </w:r>
            <w:r>
              <w:rPr>
                <w:rFonts w:eastAsia="Lucida Sans Unicode"/>
                <w:lang w:eastAsia="en-US" w:bidi="en-US"/>
              </w:rPr>
              <w:t>454</w:t>
            </w:r>
          </w:p>
        </w:tc>
        <w:tc>
          <w:tcPr>
            <w:tcW w:w="1275" w:type="dxa"/>
            <w:tcBorders>
              <w:right w:val="single" w:sz="4" w:space="0" w:color="auto"/>
            </w:tcBorders>
          </w:tcPr>
          <w:p w:rsidR="00B55BC5" w:rsidRPr="00AF2D47" w:rsidRDefault="00081CDA" w:rsidP="008868CC">
            <w:pPr>
              <w:widowControl w:val="0"/>
              <w:jc w:val="center"/>
              <w:rPr>
                <w:rFonts w:eastAsia="Lucida Sans Unicode"/>
                <w:lang w:eastAsia="en-US" w:bidi="en-US"/>
              </w:rPr>
            </w:pPr>
            <w:r>
              <w:rPr>
                <w:rFonts w:eastAsia="Lucida Sans Unicode"/>
                <w:lang w:eastAsia="en-US" w:bidi="en-US"/>
              </w:rPr>
              <w:t>427</w:t>
            </w:r>
            <w:r w:rsidR="0041478D">
              <w:rPr>
                <w:rFonts w:eastAsia="Lucida Sans Unicode"/>
                <w:lang w:eastAsia="en-US" w:bidi="en-US"/>
              </w:rPr>
              <w:t>*</w:t>
            </w:r>
          </w:p>
        </w:tc>
        <w:tc>
          <w:tcPr>
            <w:tcW w:w="1276" w:type="dxa"/>
            <w:tcBorders>
              <w:right w:val="single" w:sz="4" w:space="0" w:color="auto"/>
            </w:tcBorders>
          </w:tcPr>
          <w:p w:rsidR="00B55BC5" w:rsidRPr="00AF2D47" w:rsidRDefault="00B55BC5" w:rsidP="008868CC">
            <w:pPr>
              <w:widowControl w:val="0"/>
              <w:jc w:val="center"/>
              <w:rPr>
                <w:rFonts w:eastAsia="Lucida Sans Unicode"/>
                <w:lang w:eastAsia="en-US" w:bidi="en-US"/>
              </w:rPr>
            </w:pPr>
            <w:r w:rsidRPr="00AF2D47">
              <w:rPr>
                <w:rFonts w:eastAsia="Lucida Sans Unicode"/>
                <w:lang w:eastAsia="en-US" w:bidi="en-US"/>
              </w:rPr>
              <w:t>-</w:t>
            </w:r>
          </w:p>
        </w:tc>
        <w:tc>
          <w:tcPr>
            <w:tcW w:w="1559" w:type="dxa"/>
            <w:tcBorders>
              <w:right w:val="single" w:sz="4" w:space="0" w:color="auto"/>
            </w:tcBorders>
          </w:tcPr>
          <w:p w:rsidR="00B55BC5" w:rsidRPr="00AF2D47" w:rsidRDefault="0041478D" w:rsidP="008868CC">
            <w:pPr>
              <w:widowControl w:val="0"/>
              <w:rPr>
                <w:rFonts w:eastAsia="Lucida Sans Unicode"/>
                <w:lang w:eastAsia="en-US" w:bidi="en-US"/>
              </w:rPr>
            </w:pPr>
            <w:r>
              <w:rPr>
                <w:rFonts w:eastAsia="Lucida Sans Unicode"/>
                <w:lang w:eastAsia="en-US" w:bidi="en-US"/>
              </w:rPr>
              <w:t>*</w:t>
            </w:r>
            <w:r w:rsidRPr="009B7743">
              <w:rPr>
                <w:rFonts w:eastAsia="Lucida Sans Unicode"/>
                <w:lang w:eastAsia="en-US" w:bidi="en-US"/>
              </w:rPr>
              <w:t xml:space="preserve"> </w:t>
            </w:r>
            <w:r w:rsidR="00081CDA">
              <w:rPr>
                <w:rFonts w:eastAsia="Lucida Sans Unicode"/>
                <w:lang w:eastAsia="en-US" w:bidi="en-US"/>
              </w:rPr>
              <w:t>- площадь школьных спортзалов</w:t>
            </w:r>
          </w:p>
        </w:tc>
      </w:tr>
      <w:tr w:rsidR="00B55BC5" w:rsidRPr="008D5355">
        <w:tc>
          <w:tcPr>
            <w:tcW w:w="9180" w:type="dxa"/>
            <w:gridSpan w:val="6"/>
            <w:tcBorders>
              <w:right w:val="single" w:sz="4" w:space="0" w:color="auto"/>
            </w:tcBorders>
          </w:tcPr>
          <w:p w:rsidR="00B55BC5" w:rsidRPr="00AF2D47" w:rsidRDefault="00B55BC5" w:rsidP="008868CC">
            <w:pPr>
              <w:widowControl w:val="0"/>
              <w:jc w:val="center"/>
              <w:rPr>
                <w:rFonts w:eastAsia="Lucida Sans Unicode"/>
                <w:bCs/>
                <w:lang w:eastAsia="en-US" w:bidi="en-US"/>
              </w:rPr>
            </w:pPr>
            <w:r w:rsidRPr="00AF2D47">
              <w:rPr>
                <w:rFonts w:eastAsia="Lucida Sans Unicode"/>
                <w:bCs/>
                <w:lang w:eastAsia="en-US" w:bidi="en-US"/>
              </w:rPr>
              <w:t>Учреждения культуры и искусства</w:t>
            </w:r>
          </w:p>
        </w:tc>
      </w:tr>
      <w:tr w:rsidR="00B55BC5" w:rsidRPr="008D5355">
        <w:tc>
          <w:tcPr>
            <w:tcW w:w="2518" w:type="dxa"/>
          </w:tcPr>
          <w:p w:rsidR="00B55BC5" w:rsidRPr="00AF2D47" w:rsidRDefault="00B55BC5" w:rsidP="008868CC">
            <w:pPr>
              <w:widowControl w:val="0"/>
              <w:rPr>
                <w:rFonts w:eastAsia="Lucida Sans Unicode"/>
                <w:lang w:val="en-US" w:eastAsia="en-US" w:bidi="en-US"/>
              </w:rPr>
            </w:pPr>
            <w:r w:rsidRPr="00AF2D47">
              <w:rPr>
                <w:rFonts w:eastAsia="Lucida Sans Unicode"/>
                <w:lang w:val="en-US" w:eastAsia="en-US" w:bidi="en-US"/>
              </w:rPr>
              <w:t xml:space="preserve">1. </w:t>
            </w:r>
            <w:proofErr w:type="spellStart"/>
            <w:r w:rsidRPr="00AF2D47">
              <w:rPr>
                <w:rFonts w:eastAsia="Lucida Sans Unicode"/>
                <w:lang w:val="en-US" w:eastAsia="en-US" w:bidi="en-US"/>
              </w:rPr>
              <w:t>Дом</w:t>
            </w:r>
            <w:proofErr w:type="spellEnd"/>
            <w:r w:rsidRPr="00AF2D47">
              <w:rPr>
                <w:rFonts w:eastAsia="Lucida Sans Unicode"/>
                <w:lang w:val="en-US" w:eastAsia="en-US" w:bidi="en-US"/>
              </w:rPr>
              <w:t xml:space="preserve"> </w:t>
            </w:r>
            <w:proofErr w:type="spellStart"/>
            <w:r w:rsidRPr="00AF2D47">
              <w:rPr>
                <w:rFonts w:eastAsia="Lucida Sans Unicode"/>
                <w:lang w:val="en-US" w:eastAsia="en-US" w:bidi="en-US"/>
              </w:rPr>
              <w:t>культуры</w:t>
            </w:r>
            <w:proofErr w:type="spellEnd"/>
            <w:r w:rsidRPr="00AF2D47">
              <w:rPr>
                <w:rFonts w:eastAsia="Lucida Sans Unicode"/>
                <w:lang w:val="en-US" w:eastAsia="en-US" w:bidi="en-US"/>
              </w:rPr>
              <w:t xml:space="preserve"> (</w:t>
            </w:r>
            <w:proofErr w:type="spellStart"/>
            <w:r w:rsidRPr="00AF2D47">
              <w:rPr>
                <w:rFonts w:eastAsia="Lucida Sans Unicode"/>
                <w:lang w:val="en-US" w:eastAsia="en-US" w:bidi="en-US"/>
              </w:rPr>
              <w:t>клуб</w:t>
            </w:r>
            <w:proofErr w:type="spellEnd"/>
            <w:r w:rsidRPr="00AF2D47">
              <w:rPr>
                <w:rFonts w:eastAsia="Lucida Sans Unicode"/>
                <w:lang w:val="en-US" w:eastAsia="en-US" w:bidi="en-US"/>
              </w:rPr>
              <w:t xml:space="preserve">), </w:t>
            </w:r>
            <w:proofErr w:type="spellStart"/>
            <w:r w:rsidRPr="00AF2D47">
              <w:rPr>
                <w:rFonts w:eastAsia="Lucida Sans Unicode"/>
                <w:lang w:val="en-US" w:eastAsia="en-US" w:bidi="en-US"/>
              </w:rPr>
              <w:t>место</w:t>
            </w:r>
            <w:proofErr w:type="spellEnd"/>
          </w:p>
        </w:tc>
        <w:tc>
          <w:tcPr>
            <w:tcW w:w="1276" w:type="dxa"/>
          </w:tcPr>
          <w:p w:rsidR="00B55BC5" w:rsidRPr="00AF2D47" w:rsidRDefault="00B55BC5" w:rsidP="008868CC">
            <w:pPr>
              <w:widowControl w:val="0"/>
              <w:jc w:val="center"/>
              <w:rPr>
                <w:rFonts w:eastAsia="Lucida Sans Unicode"/>
                <w:lang w:val="en-US" w:eastAsia="en-US" w:bidi="en-US"/>
              </w:rPr>
            </w:pPr>
            <w:r w:rsidRPr="00AF2D47">
              <w:rPr>
                <w:rFonts w:eastAsia="Lucida Sans Unicode"/>
                <w:lang w:val="en-US" w:eastAsia="en-US" w:bidi="en-US"/>
              </w:rPr>
              <w:t xml:space="preserve">80 </w:t>
            </w:r>
            <w:proofErr w:type="spellStart"/>
            <w:r w:rsidRPr="00AF2D47">
              <w:rPr>
                <w:rFonts w:eastAsia="Lucida Sans Unicode"/>
                <w:lang w:val="en-US" w:eastAsia="en-US" w:bidi="en-US"/>
              </w:rPr>
              <w:t>мест</w:t>
            </w:r>
            <w:proofErr w:type="spellEnd"/>
            <w:r w:rsidRPr="00AF2D47">
              <w:rPr>
                <w:rFonts w:eastAsia="Lucida Sans Unicode"/>
                <w:lang w:val="en-US" w:eastAsia="en-US" w:bidi="en-US"/>
              </w:rPr>
              <w:t xml:space="preserve"> 1 </w:t>
            </w:r>
            <w:proofErr w:type="spellStart"/>
            <w:r w:rsidRPr="00AF2D47">
              <w:rPr>
                <w:rFonts w:eastAsia="Lucida Sans Unicode"/>
                <w:lang w:val="en-US" w:eastAsia="en-US" w:bidi="en-US"/>
              </w:rPr>
              <w:t>тыс</w:t>
            </w:r>
            <w:proofErr w:type="spellEnd"/>
            <w:r w:rsidRPr="00AF2D47">
              <w:rPr>
                <w:rFonts w:eastAsia="Lucida Sans Unicode"/>
                <w:lang w:val="en-US" w:eastAsia="en-US" w:bidi="en-US"/>
              </w:rPr>
              <w:t xml:space="preserve">. </w:t>
            </w:r>
            <w:proofErr w:type="spellStart"/>
            <w:proofErr w:type="gramStart"/>
            <w:r w:rsidRPr="00AF2D47">
              <w:rPr>
                <w:rFonts w:eastAsia="Lucida Sans Unicode"/>
                <w:lang w:val="en-US" w:eastAsia="en-US" w:bidi="en-US"/>
              </w:rPr>
              <w:t>чел</w:t>
            </w:r>
            <w:proofErr w:type="spellEnd"/>
            <w:proofErr w:type="gramEnd"/>
            <w:r w:rsidRPr="00AF2D47">
              <w:rPr>
                <w:rFonts w:eastAsia="Lucida Sans Unicode"/>
                <w:lang w:val="en-US" w:eastAsia="en-US" w:bidi="en-US"/>
              </w:rPr>
              <w:t>.</w:t>
            </w:r>
          </w:p>
        </w:tc>
        <w:tc>
          <w:tcPr>
            <w:tcW w:w="1276" w:type="dxa"/>
          </w:tcPr>
          <w:p w:rsidR="00B55BC5" w:rsidRPr="00AF2D47" w:rsidRDefault="00081CDA" w:rsidP="008868CC">
            <w:pPr>
              <w:widowControl w:val="0"/>
              <w:jc w:val="center"/>
              <w:rPr>
                <w:rFonts w:eastAsia="Lucida Sans Unicode"/>
                <w:lang w:eastAsia="en-US" w:bidi="en-US"/>
              </w:rPr>
            </w:pPr>
            <w:r>
              <w:rPr>
                <w:rFonts w:eastAsia="Lucida Sans Unicode"/>
                <w:lang w:eastAsia="en-US" w:bidi="en-US"/>
              </w:rPr>
              <w:t>454</w:t>
            </w:r>
          </w:p>
        </w:tc>
        <w:tc>
          <w:tcPr>
            <w:tcW w:w="1275" w:type="dxa"/>
          </w:tcPr>
          <w:p w:rsidR="00B55BC5" w:rsidRPr="00AF2D47" w:rsidRDefault="009933BD" w:rsidP="008868CC">
            <w:pPr>
              <w:widowControl w:val="0"/>
              <w:jc w:val="center"/>
              <w:rPr>
                <w:rFonts w:eastAsia="Lucida Sans Unicode"/>
                <w:lang w:eastAsia="en-US" w:bidi="en-US"/>
              </w:rPr>
            </w:pPr>
            <w:proofErr w:type="spellStart"/>
            <w:r>
              <w:rPr>
                <w:rFonts w:eastAsia="Lucida Sans Unicode"/>
                <w:lang w:eastAsia="en-US" w:bidi="en-US"/>
              </w:rPr>
              <w:t>н</w:t>
            </w:r>
            <w:proofErr w:type="spellEnd"/>
            <w:r>
              <w:rPr>
                <w:rFonts w:eastAsia="Lucida Sans Unicode"/>
                <w:lang w:eastAsia="en-US" w:bidi="en-US"/>
              </w:rPr>
              <w:t>/</w:t>
            </w:r>
            <w:proofErr w:type="spellStart"/>
            <w:r>
              <w:rPr>
                <w:rFonts w:eastAsia="Lucida Sans Unicode"/>
                <w:lang w:eastAsia="en-US" w:bidi="en-US"/>
              </w:rPr>
              <w:t>д</w:t>
            </w:r>
            <w:proofErr w:type="spellEnd"/>
          </w:p>
        </w:tc>
        <w:tc>
          <w:tcPr>
            <w:tcW w:w="1276" w:type="dxa"/>
            <w:tcBorders>
              <w:right w:val="single" w:sz="4" w:space="0" w:color="auto"/>
            </w:tcBorders>
          </w:tcPr>
          <w:p w:rsidR="00B55BC5" w:rsidRPr="00AF2D47" w:rsidRDefault="00B55BC5" w:rsidP="008868CC">
            <w:pPr>
              <w:widowControl w:val="0"/>
              <w:jc w:val="center"/>
              <w:rPr>
                <w:rFonts w:eastAsia="Lucida Sans Unicode"/>
                <w:lang w:val="en-US" w:eastAsia="en-US" w:bidi="en-US"/>
              </w:rPr>
            </w:pPr>
            <w:r w:rsidRPr="00AF2D47">
              <w:rPr>
                <w:rFonts w:eastAsia="Lucida Sans Unicode"/>
                <w:lang w:val="en-US" w:eastAsia="en-US" w:bidi="en-US"/>
              </w:rPr>
              <w:t>-</w:t>
            </w:r>
          </w:p>
        </w:tc>
        <w:tc>
          <w:tcPr>
            <w:tcW w:w="1559" w:type="dxa"/>
            <w:tcBorders>
              <w:right w:val="single" w:sz="4" w:space="0" w:color="auto"/>
            </w:tcBorders>
          </w:tcPr>
          <w:p w:rsidR="002905B6" w:rsidRPr="00AF2D47" w:rsidRDefault="002905B6" w:rsidP="008868CC">
            <w:pPr>
              <w:widowControl w:val="0"/>
              <w:jc w:val="center"/>
              <w:rPr>
                <w:rFonts w:eastAsia="Lucida Sans Unicode"/>
                <w:lang w:eastAsia="en-US" w:bidi="en-US"/>
              </w:rPr>
            </w:pPr>
          </w:p>
        </w:tc>
      </w:tr>
      <w:tr w:rsidR="00B55BC5" w:rsidRPr="00AF2D47">
        <w:tc>
          <w:tcPr>
            <w:tcW w:w="2518" w:type="dxa"/>
          </w:tcPr>
          <w:p w:rsidR="00B55BC5" w:rsidRPr="00AF2D47" w:rsidRDefault="00AF2D47" w:rsidP="008868CC">
            <w:pPr>
              <w:widowControl w:val="0"/>
              <w:rPr>
                <w:rFonts w:eastAsia="Lucida Sans Unicode"/>
                <w:lang w:eastAsia="en-US" w:bidi="en-US"/>
              </w:rPr>
            </w:pPr>
            <w:r w:rsidRPr="00AF2D47">
              <w:rPr>
                <w:rFonts w:eastAsia="Lucida Sans Unicode"/>
                <w:lang w:eastAsia="en-US" w:bidi="en-US"/>
              </w:rPr>
              <w:t>2</w:t>
            </w:r>
            <w:r w:rsidR="00B55BC5" w:rsidRPr="00AF2D47">
              <w:rPr>
                <w:rFonts w:eastAsia="Lucida Sans Unicode"/>
                <w:lang w:eastAsia="en-US" w:bidi="en-US"/>
              </w:rPr>
              <w:t>. Библиотека, тыс. ед. хранения/</w:t>
            </w:r>
            <w:proofErr w:type="spellStart"/>
            <w:r w:rsidR="00B55BC5" w:rsidRPr="00AF2D47">
              <w:rPr>
                <w:rFonts w:eastAsia="Lucida Sans Unicode"/>
                <w:lang w:eastAsia="en-US" w:bidi="en-US"/>
              </w:rPr>
              <w:t>чит</w:t>
            </w:r>
            <w:proofErr w:type="spellEnd"/>
            <w:r w:rsidR="00B55BC5" w:rsidRPr="00AF2D47">
              <w:rPr>
                <w:rFonts w:eastAsia="Lucida Sans Unicode"/>
                <w:lang w:eastAsia="en-US" w:bidi="en-US"/>
              </w:rPr>
              <w:t>. место</w:t>
            </w:r>
          </w:p>
        </w:tc>
        <w:tc>
          <w:tcPr>
            <w:tcW w:w="1276" w:type="dxa"/>
          </w:tcPr>
          <w:p w:rsidR="00B55BC5" w:rsidRPr="00AF2D47" w:rsidRDefault="008122AA" w:rsidP="008868CC">
            <w:pPr>
              <w:widowControl w:val="0"/>
              <w:jc w:val="center"/>
              <w:rPr>
                <w:rFonts w:eastAsia="Lucida Sans Unicode"/>
                <w:lang w:eastAsia="en-US" w:bidi="en-US"/>
              </w:rPr>
            </w:pPr>
            <w:r>
              <w:rPr>
                <w:rFonts w:eastAsia="Lucida Sans Unicode"/>
                <w:lang w:eastAsia="en-US" w:bidi="en-US"/>
              </w:rPr>
              <w:t>7 – 9/</w:t>
            </w:r>
          </w:p>
          <w:p w:rsidR="00B55BC5" w:rsidRPr="00AF2D47" w:rsidRDefault="00B55BC5" w:rsidP="008868CC">
            <w:pPr>
              <w:widowControl w:val="0"/>
              <w:jc w:val="center"/>
              <w:rPr>
                <w:rFonts w:eastAsia="Lucida Sans Unicode"/>
                <w:lang w:eastAsia="en-US" w:bidi="en-US"/>
              </w:rPr>
            </w:pPr>
            <w:r w:rsidRPr="00AF2D47">
              <w:rPr>
                <w:rFonts w:eastAsia="Lucida Sans Unicode"/>
                <w:lang w:eastAsia="en-US" w:bidi="en-US"/>
              </w:rPr>
              <w:t>5-6</w:t>
            </w:r>
          </w:p>
        </w:tc>
        <w:tc>
          <w:tcPr>
            <w:tcW w:w="1276" w:type="dxa"/>
            <w:tcBorders>
              <w:right w:val="single" w:sz="4" w:space="0" w:color="auto"/>
            </w:tcBorders>
          </w:tcPr>
          <w:p w:rsidR="00B55BC5" w:rsidRPr="00AF2D47" w:rsidRDefault="00081CDA" w:rsidP="008868CC">
            <w:pPr>
              <w:widowControl w:val="0"/>
              <w:jc w:val="center"/>
              <w:rPr>
                <w:rFonts w:eastAsia="Lucida Sans Unicode"/>
                <w:lang w:eastAsia="en-US" w:bidi="en-US"/>
              </w:rPr>
            </w:pPr>
            <w:r>
              <w:rPr>
                <w:rFonts w:eastAsia="Lucida Sans Unicode"/>
                <w:lang w:eastAsia="en-US" w:bidi="en-US"/>
              </w:rPr>
              <w:t>34,0</w:t>
            </w:r>
            <w:r w:rsidR="00B55BC5" w:rsidRPr="00AF2D47">
              <w:rPr>
                <w:rFonts w:eastAsia="Lucida Sans Unicode"/>
                <w:lang w:eastAsia="en-US" w:bidi="en-US"/>
              </w:rPr>
              <w:t>-</w:t>
            </w:r>
            <w:r>
              <w:rPr>
                <w:rFonts w:eastAsia="Lucida Sans Unicode"/>
                <w:lang w:eastAsia="en-US" w:bidi="en-US"/>
              </w:rPr>
              <w:t>42,6</w:t>
            </w:r>
            <w:r w:rsidR="00B55BC5" w:rsidRPr="00AF2D47">
              <w:rPr>
                <w:rFonts w:eastAsia="Lucida Sans Unicode"/>
                <w:lang w:eastAsia="en-US" w:bidi="en-US"/>
              </w:rPr>
              <w:t>/</w:t>
            </w:r>
          </w:p>
          <w:p w:rsidR="00B55BC5" w:rsidRPr="00AF2D47" w:rsidRDefault="00081CDA" w:rsidP="008868CC">
            <w:pPr>
              <w:widowControl w:val="0"/>
              <w:jc w:val="center"/>
              <w:rPr>
                <w:rFonts w:eastAsia="Lucida Sans Unicode"/>
                <w:lang w:eastAsia="en-US" w:bidi="en-US"/>
              </w:rPr>
            </w:pPr>
            <w:r>
              <w:rPr>
                <w:rFonts w:eastAsia="Lucida Sans Unicode"/>
                <w:lang w:eastAsia="en-US" w:bidi="en-US"/>
              </w:rPr>
              <w:t>29</w:t>
            </w:r>
            <w:r w:rsidR="0041478D">
              <w:rPr>
                <w:rFonts w:eastAsia="Lucida Sans Unicode"/>
                <w:lang w:eastAsia="en-US" w:bidi="en-US"/>
              </w:rPr>
              <w:t>-</w:t>
            </w:r>
            <w:r>
              <w:rPr>
                <w:rFonts w:eastAsia="Lucida Sans Unicode"/>
                <w:lang w:eastAsia="en-US" w:bidi="en-US"/>
              </w:rPr>
              <w:t>34</w:t>
            </w:r>
          </w:p>
        </w:tc>
        <w:tc>
          <w:tcPr>
            <w:tcW w:w="1275" w:type="dxa"/>
            <w:tcBorders>
              <w:left w:val="single" w:sz="4" w:space="0" w:color="auto"/>
              <w:right w:val="single" w:sz="4" w:space="0" w:color="auto"/>
            </w:tcBorders>
          </w:tcPr>
          <w:p w:rsidR="00B55BC5" w:rsidRPr="00AF2D47" w:rsidRDefault="00081CDA" w:rsidP="008868CC">
            <w:pPr>
              <w:widowControl w:val="0"/>
              <w:jc w:val="center"/>
              <w:rPr>
                <w:rFonts w:eastAsia="Lucida Sans Unicode"/>
                <w:lang w:eastAsia="en-US" w:bidi="en-US"/>
              </w:rPr>
            </w:pPr>
            <w:r>
              <w:rPr>
                <w:rFonts w:eastAsia="Lucida Sans Unicode"/>
                <w:lang w:eastAsia="en-US" w:bidi="en-US"/>
              </w:rPr>
              <w:t>19,1</w:t>
            </w:r>
            <w:r w:rsidR="0041478D">
              <w:rPr>
                <w:rFonts w:eastAsia="Lucida Sans Unicode"/>
                <w:lang w:eastAsia="en-US" w:bidi="en-US"/>
              </w:rPr>
              <w:t xml:space="preserve">/ </w:t>
            </w:r>
            <w:r>
              <w:rPr>
                <w:rFonts w:eastAsia="Lucida Sans Unicode"/>
                <w:lang w:eastAsia="en-US" w:bidi="en-US"/>
              </w:rPr>
              <w:t>0</w:t>
            </w:r>
          </w:p>
        </w:tc>
        <w:tc>
          <w:tcPr>
            <w:tcW w:w="1276" w:type="dxa"/>
            <w:tcBorders>
              <w:left w:val="single" w:sz="4" w:space="0" w:color="auto"/>
              <w:right w:val="single" w:sz="4" w:space="0" w:color="auto"/>
            </w:tcBorders>
          </w:tcPr>
          <w:p w:rsidR="00B55BC5" w:rsidRPr="00AF2D47" w:rsidRDefault="00B55BC5" w:rsidP="008868CC">
            <w:pPr>
              <w:widowControl w:val="0"/>
              <w:jc w:val="center"/>
              <w:rPr>
                <w:rFonts w:eastAsia="Lucida Sans Unicode"/>
                <w:lang w:eastAsia="en-US" w:bidi="en-US"/>
              </w:rPr>
            </w:pPr>
            <w:r w:rsidRPr="00AF2D47">
              <w:rPr>
                <w:rFonts w:eastAsia="Lucida Sans Unicode"/>
                <w:lang w:eastAsia="en-US" w:bidi="en-US"/>
              </w:rPr>
              <w:t>-</w:t>
            </w:r>
          </w:p>
        </w:tc>
        <w:tc>
          <w:tcPr>
            <w:tcW w:w="1559" w:type="dxa"/>
            <w:tcBorders>
              <w:left w:val="single" w:sz="4" w:space="0" w:color="auto"/>
              <w:right w:val="single" w:sz="4" w:space="0" w:color="auto"/>
            </w:tcBorders>
          </w:tcPr>
          <w:p w:rsidR="002905B6" w:rsidRPr="00AF2D47" w:rsidRDefault="002905B6" w:rsidP="00081CDA">
            <w:pPr>
              <w:widowControl w:val="0"/>
              <w:jc w:val="center"/>
              <w:rPr>
                <w:rFonts w:eastAsia="Lucida Sans Unicode"/>
                <w:lang w:eastAsia="en-US" w:bidi="en-US"/>
              </w:rPr>
            </w:pPr>
          </w:p>
        </w:tc>
      </w:tr>
      <w:tr w:rsidR="00B55BC5" w:rsidRPr="008D5355">
        <w:tc>
          <w:tcPr>
            <w:tcW w:w="9180" w:type="dxa"/>
            <w:gridSpan w:val="6"/>
            <w:tcBorders>
              <w:right w:val="single" w:sz="4" w:space="0" w:color="auto"/>
            </w:tcBorders>
          </w:tcPr>
          <w:p w:rsidR="00B55BC5" w:rsidRPr="004C4064" w:rsidRDefault="00B55BC5" w:rsidP="009B7743">
            <w:pPr>
              <w:widowControl w:val="0"/>
              <w:jc w:val="center"/>
              <w:rPr>
                <w:rFonts w:eastAsia="Lucida Sans Unicode"/>
                <w:lang w:eastAsia="en-US" w:bidi="en-US"/>
              </w:rPr>
            </w:pPr>
            <w:r w:rsidRPr="008D5355">
              <w:rPr>
                <w:rFonts w:eastAsia="Lucida Sans Unicode"/>
                <w:bCs/>
                <w:i/>
                <w:sz w:val="20"/>
                <w:szCs w:val="20"/>
                <w:lang w:eastAsia="en-US" w:bidi="en-US"/>
              </w:rPr>
              <w:t xml:space="preserve"> </w:t>
            </w:r>
            <w:r w:rsidRPr="004C4064">
              <w:rPr>
                <w:rFonts w:eastAsia="Lucida Sans Unicode"/>
                <w:lang w:eastAsia="en-US" w:bidi="en-US"/>
              </w:rPr>
              <w:t>Предприятия торговли, общественного питания и бытового обслуживания</w:t>
            </w:r>
          </w:p>
        </w:tc>
      </w:tr>
      <w:tr w:rsidR="00B55BC5" w:rsidRPr="008D5355">
        <w:tc>
          <w:tcPr>
            <w:tcW w:w="2518" w:type="dxa"/>
          </w:tcPr>
          <w:p w:rsidR="00B55BC5" w:rsidRPr="009B7743" w:rsidRDefault="00B55BC5" w:rsidP="008868CC">
            <w:pPr>
              <w:widowControl w:val="0"/>
              <w:rPr>
                <w:rFonts w:eastAsia="Lucida Sans Unicode"/>
                <w:lang w:eastAsia="en-US" w:bidi="en-US"/>
              </w:rPr>
            </w:pPr>
            <w:r w:rsidRPr="009B7743">
              <w:rPr>
                <w:rFonts w:eastAsia="Lucida Sans Unicode"/>
                <w:lang w:eastAsia="en-US" w:bidi="en-US"/>
              </w:rPr>
              <w:t xml:space="preserve">1. Предприятия бытового обслуживания непосредственного обслуживания населения </w:t>
            </w:r>
          </w:p>
        </w:tc>
        <w:tc>
          <w:tcPr>
            <w:tcW w:w="1276" w:type="dxa"/>
            <w:tcBorders>
              <w:right w:val="single" w:sz="4" w:space="0" w:color="auto"/>
            </w:tcBorders>
          </w:tcPr>
          <w:p w:rsidR="00B55BC5" w:rsidRPr="009B7743" w:rsidRDefault="00B55BC5" w:rsidP="008868CC">
            <w:pPr>
              <w:widowControl w:val="0"/>
              <w:jc w:val="center"/>
              <w:rPr>
                <w:rFonts w:eastAsia="Lucida Sans Unicode"/>
                <w:lang w:eastAsia="en-US" w:bidi="en-US"/>
              </w:rPr>
            </w:pPr>
            <w:r w:rsidRPr="009B7743">
              <w:rPr>
                <w:rFonts w:eastAsia="Lucida Sans Unicode"/>
                <w:lang w:eastAsia="en-US" w:bidi="en-US"/>
              </w:rPr>
              <w:t>7 раб</w:t>
            </w:r>
            <w:proofErr w:type="gramStart"/>
            <w:r w:rsidRPr="009B7743">
              <w:rPr>
                <w:rFonts w:eastAsia="Lucida Sans Unicode"/>
                <w:lang w:eastAsia="en-US" w:bidi="en-US"/>
              </w:rPr>
              <w:t>.</w:t>
            </w:r>
            <w:proofErr w:type="gramEnd"/>
            <w:r w:rsidRPr="009B7743">
              <w:rPr>
                <w:rFonts w:eastAsia="Lucida Sans Unicode"/>
                <w:lang w:eastAsia="en-US" w:bidi="en-US"/>
              </w:rPr>
              <w:t xml:space="preserve"> </w:t>
            </w:r>
            <w:proofErr w:type="gramStart"/>
            <w:r w:rsidRPr="009B7743">
              <w:rPr>
                <w:rFonts w:eastAsia="Lucida Sans Unicode"/>
                <w:lang w:eastAsia="en-US" w:bidi="en-US"/>
              </w:rPr>
              <w:t>м</w:t>
            </w:r>
            <w:proofErr w:type="gramEnd"/>
            <w:r w:rsidRPr="009B7743">
              <w:rPr>
                <w:rFonts w:eastAsia="Lucida Sans Unicode"/>
                <w:lang w:eastAsia="en-US" w:bidi="en-US"/>
              </w:rPr>
              <w:t xml:space="preserve">еста на 1 тыс. </w:t>
            </w:r>
          </w:p>
        </w:tc>
        <w:tc>
          <w:tcPr>
            <w:tcW w:w="1276" w:type="dxa"/>
            <w:tcBorders>
              <w:right w:val="single" w:sz="4" w:space="0" w:color="auto"/>
            </w:tcBorders>
          </w:tcPr>
          <w:p w:rsidR="00B55BC5" w:rsidRPr="009B7743" w:rsidRDefault="00081CDA" w:rsidP="008868CC">
            <w:pPr>
              <w:widowControl w:val="0"/>
              <w:jc w:val="center"/>
              <w:rPr>
                <w:rFonts w:eastAsia="Lucida Sans Unicode"/>
                <w:lang w:eastAsia="en-US" w:bidi="en-US"/>
              </w:rPr>
            </w:pPr>
            <w:r>
              <w:rPr>
                <w:rFonts w:eastAsia="Lucida Sans Unicode"/>
                <w:lang w:eastAsia="en-US" w:bidi="en-US"/>
              </w:rPr>
              <w:t>40</w:t>
            </w:r>
          </w:p>
        </w:tc>
        <w:tc>
          <w:tcPr>
            <w:tcW w:w="1275" w:type="dxa"/>
            <w:tcBorders>
              <w:right w:val="single" w:sz="4" w:space="0" w:color="auto"/>
            </w:tcBorders>
          </w:tcPr>
          <w:p w:rsidR="00B55BC5" w:rsidRPr="009B7743" w:rsidRDefault="00FA13BE" w:rsidP="008868CC">
            <w:pPr>
              <w:widowControl w:val="0"/>
              <w:jc w:val="center"/>
              <w:rPr>
                <w:rFonts w:eastAsia="Lucida Sans Unicode"/>
                <w:lang w:eastAsia="en-US" w:bidi="en-US"/>
              </w:rPr>
            </w:pPr>
            <w:r>
              <w:rPr>
                <w:rFonts w:eastAsia="Lucida Sans Unicode"/>
                <w:lang w:eastAsia="en-US" w:bidi="en-US"/>
              </w:rPr>
              <w:t>5</w:t>
            </w:r>
          </w:p>
        </w:tc>
        <w:tc>
          <w:tcPr>
            <w:tcW w:w="1276" w:type="dxa"/>
            <w:tcBorders>
              <w:right w:val="single" w:sz="4" w:space="0" w:color="auto"/>
            </w:tcBorders>
          </w:tcPr>
          <w:p w:rsidR="00B55BC5" w:rsidRPr="009B7743" w:rsidRDefault="00B55BC5" w:rsidP="008868CC">
            <w:pPr>
              <w:widowControl w:val="0"/>
              <w:jc w:val="center"/>
              <w:rPr>
                <w:rFonts w:eastAsia="Lucida Sans Unicode"/>
                <w:lang w:eastAsia="en-US" w:bidi="en-US"/>
              </w:rPr>
            </w:pPr>
            <w:r w:rsidRPr="009B7743">
              <w:rPr>
                <w:rFonts w:eastAsia="Lucida Sans Unicode"/>
                <w:lang w:eastAsia="en-US" w:bidi="en-US"/>
              </w:rPr>
              <w:t>-</w:t>
            </w:r>
          </w:p>
        </w:tc>
        <w:tc>
          <w:tcPr>
            <w:tcW w:w="1559" w:type="dxa"/>
            <w:tcBorders>
              <w:right w:val="single" w:sz="4" w:space="0" w:color="auto"/>
            </w:tcBorders>
          </w:tcPr>
          <w:p w:rsidR="00B55BC5" w:rsidRPr="009B7743" w:rsidRDefault="00B55BC5" w:rsidP="008868CC">
            <w:pPr>
              <w:widowControl w:val="0"/>
              <w:jc w:val="center"/>
              <w:rPr>
                <w:rFonts w:eastAsia="Lucida Sans Unicode"/>
                <w:lang w:eastAsia="en-US" w:bidi="en-US"/>
              </w:rPr>
            </w:pPr>
          </w:p>
        </w:tc>
      </w:tr>
      <w:tr w:rsidR="00B55BC5" w:rsidRPr="008D5355">
        <w:tc>
          <w:tcPr>
            <w:tcW w:w="2518" w:type="dxa"/>
          </w:tcPr>
          <w:p w:rsidR="00B55BC5" w:rsidRPr="009B7743" w:rsidRDefault="00B55BC5" w:rsidP="008868CC">
            <w:pPr>
              <w:widowControl w:val="0"/>
              <w:rPr>
                <w:rFonts w:eastAsia="Lucida Sans Unicode"/>
                <w:lang w:val="en-US" w:eastAsia="en-US" w:bidi="en-US"/>
              </w:rPr>
            </w:pPr>
            <w:r w:rsidRPr="009B7743">
              <w:rPr>
                <w:rFonts w:eastAsia="Lucida Sans Unicode"/>
                <w:lang w:val="en-US" w:eastAsia="en-US" w:bidi="en-US"/>
              </w:rPr>
              <w:t xml:space="preserve">2. </w:t>
            </w:r>
            <w:proofErr w:type="spellStart"/>
            <w:r w:rsidRPr="009B7743">
              <w:rPr>
                <w:rFonts w:eastAsia="Lucida Sans Unicode"/>
                <w:lang w:val="en-US" w:eastAsia="en-US" w:bidi="en-US"/>
              </w:rPr>
              <w:t>Баня</w:t>
            </w:r>
            <w:proofErr w:type="spellEnd"/>
            <w:r w:rsidRPr="009B7743">
              <w:rPr>
                <w:rFonts w:eastAsia="Lucida Sans Unicode"/>
                <w:lang w:val="en-US" w:eastAsia="en-US" w:bidi="en-US"/>
              </w:rPr>
              <w:t xml:space="preserve">, </w:t>
            </w:r>
            <w:proofErr w:type="spellStart"/>
            <w:r w:rsidRPr="009B7743">
              <w:rPr>
                <w:rFonts w:eastAsia="Lucida Sans Unicode"/>
                <w:lang w:val="en-US" w:eastAsia="en-US" w:bidi="en-US"/>
              </w:rPr>
              <w:t>место</w:t>
            </w:r>
            <w:proofErr w:type="spellEnd"/>
          </w:p>
        </w:tc>
        <w:tc>
          <w:tcPr>
            <w:tcW w:w="1276" w:type="dxa"/>
          </w:tcPr>
          <w:p w:rsidR="00B55BC5" w:rsidRPr="009B7743" w:rsidRDefault="00B55BC5" w:rsidP="008868CC">
            <w:pPr>
              <w:widowControl w:val="0"/>
              <w:jc w:val="center"/>
              <w:rPr>
                <w:rFonts w:eastAsia="Lucida Sans Unicode"/>
                <w:lang w:val="en-US" w:eastAsia="en-US" w:bidi="en-US"/>
              </w:rPr>
            </w:pPr>
            <w:r w:rsidRPr="009B7743">
              <w:rPr>
                <w:rFonts w:eastAsia="Lucida Sans Unicode"/>
                <w:lang w:val="en-US" w:eastAsia="en-US" w:bidi="en-US"/>
              </w:rPr>
              <w:t xml:space="preserve">7 </w:t>
            </w:r>
            <w:proofErr w:type="spellStart"/>
            <w:r w:rsidRPr="009B7743">
              <w:rPr>
                <w:rFonts w:eastAsia="Lucida Sans Unicode"/>
                <w:lang w:val="en-US" w:eastAsia="en-US" w:bidi="en-US"/>
              </w:rPr>
              <w:t>мест</w:t>
            </w:r>
            <w:proofErr w:type="spellEnd"/>
            <w:r w:rsidRPr="009B7743">
              <w:rPr>
                <w:rFonts w:eastAsia="Lucida Sans Unicode"/>
                <w:lang w:val="en-US" w:eastAsia="en-US" w:bidi="en-US"/>
              </w:rPr>
              <w:t xml:space="preserve"> </w:t>
            </w:r>
            <w:proofErr w:type="spellStart"/>
            <w:r w:rsidRPr="009B7743">
              <w:rPr>
                <w:rFonts w:eastAsia="Lucida Sans Unicode"/>
                <w:lang w:val="en-US" w:eastAsia="en-US" w:bidi="en-US"/>
              </w:rPr>
              <w:t>на</w:t>
            </w:r>
            <w:proofErr w:type="spellEnd"/>
            <w:r w:rsidRPr="009B7743">
              <w:rPr>
                <w:rFonts w:eastAsia="Lucida Sans Unicode"/>
                <w:lang w:val="en-US" w:eastAsia="en-US" w:bidi="en-US"/>
              </w:rPr>
              <w:t xml:space="preserve"> 1 </w:t>
            </w:r>
            <w:proofErr w:type="spellStart"/>
            <w:r w:rsidRPr="009B7743">
              <w:rPr>
                <w:rFonts w:eastAsia="Lucida Sans Unicode"/>
                <w:lang w:val="en-US" w:eastAsia="en-US" w:bidi="en-US"/>
              </w:rPr>
              <w:t>тыс</w:t>
            </w:r>
            <w:proofErr w:type="spellEnd"/>
            <w:r w:rsidRPr="009B7743">
              <w:rPr>
                <w:rFonts w:eastAsia="Lucida Sans Unicode"/>
                <w:lang w:val="en-US" w:eastAsia="en-US" w:bidi="en-US"/>
              </w:rPr>
              <w:t xml:space="preserve">. </w:t>
            </w:r>
            <w:proofErr w:type="spellStart"/>
            <w:proofErr w:type="gramStart"/>
            <w:r w:rsidRPr="009B7743">
              <w:rPr>
                <w:rFonts w:eastAsia="Lucida Sans Unicode"/>
                <w:lang w:val="en-US" w:eastAsia="en-US" w:bidi="en-US"/>
              </w:rPr>
              <w:t>чел</w:t>
            </w:r>
            <w:proofErr w:type="spellEnd"/>
            <w:proofErr w:type="gramEnd"/>
            <w:r w:rsidRPr="009B7743">
              <w:rPr>
                <w:rFonts w:eastAsia="Lucida Sans Unicode"/>
                <w:lang w:val="en-US" w:eastAsia="en-US" w:bidi="en-US"/>
              </w:rPr>
              <w:t>.</w:t>
            </w:r>
          </w:p>
        </w:tc>
        <w:tc>
          <w:tcPr>
            <w:tcW w:w="1276" w:type="dxa"/>
            <w:tcBorders>
              <w:right w:val="single" w:sz="4" w:space="0" w:color="auto"/>
            </w:tcBorders>
          </w:tcPr>
          <w:p w:rsidR="00B55BC5" w:rsidRPr="009B7743" w:rsidRDefault="00081CDA" w:rsidP="008868CC">
            <w:pPr>
              <w:widowControl w:val="0"/>
              <w:jc w:val="center"/>
              <w:rPr>
                <w:rFonts w:eastAsia="Lucida Sans Unicode"/>
                <w:lang w:val="en-US" w:eastAsia="en-US" w:bidi="en-US"/>
              </w:rPr>
            </w:pPr>
            <w:r>
              <w:rPr>
                <w:rFonts w:eastAsia="Lucida Sans Unicode"/>
                <w:lang w:eastAsia="en-US" w:bidi="en-US"/>
              </w:rPr>
              <w:t>40</w:t>
            </w:r>
          </w:p>
        </w:tc>
        <w:tc>
          <w:tcPr>
            <w:tcW w:w="1275" w:type="dxa"/>
            <w:tcBorders>
              <w:left w:val="single" w:sz="4" w:space="0" w:color="auto"/>
              <w:right w:val="single" w:sz="4" w:space="0" w:color="auto"/>
            </w:tcBorders>
          </w:tcPr>
          <w:p w:rsidR="00B55BC5" w:rsidRPr="009B7743" w:rsidRDefault="00D84797" w:rsidP="008868CC">
            <w:pPr>
              <w:widowControl w:val="0"/>
              <w:jc w:val="center"/>
              <w:rPr>
                <w:rFonts w:eastAsia="Lucida Sans Unicode"/>
                <w:lang w:eastAsia="en-US" w:bidi="en-US"/>
              </w:rPr>
            </w:pPr>
            <w:r>
              <w:rPr>
                <w:rFonts w:eastAsia="Lucida Sans Unicode"/>
                <w:lang w:eastAsia="en-US" w:bidi="en-US"/>
              </w:rPr>
              <w:t>0</w:t>
            </w:r>
          </w:p>
        </w:tc>
        <w:tc>
          <w:tcPr>
            <w:tcW w:w="1276" w:type="dxa"/>
            <w:tcBorders>
              <w:left w:val="single" w:sz="4" w:space="0" w:color="auto"/>
              <w:right w:val="single" w:sz="4" w:space="0" w:color="auto"/>
            </w:tcBorders>
          </w:tcPr>
          <w:p w:rsidR="00B55BC5" w:rsidRPr="009B7743" w:rsidRDefault="00B55BC5" w:rsidP="008868CC">
            <w:pPr>
              <w:widowControl w:val="0"/>
              <w:jc w:val="center"/>
              <w:rPr>
                <w:rFonts w:eastAsia="Lucida Sans Unicode"/>
                <w:lang w:eastAsia="en-US" w:bidi="en-US"/>
              </w:rPr>
            </w:pPr>
            <w:r w:rsidRPr="009B7743">
              <w:rPr>
                <w:rFonts w:eastAsia="Lucida Sans Unicode"/>
                <w:lang w:eastAsia="en-US" w:bidi="en-US"/>
              </w:rPr>
              <w:t>-</w:t>
            </w:r>
          </w:p>
        </w:tc>
        <w:tc>
          <w:tcPr>
            <w:tcW w:w="1559" w:type="dxa"/>
            <w:tcBorders>
              <w:right w:val="single" w:sz="4" w:space="0" w:color="auto"/>
            </w:tcBorders>
          </w:tcPr>
          <w:p w:rsidR="00B55BC5" w:rsidRPr="009B7743" w:rsidRDefault="00B55BC5" w:rsidP="008868CC">
            <w:pPr>
              <w:widowControl w:val="0"/>
              <w:rPr>
                <w:rFonts w:eastAsia="Lucida Sans Unicode"/>
                <w:lang w:val="en-US" w:eastAsia="en-US" w:bidi="en-US"/>
              </w:rPr>
            </w:pPr>
          </w:p>
        </w:tc>
      </w:tr>
      <w:tr w:rsidR="00B55BC5" w:rsidRPr="008D5355">
        <w:tc>
          <w:tcPr>
            <w:tcW w:w="2518" w:type="dxa"/>
          </w:tcPr>
          <w:p w:rsidR="00B55BC5" w:rsidRPr="009B7743" w:rsidRDefault="009B7743" w:rsidP="008868CC">
            <w:pPr>
              <w:widowControl w:val="0"/>
              <w:rPr>
                <w:rFonts w:eastAsia="Lucida Sans Unicode"/>
                <w:lang w:eastAsia="en-US" w:bidi="en-US"/>
              </w:rPr>
            </w:pPr>
            <w:r w:rsidRPr="009B7743">
              <w:rPr>
                <w:rFonts w:eastAsia="Lucida Sans Unicode"/>
                <w:lang w:eastAsia="en-US" w:bidi="en-US"/>
              </w:rPr>
              <w:t>3</w:t>
            </w:r>
            <w:r w:rsidR="00B55BC5" w:rsidRPr="009B7743">
              <w:rPr>
                <w:rFonts w:eastAsia="Lucida Sans Unicode"/>
                <w:lang w:eastAsia="en-US" w:bidi="en-US"/>
              </w:rPr>
              <w:t xml:space="preserve">. Прачечная, </w:t>
            </w:r>
            <w:proofErr w:type="gramStart"/>
            <w:r w:rsidR="00B55BC5" w:rsidRPr="009B7743">
              <w:rPr>
                <w:rFonts w:eastAsia="Lucida Sans Unicode"/>
                <w:lang w:eastAsia="en-US" w:bidi="en-US"/>
              </w:rPr>
              <w:t>кг</w:t>
            </w:r>
            <w:proofErr w:type="gramEnd"/>
            <w:r w:rsidR="00B55BC5" w:rsidRPr="009B7743">
              <w:rPr>
                <w:rFonts w:eastAsia="Lucida Sans Unicode"/>
                <w:lang w:eastAsia="en-US" w:bidi="en-US"/>
              </w:rPr>
              <w:t xml:space="preserve"> </w:t>
            </w:r>
            <w:r w:rsidR="00B55BC5" w:rsidRPr="009B7743">
              <w:rPr>
                <w:rFonts w:eastAsia="Lucida Sans Unicode"/>
                <w:lang w:eastAsia="en-US" w:bidi="en-US"/>
              </w:rPr>
              <w:lastRenderedPageBreak/>
              <w:t>вещей в смену на 1 тыс. чел.</w:t>
            </w:r>
          </w:p>
        </w:tc>
        <w:tc>
          <w:tcPr>
            <w:tcW w:w="1276" w:type="dxa"/>
          </w:tcPr>
          <w:p w:rsidR="00B55BC5" w:rsidRPr="009B7743" w:rsidRDefault="00B55BC5" w:rsidP="008868CC">
            <w:pPr>
              <w:widowControl w:val="0"/>
              <w:jc w:val="center"/>
              <w:rPr>
                <w:rFonts w:eastAsia="Lucida Sans Unicode"/>
                <w:lang w:eastAsia="en-US" w:bidi="en-US"/>
              </w:rPr>
            </w:pPr>
            <w:smartTag w:uri="urn:schemas-microsoft-com:office:smarttags" w:element="metricconverter">
              <w:smartTagPr>
                <w:attr w:name="ProductID" w:val="60 кг"/>
              </w:smartTagPr>
              <w:r w:rsidRPr="009B7743">
                <w:rPr>
                  <w:rFonts w:eastAsia="Lucida Sans Unicode"/>
                  <w:lang w:eastAsia="en-US" w:bidi="en-US"/>
                </w:rPr>
                <w:lastRenderedPageBreak/>
                <w:t>60 кг</w:t>
              </w:r>
            </w:smartTag>
            <w:r w:rsidRPr="009B7743">
              <w:rPr>
                <w:rFonts w:eastAsia="Lucida Sans Unicode"/>
                <w:lang w:eastAsia="en-US" w:bidi="en-US"/>
              </w:rPr>
              <w:t xml:space="preserve"> </w:t>
            </w:r>
            <w:r w:rsidRPr="009B7743">
              <w:rPr>
                <w:rFonts w:eastAsia="Lucida Sans Unicode"/>
                <w:lang w:eastAsia="en-US" w:bidi="en-US"/>
              </w:rPr>
              <w:lastRenderedPageBreak/>
              <w:t>белья в смену на 1тыс. чел.</w:t>
            </w:r>
          </w:p>
          <w:p w:rsidR="00B55BC5" w:rsidRPr="009B7743" w:rsidRDefault="00B55BC5" w:rsidP="008868CC">
            <w:pPr>
              <w:widowControl w:val="0"/>
              <w:jc w:val="center"/>
              <w:rPr>
                <w:rFonts w:eastAsia="Lucida Sans Unicode"/>
                <w:lang w:eastAsia="en-US" w:bidi="en-US"/>
              </w:rPr>
            </w:pPr>
          </w:p>
        </w:tc>
        <w:tc>
          <w:tcPr>
            <w:tcW w:w="1276" w:type="dxa"/>
            <w:tcBorders>
              <w:right w:val="single" w:sz="4" w:space="0" w:color="auto"/>
            </w:tcBorders>
          </w:tcPr>
          <w:p w:rsidR="00B55BC5" w:rsidRPr="009B7743" w:rsidRDefault="00081CDA" w:rsidP="008868CC">
            <w:pPr>
              <w:widowControl w:val="0"/>
              <w:jc w:val="center"/>
              <w:rPr>
                <w:rFonts w:eastAsia="Lucida Sans Unicode"/>
                <w:lang w:val="en-US" w:eastAsia="en-US" w:bidi="en-US"/>
              </w:rPr>
            </w:pPr>
            <w:r>
              <w:rPr>
                <w:rFonts w:eastAsia="Lucida Sans Unicode"/>
                <w:lang w:eastAsia="en-US" w:bidi="en-US"/>
              </w:rPr>
              <w:lastRenderedPageBreak/>
              <w:t>340</w:t>
            </w:r>
            <w:r w:rsidR="00B55BC5" w:rsidRPr="009B7743">
              <w:rPr>
                <w:rFonts w:eastAsia="Lucida Sans Unicode"/>
                <w:lang w:val="en-US" w:eastAsia="en-US" w:bidi="en-US"/>
              </w:rPr>
              <w:t xml:space="preserve"> </w:t>
            </w:r>
          </w:p>
        </w:tc>
        <w:tc>
          <w:tcPr>
            <w:tcW w:w="1275" w:type="dxa"/>
            <w:tcBorders>
              <w:left w:val="single" w:sz="4" w:space="0" w:color="auto"/>
              <w:right w:val="single" w:sz="4" w:space="0" w:color="auto"/>
            </w:tcBorders>
          </w:tcPr>
          <w:p w:rsidR="00B55BC5" w:rsidRPr="00FA13BE" w:rsidRDefault="00B55BC5" w:rsidP="008868CC">
            <w:pPr>
              <w:widowControl w:val="0"/>
              <w:jc w:val="center"/>
              <w:rPr>
                <w:rFonts w:eastAsia="Lucida Sans Unicode"/>
                <w:lang w:eastAsia="en-US" w:bidi="en-US"/>
              </w:rPr>
            </w:pPr>
            <w:r w:rsidRPr="00FA13BE">
              <w:rPr>
                <w:rFonts w:eastAsia="Lucida Sans Unicode"/>
                <w:lang w:eastAsia="en-US" w:bidi="en-US"/>
              </w:rPr>
              <w:t>0</w:t>
            </w:r>
          </w:p>
        </w:tc>
        <w:tc>
          <w:tcPr>
            <w:tcW w:w="1276" w:type="dxa"/>
            <w:tcBorders>
              <w:left w:val="single" w:sz="4" w:space="0" w:color="auto"/>
              <w:right w:val="single" w:sz="4" w:space="0" w:color="auto"/>
            </w:tcBorders>
          </w:tcPr>
          <w:p w:rsidR="00B55BC5" w:rsidRPr="009B7743" w:rsidRDefault="00B55BC5" w:rsidP="008868CC">
            <w:pPr>
              <w:widowControl w:val="0"/>
              <w:jc w:val="center"/>
              <w:rPr>
                <w:rFonts w:eastAsia="Lucida Sans Unicode"/>
                <w:lang w:eastAsia="en-US" w:bidi="en-US"/>
              </w:rPr>
            </w:pPr>
            <w:r w:rsidRPr="009B7743">
              <w:rPr>
                <w:rFonts w:eastAsia="Lucida Sans Unicode"/>
                <w:lang w:eastAsia="en-US" w:bidi="en-US"/>
              </w:rPr>
              <w:t>-</w:t>
            </w:r>
          </w:p>
        </w:tc>
        <w:tc>
          <w:tcPr>
            <w:tcW w:w="1559" w:type="dxa"/>
            <w:tcBorders>
              <w:right w:val="single" w:sz="4" w:space="0" w:color="auto"/>
            </w:tcBorders>
          </w:tcPr>
          <w:p w:rsidR="00B55BC5" w:rsidRPr="009B7743" w:rsidRDefault="00B55BC5" w:rsidP="008868CC">
            <w:pPr>
              <w:widowControl w:val="0"/>
              <w:rPr>
                <w:rFonts w:eastAsia="Lucida Sans Unicode"/>
                <w:lang w:val="en-US" w:eastAsia="en-US" w:bidi="en-US"/>
              </w:rPr>
            </w:pPr>
          </w:p>
        </w:tc>
      </w:tr>
      <w:tr w:rsidR="0033023D" w:rsidRPr="008D5355">
        <w:tc>
          <w:tcPr>
            <w:tcW w:w="2518" w:type="dxa"/>
          </w:tcPr>
          <w:p w:rsidR="0033023D" w:rsidRPr="009B7743" w:rsidRDefault="0033023D" w:rsidP="008868CC">
            <w:pPr>
              <w:widowControl w:val="0"/>
              <w:rPr>
                <w:rFonts w:eastAsia="Lucida Sans Unicode"/>
                <w:lang w:eastAsia="en-US" w:bidi="en-US"/>
              </w:rPr>
            </w:pPr>
            <w:r>
              <w:rPr>
                <w:rFonts w:eastAsia="Lucida Sans Unicode"/>
                <w:lang w:eastAsia="en-US" w:bidi="en-US"/>
              </w:rPr>
              <w:lastRenderedPageBreak/>
              <w:t>4.Химчистка</w:t>
            </w:r>
          </w:p>
        </w:tc>
        <w:tc>
          <w:tcPr>
            <w:tcW w:w="1276" w:type="dxa"/>
          </w:tcPr>
          <w:p w:rsidR="0033023D" w:rsidRPr="009B7743" w:rsidRDefault="0033023D" w:rsidP="0033023D">
            <w:pPr>
              <w:widowControl w:val="0"/>
              <w:jc w:val="center"/>
              <w:rPr>
                <w:rFonts w:eastAsia="Lucida Sans Unicode"/>
                <w:lang w:eastAsia="en-US" w:bidi="en-US"/>
              </w:rPr>
            </w:pPr>
            <w:smartTag w:uri="urn:schemas-microsoft-com:office:smarttags" w:element="metricconverter">
              <w:smartTagPr>
                <w:attr w:name="ProductID" w:val="3,5 кг"/>
              </w:smartTagPr>
              <w:r>
                <w:rPr>
                  <w:rFonts w:eastAsia="Lucida Sans Unicode"/>
                  <w:lang w:eastAsia="en-US" w:bidi="en-US"/>
                </w:rPr>
                <w:t>3,5</w:t>
              </w:r>
              <w:r w:rsidRPr="009B7743">
                <w:rPr>
                  <w:rFonts w:eastAsia="Lucida Sans Unicode"/>
                  <w:lang w:eastAsia="en-US" w:bidi="en-US"/>
                </w:rPr>
                <w:t xml:space="preserve"> кг</w:t>
              </w:r>
            </w:smartTag>
            <w:r w:rsidRPr="009B7743">
              <w:rPr>
                <w:rFonts w:eastAsia="Lucida Sans Unicode"/>
                <w:lang w:eastAsia="en-US" w:bidi="en-US"/>
              </w:rPr>
              <w:t xml:space="preserve"> белья в смену на 1тыс. чел.</w:t>
            </w:r>
          </w:p>
          <w:p w:rsidR="0033023D" w:rsidRPr="009B7743" w:rsidRDefault="0033023D" w:rsidP="008868CC">
            <w:pPr>
              <w:widowControl w:val="0"/>
              <w:jc w:val="center"/>
              <w:rPr>
                <w:rFonts w:eastAsia="Lucida Sans Unicode"/>
                <w:lang w:eastAsia="en-US" w:bidi="en-US"/>
              </w:rPr>
            </w:pPr>
          </w:p>
        </w:tc>
        <w:tc>
          <w:tcPr>
            <w:tcW w:w="1276" w:type="dxa"/>
            <w:tcBorders>
              <w:right w:val="single" w:sz="4" w:space="0" w:color="auto"/>
            </w:tcBorders>
          </w:tcPr>
          <w:p w:rsidR="0033023D" w:rsidRDefault="0033023D" w:rsidP="008868CC">
            <w:pPr>
              <w:widowControl w:val="0"/>
              <w:jc w:val="center"/>
              <w:rPr>
                <w:rFonts w:eastAsia="Lucida Sans Unicode"/>
                <w:lang w:eastAsia="en-US" w:bidi="en-US"/>
              </w:rPr>
            </w:pPr>
            <w:r>
              <w:rPr>
                <w:rFonts w:eastAsia="Lucida Sans Unicode"/>
                <w:lang w:eastAsia="en-US" w:bidi="en-US"/>
              </w:rPr>
              <w:t>20</w:t>
            </w:r>
          </w:p>
        </w:tc>
        <w:tc>
          <w:tcPr>
            <w:tcW w:w="1275" w:type="dxa"/>
            <w:tcBorders>
              <w:left w:val="single" w:sz="4" w:space="0" w:color="auto"/>
              <w:right w:val="single" w:sz="4" w:space="0" w:color="auto"/>
            </w:tcBorders>
          </w:tcPr>
          <w:p w:rsidR="0033023D" w:rsidRPr="00FA13BE" w:rsidRDefault="0033023D" w:rsidP="008868CC">
            <w:pPr>
              <w:widowControl w:val="0"/>
              <w:jc w:val="center"/>
              <w:rPr>
                <w:rFonts w:eastAsia="Lucida Sans Unicode"/>
                <w:lang w:eastAsia="en-US" w:bidi="en-US"/>
              </w:rPr>
            </w:pPr>
            <w:r w:rsidRPr="00FA13BE">
              <w:rPr>
                <w:rFonts w:eastAsia="Lucida Sans Unicode"/>
                <w:lang w:eastAsia="en-US" w:bidi="en-US"/>
              </w:rPr>
              <w:t>0</w:t>
            </w:r>
          </w:p>
        </w:tc>
        <w:tc>
          <w:tcPr>
            <w:tcW w:w="1276" w:type="dxa"/>
            <w:tcBorders>
              <w:left w:val="single" w:sz="4" w:space="0" w:color="auto"/>
              <w:right w:val="single" w:sz="4" w:space="0" w:color="auto"/>
            </w:tcBorders>
          </w:tcPr>
          <w:p w:rsidR="0033023D" w:rsidRPr="009B7743" w:rsidRDefault="0033023D" w:rsidP="008868CC">
            <w:pPr>
              <w:widowControl w:val="0"/>
              <w:jc w:val="center"/>
              <w:rPr>
                <w:rFonts w:eastAsia="Lucida Sans Unicode"/>
                <w:lang w:eastAsia="en-US" w:bidi="en-US"/>
              </w:rPr>
            </w:pPr>
          </w:p>
        </w:tc>
        <w:tc>
          <w:tcPr>
            <w:tcW w:w="1559" w:type="dxa"/>
            <w:tcBorders>
              <w:right w:val="single" w:sz="4" w:space="0" w:color="auto"/>
            </w:tcBorders>
          </w:tcPr>
          <w:p w:rsidR="0033023D" w:rsidRPr="0033023D" w:rsidRDefault="0033023D" w:rsidP="008868CC">
            <w:pPr>
              <w:widowControl w:val="0"/>
              <w:rPr>
                <w:rFonts w:eastAsia="Lucida Sans Unicode"/>
                <w:lang w:eastAsia="en-US" w:bidi="en-US"/>
              </w:rPr>
            </w:pPr>
          </w:p>
        </w:tc>
      </w:tr>
      <w:tr w:rsidR="00B55BC5" w:rsidRPr="008D5355">
        <w:tc>
          <w:tcPr>
            <w:tcW w:w="2518" w:type="dxa"/>
          </w:tcPr>
          <w:p w:rsidR="00B55BC5" w:rsidRPr="009B7743" w:rsidRDefault="00CF73E9" w:rsidP="008868CC">
            <w:pPr>
              <w:widowControl w:val="0"/>
              <w:rPr>
                <w:rFonts w:eastAsia="Lucida Sans Unicode"/>
                <w:lang w:eastAsia="en-US" w:bidi="en-US"/>
              </w:rPr>
            </w:pPr>
            <w:r>
              <w:rPr>
                <w:rFonts w:eastAsia="Lucida Sans Unicode"/>
                <w:lang w:eastAsia="en-US" w:bidi="en-US"/>
              </w:rPr>
              <w:t>5</w:t>
            </w:r>
            <w:r w:rsidR="00B55BC5" w:rsidRPr="009B7743">
              <w:rPr>
                <w:rFonts w:eastAsia="Lucida Sans Unicode"/>
                <w:lang w:eastAsia="en-US" w:bidi="en-US"/>
              </w:rPr>
              <w:t>. Предприятия общественного питания, место на 1 тыс. чел.</w:t>
            </w:r>
          </w:p>
        </w:tc>
        <w:tc>
          <w:tcPr>
            <w:tcW w:w="1276" w:type="dxa"/>
          </w:tcPr>
          <w:p w:rsidR="00B55BC5" w:rsidRPr="009B7743" w:rsidRDefault="00B55BC5" w:rsidP="008868CC">
            <w:pPr>
              <w:widowControl w:val="0"/>
              <w:jc w:val="center"/>
              <w:rPr>
                <w:rFonts w:eastAsia="Lucida Sans Unicode"/>
                <w:lang w:eastAsia="en-US" w:bidi="en-US"/>
              </w:rPr>
            </w:pPr>
            <w:r w:rsidRPr="009B7743">
              <w:rPr>
                <w:rFonts w:eastAsia="Lucida Sans Unicode"/>
                <w:lang w:eastAsia="en-US" w:bidi="en-US"/>
              </w:rPr>
              <w:t>40</w:t>
            </w:r>
          </w:p>
        </w:tc>
        <w:tc>
          <w:tcPr>
            <w:tcW w:w="1276" w:type="dxa"/>
            <w:tcBorders>
              <w:bottom w:val="single" w:sz="4" w:space="0" w:color="auto"/>
              <w:right w:val="single" w:sz="4" w:space="0" w:color="auto"/>
            </w:tcBorders>
          </w:tcPr>
          <w:p w:rsidR="00B55BC5" w:rsidRPr="009B7743" w:rsidRDefault="00081CDA" w:rsidP="008868CC">
            <w:pPr>
              <w:widowControl w:val="0"/>
              <w:jc w:val="center"/>
              <w:rPr>
                <w:rFonts w:eastAsia="Lucida Sans Unicode"/>
                <w:lang w:eastAsia="en-US" w:bidi="en-US"/>
              </w:rPr>
            </w:pPr>
            <w:r>
              <w:rPr>
                <w:rFonts w:eastAsia="Lucida Sans Unicode"/>
                <w:lang w:eastAsia="en-US" w:bidi="en-US"/>
              </w:rPr>
              <w:t>227</w:t>
            </w:r>
          </w:p>
        </w:tc>
        <w:tc>
          <w:tcPr>
            <w:tcW w:w="1275" w:type="dxa"/>
            <w:tcBorders>
              <w:left w:val="single" w:sz="4" w:space="0" w:color="auto"/>
              <w:bottom w:val="single" w:sz="4" w:space="0" w:color="auto"/>
              <w:right w:val="single" w:sz="4" w:space="0" w:color="auto"/>
            </w:tcBorders>
          </w:tcPr>
          <w:p w:rsidR="00B55BC5" w:rsidRPr="009B7743" w:rsidRDefault="002B3F1B" w:rsidP="008868CC">
            <w:pPr>
              <w:widowControl w:val="0"/>
              <w:jc w:val="center"/>
              <w:rPr>
                <w:rFonts w:eastAsia="Lucida Sans Unicode"/>
                <w:lang w:eastAsia="en-US" w:bidi="en-US"/>
              </w:rPr>
            </w:pPr>
            <w:r>
              <w:rPr>
                <w:rFonts w:eastAsia="Lucida Sans Unicode"/>
                <w:lang w:eastAsia="en-US" w:bidi="en-US"/>
              </w:rPr>
              <w:t>187</w:t>
            </w:r>
          </w:p>
        </w:tc>
        <w:tc>
          <w:tcPr>
            <w:tcW w:w="1276" w:type="dxa"/>
            <w:tcBorders>
              <w:left w:val="single" w:sz="4" w:space="0" w:color="auto"/>
              <w:bottom w:val="single" w:sz="4" w:space="0" w:color="auto"/>
              <w:right w:val="single" w:sz="4" w:space="0" w:color="auto"/>
            </w:tcBorders>
          </w:tcPr>
          <w:p w:rsidR="00B55BC5" w:rsidRPr="009B7743" w:rsidRDefault="00B55BC5" w:rsidP="008868CC">
            <w:pPr>
              <w:widowControl w:val="0"/>
              <w:jc w:val="center"/>
              <w:rPr>
                <w:rFonts w:eastAsia="Lucida Sans Unicode"/>
                <w:lang w:eastAsia="en-US" w:bidi="en-US"/>
              </w:rPr>
            </w:pPr>
          </w:p>
        </w:tc>
        <w:tc>
          <w:tcPr>
            <w:tcW w:w="1559" w:type="dxa"/>
            <w:tcBorders>
              <w:bottom w:val="single" w:sz="4" w:space="0" w:color="auto"/>
              <w:right w:val="single" w:sz="4" w:space="0" w:color="auto"/>
            </w:tcBorders>
          </w:tcPr>
          <w:p w:rsidR="00B55BC5" w:rsidRPr="009B7743" w:rsidRDefault="00B55BC5" w:rsidP="008868CC">
            <w:pPr>
              <w:widowControl w:val="0"/>
              <w:rPr>
                <w:rFonts w:eastAsia="Lucida Sans Unicode"/>
                <w:lang w:eastAsia="en-US" w:bidi="en-US"/>
              </w:rPr>
            </w:pPr>
          </w:p>
        </w:tc>
      </w:tr>
      <w:tr w:rsidR="0041478D" w:rsidRPr="008D5355">
        <w:tc>
          <w:tcPr>
            <w:tcW w:w="2518" w:type="dxa"/>
          </w:tcPr>
          <w:p w:rsidR="0041478D" w:rsidRPr="009B7743" w:rsidRDefault="00CF73E9" w:rsidP="008868CC">
            <w:pPr>
              <w:widowControl w:val="0"/>
              <w:rPr>
                <w:rFonts w:eastAsia="Lucida Sans Unicode"/>
                <w:lang w:eastAsia="en-US" w:bidi="en-US"/>
              </w:rPr>
            </w:pPr>
            <w:r>
              <w:rPr>
                <w:rFonts w:eastAsia="Lucida Sans Unicode"/>
                <w:lang w:eastAsia="en-US" w:bidi="en-US"/>
              </w:rPr>
              <w:t>6</w:t>
            </w:r>
            <w:r w:rsidR="0041478D" w:rsidRPr="009B7743">
              <w:rPr>
                <w:rFonts w:eastAsia="Lucida Sans Unicode"/>
                <w:lang w:eastAsia="en-US" w:bidi="en-US"/>
              </w:rPr>
              <w:t>. Магазины продовольственных товаров,</w:t>
            </w:r>
            <w:r w:rsidR="0041478D" w:rsidRPr="009B7743">
              <w:t xml:space="preserve"> </w:t>
            </w:r>
            <w:r w:rsidR="0041478D" w:rsidRPr="009B7743">
              <w:rPr>
                <w:rFonts w:eastAsia="Lucida Sans Unicode"/>
                <w:lang w:eastAsia="en-US" w:bidi="en-US"/>
              </w:rPr>
              <w:t>м</w:t>
            </w:r>
            <w:proofErr w:type="gramStart"/>
            <w:r w:rsidR="0041478D" w:rsidRPr="009B7743">
              <w:rPr>
                <w:rFonts w:eastAsia="Lucida Sans Unicode"/>
                <w:vertAlign w:val="superscript"/>
                <w:lang w:eastAsia="en-US" w:bidi="en-US"/>
              </w:rPr>
              <w:t>2</w:t>
            </w:r>
            <w:proofErr w:type="gramEnd"/>
            <w:r w:rsidR="0041478D" w:rsidRPr="009B7743">
              <w:rPr>
                <w:rFonts w:eastAsia="Lucida Sans Unicode"/>
                <w:lang w:eastAsia="en-US" w:bidi="en-US"/>
              </w:rPr>
              <w:t xml:space="preserve"> торговой площади на 1 тыс. чел.</w:t>
            </w:r>
          </w:p>
        </w:tc>
        <w:tc>
          <w:tcPr>
            <w:tcW w:w="1276" w:type="dxa"/>
          </w:tcPr>
          <w:p w:rsidR="0041478D" w:rsidRPr="009B7743" w:rsidRDefault="0041478D" w:rsidP="008868CC">
            <w:pPr>
              <w:widowControl w:val="0"/>
              <w:jc w:val="center"/>
              <w:rPr>
                <w:rFonts w:eastAsia="Lucida Sans Unicode"/>
                <w:lang w:eastAsia="en-US" w:bidi="en-US"/>
              </w:rPr>
            </w:pPr>
            <w:r w:rsidRPr="009B7743">
              <w:rPr>
                <w:rFonts w:eastAsia="Lucida Sans Unicode"/>
                <w:lang w:eastAsia="en-US" w:bidi="en-US"/>
              </w:rPr>
              <w:t>100</w:t>
            </w:r>
          </w:p>
        </w:tc>
        <w:tc>
          <w:tcPr>
            <w:tcW w:w="1276" w:type="dxa"/>
            <w:tcBorders>
              <w:right w:val="single" w:sz="4" w:space="0" w:color="auto"/>
            </w:tcBorders>
          </w:tcPr>
          <w:p w:rsidR="0041478D" w:rsidRPr="009B7743" w:rsidRDefault="00CF73E9" w:rsidP="008868CC">
            <w:pPr>
              <w:widowControl w:val="0"/>
              <w:jc w:val="center"/>
              <w:rPr>
                <w:rFonts w:eastAsia="Lucida Sans Unicode"/>
                <w:lang w:eastAsia="en-US" w:bidi="en-US"/>
              </w:rPr>
            </w:pPr>
            <w:r>
              <w:rPr>
                <w:rFonts w:eastAsia="Lucida Sans Unicode"/>
                <w:lang w:eastAsia="en-US" w:bidi="en-US"/>
              </w:rPr>
              <w:t>567</w:t>
            </w:r>
          </w:p>
        </w:tc>
        <w:tc>
          <w:tcPr>
            <w:tcW w:w="1275" w:type="dxa"/>
            <w:tcBorders>
              <w:left w:val="single" w:sz="4" w:space="0" w:color="auto"/>
              <w:bottom w:val="single" w:sz="4" w:space="0" w:color="auto"/>
              <w:right w:val="single" w:sz="4" w:space="0" w:color="auto"/>
            </w:tcBorders>
          </w:tcPr>
          <w:p w:rsidR="0041478D" w:rsidRPr="00FA13BE" w:rsidRDefault="00FA13BE" w:rsidP="008868CC">
            <w:pPr>
              <w:widowControl w:val="0"/>
              <w:jc w:val="center"/>
              <w:rPr>
                <w:rFonts w:eastAsia="Lucida Sans Unicode"/>
                <w:lang w:eastAsia="en-US" w:bidi="en-US"/>
              </w:rPr>
            </w:pPr>
            <w:r w:rsidRPr="00FA13BE">
              <w:rPr>
                <w:rFonts w:eastAsia="Lucida Sans Unicode"/>
                <w:lang w:eastAsia="en-US" w:bidi="en-US"/>
              </w:rPr>
              <w:t>489</w:t>
            </w:r>
            <w:r>
              <w:rPr>
                <w:rFonts w:eastAsia="Lucida Sans Unicode"/>
                <w:lang w:eastAsia="en-US" w:bidi="en-US"/>
              </w:rPr>
              <w:t>*</w:t>
            </w:r>
          </w:p>
          <w:p w:rsidR="0041478D" w:rsidRPr="00CF73E9" w:rsidRDefault="0041478D" w:rsidP="008868CC">
            <w:pPr>
              <w:widowControl w:val="0"/>
              <w:jc w:val="center"/>
              <w:rPr>
                <w:rFonts w:eastAsia="Lucida Sans Unicode"/>
                <w:highlight w:val="yellow"/>
                <w:lang w:eastAsia="en-US" w:bidi="en-US"/>
              </w:rPr>
            </w:pPr>
          </w:p>
          <w:p w:rsidR="0041478D" w:rsidRPr="00CF73E9" w:rsidRDefault="0041478D" w:rsidP="008868CC">
            <w:pPr>
              <w:widowControl w:val="0"/>
              <w:jc w:val="center"/>
              <w:rPr>
                <w:rFonts w:eastAsia="Lucida Sans Unicode"/>
                <w:highlight w:val="yellow"/>
                <w:lang w:eastAsia="en-US" w:bidi="en-US"/>
              </w:rPr>
            </w:pPr>
          </w:p>
          <w:p w:rsidR="0041478D" w:rsidRPr="00CF73E9" w:rsidRDefault="0041478D" w:rsidP="008868CC">
            <w:pPr>
              <w:widowControl w:val="0"/>
              <w:jc w:val="center"/>
              <w:rPr>
                <w:rFonts w:eastAsia="Lucida Sans Unicode"/>
                <w:highlight w:val="yellow"/>
                <w:lang w:eastAsia="en-US" w:bidi="en-US"/>
              </w:rPr>
            </w:pPr>
          </w:p>
          <w:p w:rsidR="0041478D" w:rsidRPr="00CF73E9" w:rsidRDefault="0041478D" w:rsidP="008868CC">
            <w:pPr>
              <w:widowControl w:val="0"/>
              <w:jc w:val="center"/>
              <w:rPr>
                <w:rFonts w:eastAsia="Lucida Sans Unicode"/>
                <w:highlight w:val="yellow"/>
                <w:lang w:eastAsia="en-US" w:bidi="en-US"/>
              </w:rPr>
            </w:pPr>
          </w:p>
        </w:tc>
        <w:tc>
          <w:tcPr>
            <w:tcW w:w="1276" w:type="dxa"/>
            <w:tcBorders>
              <w:left w:val="single" w:sz="4" w:space="0" w:color="auto"/>
              <w:bottom w:val="single" w:sz="4" w:space="0" w:color="auto"/>
              <w:right w:val="single" w:sz="4" w:space="0" w:color="auto"/>
            </w:tcBorders>
          </w:tcPr>
          <w:p w:rsidR="0041478D" w:rsidRPr="009B7743" w:rsidRDefault="0041478D" w:rsidP="008868CC">
            <w:pPr>
              <w:widowControl w:val="0"/>
              <w:jc w:val="center"/>
              <w:rPr>
                <w:rFonts w:eastAsia="Lucida Sans Unicode"/>
                <w:lang w:eastAsia="en-US" w:bidi="en-US"/>
              </w:rPr>
            </w:pPr>
          </w:p>
          <w:p w:rsidR="0041478D" w:rsidRPr="009B7743" w:rsidRDefault="0041478D" w:rsidP="008868CC">
            <w:pPr>
              <w:widowControl w:val="0"/>
              <w:jc w:val="center"/>
              <w:rPr>
                <w:rFonts w:eastAsia="Lucida Sans Unicode"/>
                <w:lang w:eastAsia="en-US" w:bidi="en-US"/>
              </w:rPr>
            </w:pPr>
          </w:p>
          <w:p w:rsidR="0041478D" w:rsidRPr="009B7743" w:rsidRDefault="0041478D" w:rsidP="008868CC">
            <w:pPr>
              <w:widowControl w:val="0"/>
              <w:jc w:val="center"/>
              <w:rPr>
                <w:rFonts w:eastAsia="Lucida Sans Unicode"/>
                <w:lang w:eastAsia="en-US" w:bidi="en-US"/>
              </w:rPr>
            </w:pPr>
          </w:p>
          <w:p w:rsidR="0041478D" w:rsidRDefault="0041478D" w:rsidP="008868CC">
            <w:pPr>
              <w:widowControl w:val="0"/>
              <w:jc w:val="center"/>
              <w:rPr>
                <w:rFonts w:eastAsia="Lucida Sans Unicode"/>
                <w:lang w:eastAsia="en-US" w:bidi="en-US"/>
              </w:rPr>
            </w:pPr>
          </w:p>
          <w:p w:rsidR="0041478D" w:rsidRPr="009B7743" w:rsidRDefault="0041478D" w:rsidP="00997780">
            <w:pPr>
              <w:widowControl w:val="0"/>
              <w:jc w:val="center"/>
              <w:rPr>
                <w:rFonts w:eastAsia="Lucida Sans Unicode"/>
                <w:lang w:eastAsia="en-US" w:bidi="en-US"/>
              </w:rPr>
            </w:pPr>
          </w:p>
        </w:tc>
        <w:tc>
          <w:tcPr>
            <w:tcW w:w="1559" w:type="dxa"/>
            <w:tcBorders>
              <w:bottom w:val="single" w:sz="4" w:space="0" w:color="auto"/>
              <w:right w:val="single" w:sz="4" w:space="0" w:color="auto"/>
            </w:tcBorders>
          </w:tcPr>
          <w:p w:rsidR="0041478D" w:rsidRPr="009B7743" w:rsidRDefault="00FA13BE" w:rsidP="008868CC">
            <w:pPr>
              <w:widowControl w:val="0"/>
              <w:jc w:val="center"/>
              <w:rPr>
                <w:rFonts w:eastAsia="Lucida Sans Unicode"/>
                <w:lang w:eastAsia="en-US" w:bidi="en-US"/>
              </w:rPr>
            </w:pPr>
            <w:r>
              <w:rPr>
                <w:rFonts w:eastAsia="Lucida Sans Unicode"/>
                <w:lang w:eastAsia="en-US" w:bidi="en-US"/>
              </w:rPr>
              <w:t>*- в том числе 50 % площади магазинов смешанных товаров</w:t>
            </w:r>
          </w:p>
        </w:tc>
      </w:tr>
      <w:tr w:rsidR="0041478D" w:rsidRPr="008D5355">
        <w:tc>
          <w:tcPr>
            <w:tcW w:w="2518" w:type="dxa"/>
          </w:tcPr>
          <w:p w:rsidR="0041478D" w:rsidRPr="009B7743" w:rsidRDefault="00CF73E9" w:rsidP="008868CC">
            <w:pPr>
              <w:widowControl w:val="0"/>
              <w:rPr>
                <w:rFonts w:eastAsia="Lucida Sans Unicode"/>
                <w:lang w:eastAsia="en-US" w:bidi="en-US"/>
              </w:rPr>
            </w:pPr>
            <w:r>
              <w:rPr>
                <w:rFonts w:eastAsia="Lucida Sans Unicode"/>
                <w:lang w:eastAsia="en-US" w:bidi="en-US"/>
              </w:rPr>
              <w:t>7</w:t>
            </w:r>
            <w:r w:rsidR="0041478D" w:rsidRPr="009B7743">
              <w:rPr>
                <w:rFonts w:eastAsia="Lucida Sans Unicode"/>
                <w:lang w:eastAsia="en-US" w:bidi="en-US"/>
              </w:rPr>
              <w:t>. Магазины непродовольственных товаров,</w:t>
            </w:r>
            <w:r w:rsidR="0041478D" w:rsidRPr="009B7743">
              <w:t xml:space="preserve"> </w:t>
            </w:r>
            <w:r w:rsidR="0041478D" w:rsidRPr="009B7743">
              <w:rPr>
                <w:rFonts w:eastAsia="Lucida Sans Unicode"/>
                <w:lang w:eastAsia="en-US" w:bidi="en-US"/>
              </w:rPr>
              <w:t>м</w:t>
            </w:r>
            <w:proofErr w:type="gramStart"/>
            <w:r w:rsidR="0041478D" w:rsidRPr="009B7743">
              <w:rPr>
                <w:rFonts w:eastAsia="Lucida Sans Unicode"/>
                <w:vertAlign w:val="superscript"/>
                <w:lang w:eastAsia="en-US" w:bidi="en-US"/>
              </w:rPr>
              <w:t>2</w:t>
            </w:r>
            <w:proofErr w:type="gramEnd"/>
            <w:r w:rsidR="0041478D" w:rsidRPr="009B7743">
              <w:rPr>
                <w:rFonts w:eastAsia="Lucida Sans Unicode"/>
                <w:lang w:eastAsia="en-US" w:bidi="en-US"/>
              </w:rPr>
              <w:t xml:space="preserve"> торговой площади на 1 тыс. чел.</w:t>
            </w:r>
          </w:p>
        </w:tc>
        <w:tc>
          <w:tcPr>
            <w:tcW w:w="1276" w:type="dxa"/>
          </w:tcPr>
          <w:p w:rsidR="0041478D" w:rsidRPr="009B7743" w:rsidRDefault="0041478D" w:rsidP="008868CC">
            <w:pPr>
              <w:widowControl w:val="0"/>
              <w:jc w:val="center"/>
              <w:rPr>
                <w:rFonts w:eastAsia="Lucida Sans Unicode"/>
                <w:lang w:eastAsia="en-US" w:bidi="en-US"/>
              </w:rPr>
            </w:pPr>
            <w:r w:rsidRPr="009B7743">
              <w:rPr>
                <w:rFonts w:eastAsia="Lucida Sans Unicode"/>
                <w:lang w:eastAsia="en-US" w:bidi="en-US"/>
              </w:rPr>
              <w:t>200</w:t>
            </w:r>
          </w:p>
        </w:tc>
        <w:tc>
          <w:tcPr>
            <w:tcW w:w="1276" w:type="dxa"/>
            <w:tcBorders>
              <w:right w:val="single" w:sz="4" w:space="0" w:color="auto"/>
            </w:tcBorders>
          </w:tcPr>
          <w:p w:rsidR="0041478D" w:rsidRPr="009B7743" w:rsidRDefault="00CF73E9" w:rsidP="008868CC">
            <w:pPr>
              <w:widowControl w:val="0"/>
              <w:jc w:val="center"/>
              <w:rPr>
                <w:rFonts w:eastAsia="Lucida Sans Unicode"/>
                <w:lang w:eastAsia="en-US" w:bidi="en-US"/>
              </w:rPr>
            </w:pPr>
            <w:r>
              <w:rPr>
                <w:rFonts w:eastAsia="Lucida Sans Unicode"/>
                <w:lang w:eastAsia="en-US" w:bidi="en-US"/>
              </w:rPr>
              <w:t>1134</w:t>
            </w:r>
          </w:p>
        </w:tc>
        <w:tc>
          <w:tcPr>
            <w:tcW w:w="1275" w:type="dxa"/>
            <w:tcBorders>
              <w:top w:val="single" w:sz="4" w:space="0" w:color="auto"/>
              <w:left w:val="single" w:sz="4" w:space="0" w:color="auto"/>
              <w:right w:val="single" w:sz="4" w:space="0" w:color="auto"/>
            </w:tcBorders>
          </w:tcPr>
          <w:p w:rsidR="00997780" w:rsidRPr="00FA13BE" w:rsidRDefault="00FA13BE" w:rsidP="008868CC">
            <w:pPr>
              <w:widowControl w:val="0"/>
              <w:jc w:val="center"/>
              <w:rPr>
                <w:rFonts w:eastAsia="Lucida Sans Unicode"/>
                <w:lang w:eastAsia="en-US" w:bidi="en-US"/>
              </w:rPr>
            </w:pPr>
            <w:r w:rsidRPr="00FA13BE">
              <w:rPr>
                <w:rFonts w:eastAsia="Lucida Sans Unicode"/>
                <w:lang w:eastAsia="en-US" w:bidi="en-US"/>
              </w:rPr>
              <w:t>706</w:t>
            </w:r>
            <w:r>
              <w:rPr>
                <w:rFonts w:eastAsia="Lucida Sans Unicode"/>
                <w:lang w:eastAsia="en-US" w:bidi="en-US"/>
              </w:rPr>
              <w:t>*</w:t>
            </w:r>
          </w:p>
          <w:p w:rsidR="00997780" w:rsidRPr="00CF73E9" w:rsidRDefault="00997780" w:rsidP="008868CC">
            <w:pPr>
              <w:widowControl w:val="0"/>
              <w:jc w:val="center"/>
              <w:rPr>
                <w:rFonts w:eastAsia="Lucida Sans Unicode"/>
                <w:highlight w:val="yellow"/>
                <w:lang w:eastAsia="en-US" w:bidi="en-US"/>
              </w:rPr>
            </w:pPr>
          </w:p>
          <w:p w:rsidR="0041478D" w:rsidRPr="00CF73E9" w:rsidRDefault="0041478D" w:rsidP="008868CC">
            <w:pPr>
              <w:widowControl w:val="0"/>
              <w:jc w:val="center"/>
              <w:rPr>
                <w:rFonts w:eastAsia="Lucida Sans Unicode"/>
                <w:highlight w:val="yellow"/>
                <w:lang w:eastAsia="en-US" w:bidi="en-US"/>
              </w:rPr>
            </w:pPr>
          </w:p>
        </w:tc>
        <w:tc>
          <w:tcPr>
            <w:tcW w:w="1276" w:type="dxa"/>
            <w:tcBorders>
              <w:top w:val="single" w:sz="4" w:space="0" w:color="auto"/>
              <w:left w:val="single" w:sz="4" w:space="0" w:color="auto"/>
              <w:right w:val="single" w:sz="4" w:space="0" w:color="auto"/>
            </w:tcBorders>
          </w:tcPr>
          <w:p w:rsidR="0041478D" w:rsidRPr="009B7743" w:rsidRDefault="0041478D" w:rsidP="00997780">
            <w:pPr>
              <w:widowControl w:val="0"/>
              <w:jc w:val="center"/>
              <w:rPr>
                <w:rFonts w:eastAsia="Lucida Sans Unicode"/>
                <w:lang w:eastAsia="en-US" w:bidi="en-US"/>
              </w:rPr>
            </w:pPr>
          </w:p>
        </w:tc>
        <w:tc>
          <w:tcPr>
            <w:tcW w:w="1559" w:type="dxa"/>
            <w:tcBorders>
              <w:top w:val="single" w:sz="4" w:space="0" w:color="auto"/>
              <w:right w:val="single" w:sz="4" w:space="0" w:color="auto"/>
            </w:tcBorders>
          </w:tcPr>
          <w:p w:rsidR="0041478D" w:rsidRPr="009B7743" w:rsidRDefault="00FA13BE" w:rsidP="00997780">
            <w:pPr>
              <w:widowControl w:val="0"/>
              <w:rPr>
                <w:rFonts w:eastAsia="Lucida Sans Unicode"/>
                <w:lang w:eastAsia="en-US" w:bidi="en-US"/>
              </w:rPr>
            </w:pPr>
            <w:r>
              <w:rPr>
                <w:rFonts w:eastAsia="Lucida Sans Unicode"/>
                <w:lang w:eastAsia="en-US" w:bidi="en-US"/>
              </w:rPr>
              <w:t>*- в том числе 50 % площади магазинов смешанных товаров</w:t>
            </w:r>
          </w:p>
        </w:tc>
      </w:tr>
      <w:tr w:rsidR="00B55BC5" w:rsidRPr="008D5355">
        <w:tc>
          <w:tcPr>
            <w:tcW w:w="9180" w:type="dxa"/>
            <w:gridSpan w:val="6"/>
            <w:tcBorders>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 xml:space="preserve">Организации и учреждения управления, проектные организации, кредитно-финансовые </w:t>
            </w:r>
          </w:p>
          <w:p w:rsidR="00B55BC5" w:rsidRPr="008D5355" w:rsidRDefault="00B55BC5" w:rsidP="008868CC">
            <w:pPr>
              <w:widowControl w:val="0"/>
              <w:jc w:val="center"/>
              <w:rPr>
                <w:rFonts w:eastAsia="Lucida Sans Unicode"/>
                <w:b/>
                <w:sz w:val="20"/>
                <w:szCs w:val="20"/>
                <w:lang w:eastAsia="en-US" w:bidi="en-US"/>
              </w:rPr>
            </w:pPr>
            <w:r w:rsidRPr="00B14133">
              <w:rPr>
                <w:rFonts w:eastAsia="Lucida Sans Unicode"/>
                <w:lang w:eastAsia="en-US" w:bidi="en-US"/>
              </w:rPr>
              <w:t>учреждения и предприятия связи</w:t>
            </w:r>
          </w:p>
        </w:tc>
      </w:tr>
      <w:tr w:rsidR="00B55BC5" w:rsidRPr="00B14133">
        <w:tc>
          <w:tcPr>
            <w:tcW w:w="2518" w:type="dxa"/>
          </w:tcPr>
          <w:p w:rsidR="00B55BC5" w:rsidRPr="00B14133" w:rsidRDefault="00B55BC5" w:rsidP="009B7743">
            <w:pPr>
              <w:widowControl w:val="0"/>
              <w:rPr>
                <w:rFonts w:eastAsia="Lucida Sans Unicode"/>
                <w:lang w:eastAsia="en-US" w:bidi="en-US"/>
              </w:rPr>
            </w:pPr>
            <w:r w:rsidRPr="00B14133">
              <w:rPr>
                <w:rFonts w:eastAsia="Lucida Sans Unicode"/>
                <w:lang w:eastAsia="en-US" w:bidi="en-US"/>
              </w:rPr>
              <w:t>1. Отделени</w:t>
            </w:r>
            <w:r w:rsidR="009B7743" w:rsidRPr="00B14133">
              <w:rPr>
                <w:rFonts w:eastAsia="Lucida Sans Unicode"/>
                <w:lang w:eastAsia="en-US" w:bidi="en-US"/>
              </w:rPr>
              <w:t>е связи «Почта России»</w:t>
            </w:r>
          </w:p>
        </w:tc>
        <w:tc>
          <w:tcPr>
            <w:tcW w:w="1276" w:type="dxa"/>
          </w:tcPr>
          <w:p w:rsidR="00B55BC5" w:rsidRPr="00B14133" w:rsidRDefault="00B55E5C" w:rsidP="00B14133">
            <w:pPr>
              <w:widowControl w:val="0"/>
              <w:jc w:val="center"/>
              <w:rPr>
                <w:rFonts w:eastAsia="Lucida Sans Unicode"/>
                <w:lang w:eastAsia="en-US" w:bidi="en-US"/>
              </w:rPr>
            </w:pPr>
            <w:r>
              <w:t>нормы и правила министерства связи</w:t>
            </w:r>
          </w:p>
        </w:tc>
        <w:tc>
          <w:tcPr>
            <w:tcW w:w="1276" w:type="dxa"/>
            <w:tcBorders>
              <w:right w:val="single" w:sz="4" w:space="0" w:color="auto"/>
            </w:tcBorders>
          </w:tcPr>
          <w:p w:rsidR="00B55BC5" w:rsidRPr="00CF73E9" w:rsidRDefault="0026781F" w:rsidP="008868CC">
            <w:pPr>
              <w:widowControl w:val="0"/>
              <w:jc w:val="center"/>
              <w:rPr>
                <w:rFonts w:eastAsia="Lucida Sans Unicode"/>
                <w:highlight w:val="yellow"/>
                <w:lang w:eastAsia="en-US" w:bidi="en-US"/>
              </w:rPr>
            </w:pPr>
            <w:r>
              <w:rPr>
                <w:rFonts w:eastAsia="Lucida Sans Unicode"/>
                <w:lang w:eastAsia="en-US" w:bidi="en-US"/>
              </w:rPr>
              <w:t>3</w:t>
            </w:r>
          </w:p>
        </w:tc>
        <w:tc>
          <w:tcPr>
            <w:tcW w:w="1275" w:type="dxa"/>
            <w:tcBorders>
              <w:left w:val="single" w:sz="4" w:space="0" w:color="auto"/>
              <w:right w:val="single" w:sz="4" w:space="0" w:color="auto"/>
            </w:tcBorders>
          </w:tcPr>
          <w:p w:rsidR="00B55BC5" w:rsidRPr="00CF73E9" w:rsidRDefault="0026781F" w:rsidP="008868CC">
            <w:pPr>
              <w:widowControl w:val="0"/>
              <w:jc w:val="center"/>
              <w:rPr>
                <w:rFonts w:eastAsia="Lucida Sans Unicode"/>
                <w:highlight w:val="yellow"/>
                <w:lang w:eastAsia="en-US" w:bidi="en-US"/>
              </w:rPr>
            </w:pPr>
            <w:r w:rsidRPr="0026781F">
              <w:rPr>
                <w:rFonts w:eastAsia="Lucida Sans Unicode"/>
                <w:lang w:eastAsia="en-US" w:bidi="en-US"/>
              </w:rPr>
              <w:t>3</w:t>
            </w:r>
          </w:p>
        </w:tc>
        <w:tc>
          <w:tcPr>
            <w:tcW w:w="1276" w:type="dxa"/>
            <w:tcBorders>
              <w:left w:val="single" w:sz="4" w:space="0" w:color="auto"/>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w:t>
            </w:r>
          </w:p>
        </w:tc>
        <w:tc>
          <w:tcPr>
            <w:tcW w:w="1559" w:type="dxa"/>
            <w:tcBorders>
              <w:right w:val="single" w:sz="4" w:space="0" w:color="auto"/>
            </w:tcBorders>
          </w:tcPr>
          <w:p w:rsidR="00B55BC5" w:rsidRPr="00B14133" w:rsidRDefault="00B55BC5" w:rsidP="008868CC">
            <w:pPr>
              <w:widowControl w:val="0"/>
              <w:rPr>
                <w:rFonts w:eastAsia="Lucida Sans Unicode"/>
                <w:lang w:eastAsia="en-US" w:bidi="en-US"/>
              </w:rPr>
            </w:pPr>
          </w:p>
        </w:tc>
      </w:tr>
      <w:tr w:rsidR="00CF73E9" w:rsidRPr="00B14133">
        <w:tc>
          <w:tcPr>
            <w:tcW w:w="2518" w:type="dxa"/>
          </w:tcPr>
          <w:p w:rsidR="00CF73E9" w:rsidRPr="00B14133" w:rsidRDefault="00CF73E9" w:rsidP="009B7743">
            <w:pPr>
              <w:widowControl w:val="0"/>
              <w:rPr>
                <w:rFonts w:eastAsia="Lucida Sans Unicode"/>
                <w:lang w:eastAsia="en-US" w:bidi="en-US"/>
              </w:rPr>
            </w:pPr>
            <w:r>
              <w:rPr>
                <w:rFonts w:eastAsia="Lucida Sans Unicode"/>
                <w:lang w:eastAsia="en-US" w:bidi="en-US"/>
              </w:rPr>
              <w:t>2.</w:t>
            </w:r>
            <w:r>
              <w:t xml:space="preserve"> Отделения и филиалы сберегательного банка операционное место</w:t>
            </w:r>
          </w:p>
        </w:tc>
        <w:tc>
          <w:tcPr>
            <w:tcW w:w="1276" w:type="dxa"/>
          </w:tcPr>
          <w:p w:rsidR="00CF73E9" w:rsidRDefault="00CF73E9" w:rsidP="00B14133">
            <w:pPr>
              <w:widowControl w:val="0"/>
              <w:jc w:val="center"/>
            </w:pPr>
            <w:r>
              <w:t>1 операционное место (окно) на 1-2 тыс. чел.</w:t>
            </w:r>
          </w:p>
        </w:tc>
        <w:tc>
          <w:tcPr>
            <w:tcW w:w="1276" w:type="dxa"/>
            <w:tcBorders>
              <w:right w:val="single" w:sz="4" w:space="0" w:color="auto"/>
            </w:tcBorders>
          </w:tcPr>
          <w:p w:rsidR="00CF73E9" w:rsidRPr="00CF73E9" w:rsidRDefault="00CF73E9" w:rsidP="008868CC">
            <w:pPr>
              <w:widowControl w:val="0"/>
              <w:jc w:val="center"/>
              <w:rPr>
                <w:rFonts w:eastAsia="Lucida Sans Unicode"/>
                <w:highlight w:val="yellow"/>
                <w:lang w:eastAsia="en-US" w:bidi="en-US"/>
              </w:rPr>
            </w:pPr>
            <w:r w:rsidRPr="00CF73E9">
              <w:rPr>
                <w:rFonts w:eastAsia="Lucida Sans Unicode"/>
                <w:lang w:eastAsia="en-US" w:bidi="en-US"/>
              </w:rPr>
              <w:t>3-6</w:t>
            </w:r>
          </w:p>
        </w:tc>
        <w:tc>
          <w:tcPr>
            <w:tcW w:w="1275" w:type="dxa"/>
            <w:tcBorders>
              <w:left w:val="single" w:sz="4" w:space="0" w:color="auto"/>
              <w:right w:val="single" w:sz="4" w:space="0" w:color="auto"/>
            </w:tcBorders>
          </w:tcPr>
          <w:p w:rsidR="00CF73E9" w:rsidRPr="00CF73E9" w:rsidRDefault="00CF73E9" w:rsidP="008868CC">
            <w:pPr>
              <w:widowControl w:val="0"/>
              <w:jc w:val="center"/>
              <w:rPr>
                <w:rFonts w:eastAsia="Lucida Sans Unicode"/>
                <w:highlight w:val="yellow"/>
                <w:lang w:eastAsia="en-US" w:bidi="en-US"/>
              </w:rPr>
            </w:pPr>
            <w:r w:rsidRPr="00CF73E9">
              <w:rPr>
                <w:rFonts w:eastAsia="Lucida Sans Unicode"/>
                <w:lang w:eastAsia="en-US" w:bidi="en-US"/>
              </w:rPr>
              <w:t>0</w:t>
            </w:r>
          </w:p>
        </w:tc>
        <w:tc>
          <w:tcPr>
            <w:tcW w:w="1276" w:type="dxa"/>
            <w:tcBorders>
              <w:left w:val="single" w:sz="4" w:space="0" w:color="auto"/>
              <w:right w:val="single" w:sz="4" w:space="0" w:color="auto"/>
            </w:tcBorders>
          </w:tcPr>
          <w:p w:rsidR="00CF73E9" w:rsidRPr="00B14133" w:rsidRDefault="00171260" w:rsidP="008868CC">
            <w:pPr>
              <w:widowControl w:val="0"/>
              <w:jc w:val="center"/>
              <w:rPr>
                <w:rFonts w:eastAsia="Lucida Sans Unicode"/>
                <w:lang w:eastAsia="en-US" w:bidi="en-US"/>
              </w:rPr>
            </w:pPr>
            <w:r>
              <w:rPr>
                <w:rFonts w:eastAsia="Lucida Sans Unicode"/>
                <w:lang w:eastAsia="en-US" w:bidi="en-US"/>
              </w:rPr>
              <w:t>-</w:t>
            </w:r>
          </w:p>
        </w:tc>
        <w:tc>
          <w:tcPr>
            <w:tcW w:w="1559" w:type="dxa"/>
            <w:tcBorders>
              <w:right w:val="single" w:sz="4" w:space="0" w:color="auto"/>
            </w:tcBorders>
          </w:tcPr>
          <w:p w:rsidR="00CF73E9" w:rsidRPr="00B14133" w:rsidRDefault="00CF73E9" w:rsidP="008868CC">
            <w:pPr>
              <w:widowControl w:val="0"/>
              <w:rPr>
                <w:rFonts w:eastAsia="Lucida Sans Unicode"/>
                <w:lang w:eastAsia="en-US" w:bidi="en-US"/>
              </w:rPr>
            </w:pPr>
          </w:p>
        </w:tc>
      </w:tr>
      <w:tr w:rsidR="00B55BC5" w:rsidRPr="008D5355">
        <w:tc>
          <w:tcPr>
            <w:tcW w:w="9180" w:type="dxa"/>
            <w:gridSpan w:val="6"/>
            <w:tcBorders>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Учреждения жилищно-коммунального хозяйства</w:t>
            </w:r>
          </w:p>
        </w:tc>
      </w:tr>
      <w:tr w:rsidR="00B55BC5" w:rsidRPr="008D5355">
        <w:tc>
          <w:tcPr>
            <w:tcW w:w="2518" w:type="dxa"/>
          </w:tcPr>
          <w:p w:rsidR="00B55BC5" w:rsidRPr="00B14133" w:rsidRDefault="00B14133" w:rsidP="008868CC">
            <w:pPr>
              <w:widowControl w:val="0"/>
              <w:rPr>
                <w:rFonts w:eastAsia="Lucida Sans Unicode"/>
                <w:lang w:eastAsia="en-US" w:bidi="en-US"/>
              </w:rPr>
            </w:pPr>
            <w:r w:rsidRPr="00B14133">
              <w:rPr>
                <w:rFonts w:eastAsia="Lucida Sans Unicode"/>
                <w:lang w:eastAsia="en-US" w:bidi="en-US"/>
              </w:rPr>
              <w:t>1</w:t>
            </w:r>
            <w:r w:rsidR="00B55BC5" w:rsidRPr="00B14133">
              <w:rPr>
                <w:rFonts w:eastAsia="Lucida Sans Unicode"/>
                <w:lang w:eastAsia="en-US" w:bidi="en-US"/>
              </w:rPr>
              <w:t xml:space="preserve">. Гостиницы, место </w:t>
            </w:r>
            <w:r w:rsidR="00B55BC5" w:rsidRPr="00B14133">
              <w:rPr>
                <w:rFonts w:eastAsia="Lucida Sans Unicode"/>
                <w:lang w:eastAsia="en-US" w:bidi="en-US"/>
              </w:rPr>
              <w:lastRenderedPageBreak/>
              <w:t>на 1 тыс. чел.</w:t>
            </w:r>
          </w:p>
        </w:tc>
        <w:tc>
          <w:tcPr>
            <w:tcW w:w="1276" w:type="dxa"/>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lastRenderedPageBreak/>
              <w:t>6</w:t>
            </w:r>
          </w:p>
        </w:tc>
        <w:tc>
          <w:tcPr>
            <w:tcW w:w="1276" w:type="dxa"/>
            <w:tcBorders>
              <w:right w:val="single" w:sz="4" w:space="0" w:color="auto"/>
            </w:tcBorders>
          </w:tcPr>
          <w:p w:rsidR="00B55BC5" w:rsidRPr="00B14133" w:rsidRDefault="00171260" w:rsidP="008868CC">
            <w:pPr>
              <w:widowControl w:val="0"/>
              <w:jc w:val="center"/>
              <w:rPr>
                <w:rFonts w:eastAsia="Lucida Sans Unicode"/>
                <w:lang w:eastAsia="en-US" w:bidi="en-US"/>
              </w:rPr>
            </w:pPr>
            <w:r>
              <w:rPr>
                <w:rFonts w:eastAsia="Lucida Sans Unicode"/>
                <w:lang w:eastAsia="en-US" w:bidi="en-US"/>
              </w:rPr>
              <w:t>34</w:t>
            </w:r>
          </w:p>
        </w:tc>
        <w:tc>
          <w:tcPr>
            <w:tcW w:w="1275" w:type="dxa"/>
            <w:tcBorders>
              <w:left w:val="single" w:sz="4" w:space="0" w:color="auto"/>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0</w:t>
            </w:r>
          </w:p>
        </w:tc>
        <w:tc>
          <w:tcPr>
            <w:tcW w:w="1276" w:type="dxa"/>
            <w:tcBorders>
              <w:left w:val="single" w:sz="4" w:space="0" w:color="auto"/>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w:t>
            </w:r>
          </w:p>
        </w:tc>
        <w:tc>
          <w:tcPr>
            <w:tcW w:w="1559" w:type="dxa"/>
            <w:tcBorders>
              <w:right w:val="single" w:sz="4" w:space="0" w:color="auto"/>
            </w:tcBorders>
          </w:tcPr>
          <w:p w:rsidR="00B55BC5" w:rsidRPr="00B14133" w:rsidRDefault="00B55BC5" w:rsidP="008868CC">
            <w:pPr>
              <w:widowControl w:val="0"/>
              <w:rPr>
                <w:rFonts w:eastAsia="Lucida Sans Unicode"/>
                <w:lang w:eastAsia="en-US" w:bidi="en-US"/>
              </w:rPr>
            </w:pPr>
          </w:p>
        </w:tc>
      </w:tr>
      <w:tr w:rsidR="00B55BC5" w:rsidRPr="008D5355">
        <w:tc>
          <w:tcPr>
            <w:tcW w:w="2518" w:type="dxa"/>
          </w:tcPr>
          <w:p w:rsidR="00B55BC5" w:rsidRPr="00B14133" w:rsidRDefault="00B14133" w:rsidP="008868CC">
            <w:pPr>
              <w:widowControl w:val="0"/>
              <w:rPr>
                <w:rFonts w:eastAsia="Lucida Sans Unicode"/>
                <w:lang w:eastAsia="en-US" w:bidi="en-US"/>
              </w:rPr>
            </w:pPr>
            <w:r w:rsidRPr="00B14133">
              <w:rPr>
                <w:rFonts w:eastAsia="Lucida Sans Unicode"/>
                <w:lang w:eastAsia="en-US" w:bidi="en-US"/>
              </w:rPr>
              <w:lastRenderedPageBreak/>
              <w:t>2</w:t>
            </w:r>
            <w:r w:rsidR="00B55BC5" w:rsidRPr="00B14133">
              <w:rPr>
                <w:rFonts w:eastAsia="Lucida Sans Unicode"/>
                <w:lang w:eastAsia="en-US" w:bidi="en-US"/>
              </w:rPr>
              <w:t>. Кладбище традиционного захоронения</w:t>
            </w:r>
          </w:p>
        </w:tc>
        <w:tc>
          <w:tcPr>
            <w:tcW w:w="1276" w:type="dxa"/>
          </w:tcPr>
          <w:p w:rsidR="00B55BC5" w:rsidRPr="00B14133" w:rsidRDefault="00B55BC5" w:rsidP="008868CC">
            <w:pPr>
              <w:widowControl w:val="0"/>
              <w:jc w:val="center"/>
              <w:rPr>
                <w:rFonts w:eastAsia="Lucida Sans Unicode"/>
                <w:lang w:eastAsia="en-US" w:bidi="en-US"/>
              </w:rPr>
            </w:pPr>
            <w:smartTag w:uri="urn:schemas-microsoft-com:office:smarttags" w:element="metricconverter">
              <w:smartTagPr>
                <w:attr w:name="ProductID" w:val="0,24 га"/>
              </w:smartTagPr>
              <w:r w:rsidRPr="00B14133">
                <w:rPr>
                  <w:rFonts w:eastAsia="Lucida Sans Unicode"/>
                  <w:lang w:eastAsia="en-US" w:bidi="en-US"/>
                </w:rPr>
                <w:t>0,24 га</w:t>
              </w:r>
            </w:smartTag>
            <w:r w:rsidRPr="00B14133">
              <w:rPr>
                <w:rFonts w:eastAsia="Lucida Sans Unicode"/>
                <w:lang w:eastAsia="en-US" w:bidi="en-US"/>
              </w:rPr>
              <w:t xml:space="preserve"> на 1 тыс. чел.</w:t>
            </w:r>
          </w:p>
        </w:tc>
        <w:tc>
          <w:tcPr>
            <w:tcW w:w="1276" w:type="dxa"/>
            <w:tcBorders>
              <w:right w:val="single" w:sz="4" w:space="0" w:color="auto"/>
            </w:tcBorders>
          </w:tcPr>
          <w:p w:rsidR="00B55BC5" w:rsidRPr="00B14133" w:rsidRDefault="00171260" w:rsidP="00B14133">
            <w:pPr>
              <w:widowControl w:val="0"/>
              <w:jc w:val="center"/>
              <w:rPr>
                <w:rFonts w:eastAsia="Lucida Sans Unicode"/>
                <w:lang w:eastAsia="en-US" w:bidi="en-US"/>
              </w:rPr>
            </w:pPr>
            <w:r>
              <w:rPr>
                <w:rFonts w:eastAsia="Lucida Sans Unicode"/>
                <w:lang w:eastAsia="en-US" w:bidi="en-US"/>
              </w:rPr>
              <w:t>1,36</w:t>
            </w:r>
          </w:p>
        </w:tc>
        <w:tc>
          <w:tcPr>
            <w:tcW w:w="1275" w:type="dxa"/>
            <w:tcBorders>
              <w:left w:val="single" w:sz="4" w:space="0" w:color="auto"/>
              <w:right w:val="single" w:sz="4" w:space="0" w:color="auto"/>
            </w:tcBorders>
          </w:tcPr>
          <w:p w:rsidR="00B55BC5" w:rsidRPr="00B14133" w:rsidRDefault="00171260" w:rsidP="008868CC">
            <w:pPr>
              <w:widowControl w:val="0"/>
              <w:jc w:val="center"/>
              <w:rPr>
                <w:rFonts w:eastAsia="Lucida Sans Unicode"/>
                <w:lang w:eastAsia="en-US" w:bidi="en-US"/>
              </w:rPr>
            </w:pPr>
            <w:proofErr w:type="spellStart"/>
            <w:r w:rsidRPr="00EF3551">
              <w:rPr>
                <w:rFonts w:eastAsia="Lucida Sans Unicode"/>
                <w:lang w:eastAsia="en-US" w:bidi="en-US"/>
              </w:rPr>
              <w:t>н</w:t>
            </w:r>
            <w:proofErr w:type="spellEnd"/>
            <w:r w:rsidRPr="00EF3551">
              <w:rPr>
                <w:rFonts w:eastAsia="Lucida Sans Unicode"/>
                <w:lang w:eastAsia="en-US" w:bidi="en-US"/>
              </w:rPr>
              <w:t>/</w:t>
            </w:r>
            <w:proofErr w:type="spellStart"/>
            <w:r w:rsidRPr="00EF3551">
              <w:rPr>
                <w:rFonts w:eastAsia="Lucida Sans Unicode"/>
                <w:lang w:eastAsia="en-US" w:bidi="en-US"/>
              </w:rPr>
              <w:t>д</w:t>
            </w:r>
            <w:proofErr w:type="spellEnd"/>
          </w:p>
        </w:tc>
        <w:tc>
          <w:tcPr>
            <w:tcW w:w="1276" w:type="dxa"/>
            <w:tcBorders>
              <w:left w:val="single" w:sz="4" w:space="0" w:color="auto"/>
              <w:right w:val="single" w:sz="4" w:space="0" w:color="auto"/>
            </w:tcBorders>
          </w:tcPr>
          <w:p w:rsidR="00B55BC5" w:rsidRPr="00B14133" w:rsidRDefault="00B55BC5" w:rsidP="008868CC">
            <w:pPr>
              <w:widowControl w:val="0"/>
              <w:jc w:val="center"/>
              <w:rPr>
                <w:rFonts w:eastAsia="Lucida Sans Unicode"/>
                <w:lang w:eastAsia="en-US" w:bidi="en-US"/>
              </w:rPr>
            </w:pPr>
            <w:r w:rsidRPr="00B14133">
              <w:rPr>
                <w:rFonts w:eastAsia="Lucida Sans Unicode"/>
                <w:lang w:eastAsia="en-US" w:bidi="en-US"/>
              </w:rPr>
              <w:t>-</w:t>
            </w:r>
          </w:p>
        </w:tc>
        <w:tc>
          <w:tcPr>
            <w:tcW w:w="1559" w:type="dxa"/>
            <w:tcBorders>
              <w:right w:val="single" w:sz="4" w:space="0" w:color="auto"/>
            </w:tcBorders>
          </w:tcPr>
          <w:p w:rsidR="00B55BC5" w:rsidRPr="00B14133" w:rsidRDefault="00B55BC5" w:rsidP="008868CC">
            <w:pPr>
              <w:widowControl w:val="0"/>
              <w:rPr>
                <w:rFonts w:eastAsia="Lucida Sans Unicode"/>
                <w:lang w:eastAsia="en-US" w:bidi="en-US"/>
              </w:rPr>
            </w:pPr>
          </w:p>
        </w:tc>
      </w:tr>
    </w:tbl>
    <w:p w:rsidR="007A5B6E" w:rsidRDefault="007A5B6E" w:rsidP="00B55BC5">
      <w:pPr>
        <w:ind w:firstLine="709"/>
        <w:rPr>
          <w:b/>
          <w:caps/>
        </w:rPr>
      </w:pPr>
    </w:p>
    <w:p w:rsidR="0044099D" w:rsidRDefault="0044099D" w:rsidP="0044099D">
      <w:pPr>
        <w:ind w:firstLine="567"/>
        <w:jc w:val="both"/>
        <w:rPr>
          <w:b/>
          <w:i/>
        </w:rPr>
      </w:pPr>
      <w:r w:rsidRPr="0044099D">
        <w:rPr>
          <w:b/>
          <w:i/>
        </w:rPr>
        <w:t>Выводы</w:t>
      </w:r>
      <w:r>
        <w:rPr>
          <w:b/>
          <w:i/>
        </w:rPr>
        <w:t>:</w:t>
      </w:r>
    </w:p>
    <w:p w:rsidR="0044099D" w:rsidRDefault="0044099D" w:rsidP="001B39B1">
      <w:pPr>
        <w:ind w:firstLine="567"/>
        <w:jc w:val="both"/>
      </w:pPr>
      <w:r>
        <w:rPr>
          <w:b/>
          <w:i/>
        </w:rPr>
        <w:t xml:space="preserve"> </w:t>
      </w:r>
      <w:r w:rsidRPr="00871998">
        <w:t>Современная обеспеченность населения отдельным</w:t>
      </w:r>
      <w:r>
        <w:t>и</w:t>
      </w:r>
      <w:r w:rsidRPr="00871998">
        <w:t xml:space="preserve"> видам</w:t>
      </w:r>
      <w:r>
        <w:t>и</w:t>
      </w:r>
      <w:r w:rsidRPr="00871998">
        <w:t xml:space="preserve"> обслуживания </w:t>
      </w:r>
      <w:r>
        <w:t>не соответствует</w:t>
      </w:r>
      <w:r w:rsidRPr="00173149">
        <w:t xml:space="preserve"> нормативн</w:t>
      </w:r>
      <w:r w:rsidR="00C004AF">
        <w:t>ы</w:t>
      </w:r>
      <w:r>
        <w:t>м</w:t>
      </w:r>
      <w:r w:rsidRPr="00173149">
        <w:t xml:space="preserve"> показател</w:t>
      </w:r>
      <w:r>
        <w:t>ям</w:t>
      </w:r>
      <w:r w:rsidRPr="00173149">
        <w:t>, рекомендованны</w:t>
      </w:r>
      <w:r>
        <w:t>м</w:t>
      </w:r>
      <w:r w:rsidRPr="00173149">
        <w:t xml:space="preserve"> </w:t>
      </w:r>
      <w:r w:rsidR="00C004AF">
        <w:rPr>
          <w:rFonts w:eastAsia="Lucida Sans Unicode"/>
          <w:lang w:eastAsia="en-US" w:bidi="en-US"/>
        </w:rPr>
        <w:t>СП 42.13330.2011</w:t>
      </w:r>
      <w:r w:rsidRPr="00173149">
        <w:t xml:space="preserve"> «Градостроительство. Планировка и застройка городских и сельских поселений». </w:t>
      </w:r>
    </w:p>
    <w:p w:rsidR="00E03598" w:rsidRDefault="00E03598" w:rsidP="002B07D8">
      <w:pPr>
        <w:jc w:val="center"/>
        <w:rPr>
          <w:b/>
        </w:rPr>
      </w:pPr>
    </w:p>
    <w:p w:rsidR="00851DE4" w:rsidRDefault="00012ACA" w:rsidP="002B07D8">
      <w:pPr>
        <w:jc w:val="center"/>
        <w:rPr>
          <w:b/>
        </w:rPr>
      </w:pPr>
      <w:r w:rsidRPr="00351200">
        <w:rPr>
          <w:b/>
        </w:rPr>
        <w:t>2</w:t>
      </w:r>
      <w:r w:rsidR="003E679B" w:rsidRPr="00351200">
        <w:rPr>
          <w:b/>
        </w:rPr>
        <w:t>.</w:t>
      </w:r>
      <w:r w:rsidR="005A6C4A" w:rsidRPr="00351200">
        <w:rPr>
          <w:b/>
        </w:rPr>
        <w:t>6</w:t>
      </w:r>
      <w:r w:rsidR="003E679B" w:rsidRPr="00351200">
        <w:rPr>
          <w:b/>
        </w:rPr>
        <w:t xml:space="preserve">. </w:t>
      </w:r>
      <w:r w:rsidR="00851DE4" w:rsidRPr="00351200">
        <w:rPr>
          <w:b/>
        </w:rPr>
        <w:t xml:space="preserve">Транспортная </w:t>
      </w:r>
      <w:r w:rsidR="00772BD2" w:rsidRPr="00351200">
        <w:rPr>
          <w:b/>
        </w:rPr>
        <w:t>инфраструктура</w:t>
      </w:r>
    </w:p>
    <w:p w:rsidR="002B07D8" w:rsidRPr="002B07D8" w:rsidRDefault="002B07D8" w:rsidP="002B07D8">
      <w:pPr>
        <w:jc w:val="center"/>
        <w:rPr>
          <w:b/>
        </w:rPr>
      </w:pPr>
    </w:p>
    <w:p w:rsidR="00772BD2" w:rsidRPr="003D1E3B" w:rsidRDefault="003D1E3B" w:rsidP="002B07D8">
      <w:pPr>
        <w:rPr>
          <w:caps/>
          <w:kern w:val="2"/>
        </w:rPr>
      </w:pPr>
      <w:r w:rsidRPr="003D1E3B">
        <w:rPr>
          <w:rStyle w:val="44"/>
          <w:b w:val="0"/>
          <w:caps w:val="0"/>
        </w:rPr>
        <w:t xml:space="preserve">           </w:t>
      </w:r>
      <w:r w:rsidR="00772BD2" w:rsidRPr="003D1E3B">
        <w:rPr>
          <w:rStyle w:val="44"/>
          <w:caps w:val="0"/>
        </w:rPr>
        <w:t>Автомобильные дороги</w:t>
      </w:r>
    </w:p>
    <w:p w:rsidR="00851DE4" w:rsidRPr="00D022F6" w:rsidRDefault="00851DE4" w:rsidP="002B07D8">
      <w:pPr>
        <w:tabs>
          <w:tab w:val="left" w:pos="567"/>
        </w:tabs>
        <w:ind w:firstLine="567"/>
        <w:jc w:val="both"/>
      </w:pPr>
      <w:r>
        <w:t xml:space="preserve"> Т</w:t>
      </w:r>
      <w:r w:rsidRPr="00D022F6">
        <w:t xml:space="preserve">ранспортные связи  </w:t>
      </w:r>
      <w:r w:rsidRPr="00D022F6">
        <w:rPr>
          <w:lang w:val="en-US"/>
        </w:rPr>
        <w:t>c</w:t>
      </w:r>
      <w:r w:rsidRPr="00D022F6">
        <w:t xml:space="preserve"> </w:t>
      </w:r>
      <w:r>
        <w:t xml:space="preserve">сельскими поселениями и центром </w:t>
      </w:r>
      <w:r w:rsidR="00012ACA">
        <w:t xml:space="preserve">Партизанского </w:t>
      </w:r>
      <w:r>
        <w:t xml:space="preserve">муниципального района, с </w:t>
      </w:r>
      <w:r w:rsidRPr="00D022F6">
        <w:t>краевым центром</w:t>
      </w:r>
      <w:r>
        <w:t>, городами Дальневосточного региона и в целом с Россией</w:t>
      </w:r>
      <w:r w:rsidRPr="00D022F6">
        <w:t xml:space="preserve"> осуществляются</w:t>
      </w:r>
      <w:r>
        <w:t xml:space="preserve">  автомобильным транспортом</w:t>
      </w:r>
      <w:r w:rsidRPr="00D022F6">
        <w:t xml:space="preserve">. </w:t>
      </w:r>
    </w:p>
    <w:p w:rsidR="00423AE2" w:rsidRPr="00423AE2" w:rsidRDefault="00423AE2" w:rsidP="002B07D8">
      <w:pPr>
        <w:ind w:firstLine="567"/>
        <w:jc w:val="both"/>
      </w:pPr>
      <w:r w:rsidRPr="00423AE2">
        <w:t>Главн</w:t>
      </w:r>
      <w:r w:rsidR="00A75CAB">
        <w:t>ой</w:t>
      </w:r>
      <w:r w:rsidRPr="00423AE2">
        <w:t xml:space="preserve"> транспортн</w:t>
      </w:r>
      <w:r w:rsidR="00A75CAB">
        <w:t>ой</w:t>
      </w:r>
      <w:r w:rsidRPr="00423AE2">
        <w:t xml:space="preserve"> артери</w:t>
      </w:r>
      <w:r w:rsidR="00A75CAB">
        <w:t>ей</w:t>
      </w:r>
      <w:r w:rsidRPr="00423AE2">
        <w:t xml:space="preserve"> </w:t>
      </w:r>
      <w:proofErr w:type="spellStart"/>
      <w:r w:rsidR="00171260">
        <w:t>Екатериновского</w:t>
      </w:r>
      <w:proofErr w:type="spellEnd"/>
      <w:r w:rsidRPr="00423AE2">
        <w:t xml:space="preserve"> сельского поселения явля</w:t>
      </w:r>
      <w:r w:rsidR="00A75CAB">
        <w:t>е</w:t>
      </w:r>
      <w:r w:rsidRPr="00423AE2">
        <w:t>тся автомобильн</w:t>
      </w:r>
      <w:r w:rsidR="00A75CAB">
        <w:t>ая</w:t>
      </w:r>
      <w:r w:rsidRPr="00423AE2">
        <w:t xml:space="preserve"> дорог</w:t>
      </w:r>
      <w:r w:rsidR="00A75CAB">
        <w:t>а</w:t>
      </w:r>
      <w:r w:rsidRPr="00423AE2">
        <w:t xml:space="preserve"> </w:t>
      </w:r>
      <w:r w:rsidR="00B73C9D">
        <w:t>регионального</w:t>
      </w:r>
      <w:r w:rsidR="007A13E0" w:rsidRPr="00423AE2">
        <w:t xml:space="preserve"> значения</w:t>
      </w:r>
      <w:r w:rsidR="007A13E0">
        <w:t xml:space="preserve"> – </w:t>
      </w:r>
      <w:proofErr w:type="gramStart"/>
      <w:r w:rsidR="006D4F60">
        <w:t>Р</w:t>
      </w:r>
      <w:proofErr w:type="gramEnd"/>
      <w:r w:rsidR="006D4F60">
        <w:t xml:space="preserve"> 447</w:t>
      </w:r>
      <w:r w:rsidR="006D4F60" w:rsidRPr="006D4F60">
        <w:rPr>
          <w:iCs/>
        </w:rPr>
        <w:t xml:space="preserve"> </w:t>
      </w:r>
      <w:r w:rsidR="00081037">
        <w:rPr>
          <w:iCs/>
        </w:rPr>
        <w:t xml:space="preserve">«Находка – Лазо – Ольга – </w:t>
      </w:r>
      <w:proofErr w:type="spellStart"/>
      <w:r w:rsidR="00081037">
        <w:rPr>
          <w:iCs/>
        </w:rPr>
        <w:t>Кавалерово</w:t>
      </w:r>
      <w:proofErr w:type="spellEnd"/>
      <w:r w:rsidR="00081037">
        <w:rPr>
          <w:iCs/>
        </w:rPr>
        <w:t>»</w:t>
      </w:r>
      <w:r w:rsidR="006D4F60" w:rsidRPr="006D4F60">
        <w:rPr>
          <w:iCs/>
        </w:rPr>
        <w:t>,</w:t>
      </w:r>
      <w:r w:rsidR="007A13E0" w:rsidRPr="007A13E0">
        <w:t xml:space="preserve"> </w:t>
      </w:r>
      <w:r w:rsidRPr="00423AE2">
        <w:rPr>
          <w:lang w:val="en-US"/>
        </w:rPr>
        <w:t>I</w:t>
      </w:r>
      <w:r w:rsidR="006D4F60">
        <w:rPr>
          <w:lang w:val="en-US"/>
        </w:rPr>
        <w:t>II</w:t>
      </w:r>
      <w:r w:rsidRPr="00423AE2">
        <w:t xml:space="preserve"> технической категории с </w:t>
      </w:r>
      <w:r w:rsidR="00A75CAB">
        <w:t>асфальтобетонным</w:t>
      </w:r>
      <w:r w:rsidRPr="00423AE2">
        <w:t xml:space="preserve"> покрытием</w:t>
      </w:r>
      <w:r w:rsidR="00B93A05">
        <w:t xml:space="preserve">, протяженностью </w:t>
      </w:r>
      <w:smartTag w:uri="urn:schemas-microsoft-com:office:smarttags" w:element="metricconverter">
        <w:smartTagPr>
          <w:attr w:name="ProductID" w:val="441 км"/>
        </w:smartTagPr>
        <w:r w:rsidR="006D4F60" w:rsidRPr="00081037">
          <w:t>441</w:t>
        </w:r>
        <w:r w:rsidR="00B93A05">
          <w:t xml:space="preserve"> км</w:t>
        </w:r>
      </w:smartTag>
      <w:r w:rsidR="00CB1CAC">
        <w:t>.</w:t>
      </w:r>
      <w:r w:rsidR="008343F5">
        <w:t xml:space="preserve"> </w:t>
      </w:r>
    </w:p>
    <w:p w:rsidR="00423AE2" w:rsidRPr="00423AE2" w:rsidRDefault="00423AE2" w:rsidP="00423AE2">
      <w:pPr>
        <w:ind w:firstLine="540"/>
        <w:jc w:val="both"/>
      </w:pPr>
      <w:r w:rsidRPr="00081037">
        <w:t xml:space="preserve">Работы по содержанию, ремонту и реконструкции </w:t>
      </w:r>
      <w:r w:rsidR="00CF784B" w:rsidRPr="00081037">
        <w:t>дороги</w:t>
      </w:r>
      <w:r w:rsidR="008343F5" w:rsidRPr="00081037">
        <w:t xml:space="preserve"> регионального значения</w:t>
      </w:r>
      <w:r w:rsidRPr="00081037">
        <w:t xml:space="preserve"> и искусственных сооружений на н</w:t>
      </w:r>
      <w:r w:rsidR="00CF784B" w:rsidRPr="00081037">
        <w:t>ей</w:t>
      </w:r>
      <w:r w:rsidRPr="00081037">
        <w:t xml:space="preserve"> производит филиал </w:t>
      </w:r>
      <w:r w:rsidR="00081037" w:rsidRPr="00081037">
        <w:t>Партизанский ОАО «</w:t>
      </w:r>
      <w:proofErr w:type="spellStart"/>
      <w:r w:rsidR="00081037" w:rsidRPr="00081037">
        <w:t>Примавтодор</w:t>
      </w:r>
      <w:proofErr w:type="spellEnd"/>
      <w:r w:rsidR="00081037" w:rsidRPr="00081037">
        <w:t>»</w:t>
      </w:r>
      <w:r w:rsidRPr="00081037">
        <w:t>. На данный момент эт</w:t>
      </w:r>
      <w:r w:rsidR="00CF784B" w:rsidRPr="00081037">
        <w:t xml:space="preserve">ой </w:t>
      </w:r>
      <w:r w:rsidRPr="00081037">
        <w:t>дорог</w:t>
      </w:r>
      <w:r w:rsidR="00CF784B" w:rsidRPr="00081037">
        <w:t>е</w:t>
      </w:r>
      <w:r w:rsidRPr="00081037">
        <w:t xml:space="preserve"> необходимо проведение текущего ремонта и мероприятий по содержанию.</w:t>
      </w:r>
      <w:r w:rsidR="008343F5" w:rsidRPr="008343F5">
        <w:t xml:space="preserve"> </w:t>
      </w:r>
    </w:p>
    <w:p w:rsidR="00423AE2" w:rsidRDefault="00423AE2" w:rsidP="00423AE2">
      <w:pPr>
        <w:ind w:firstLine="540"/>
        <w:jc w:val="both"/>
      </w:pPr>
      <w:r w:rsidRPr="00423AE2">
        <w:t xml:space="preserve">Общая протяженность сети </w:t>
      </w:r>
      <w:r w:rsidR="00806C6D">
        <w:t xml:space="preserve">внутри поселковых дорог </w:t>
      </w:r>
      <w:proofErr w:type="spellStart"/>
      <w:r w:rsidR="00171260">
        <w:t>Екатериновского</w:t>
      </w:r>
      <w:proofErr w:type="spellEnd"/>
      <w:r w:rsidR="00D80902" w:rsidRPr="00423AE2">
        <w:t xml:space="preserve"> </w:t>
      </w:r>
      <w:r w:rsidRPr="00423AE2">
        <w:t>сельского поселения составляет</w:t>
      </w:r>
      <w:r w:rsidR="00806C6D">
        <w:t xml:space="preserve"> </w:t>
      </w:r>
      <w:smartTag w:uri="urn:schemas-microsoft-com:office:smarttags" w:element="metricconverter">
        <w:smartTagPr>
          <w:attr w:name="ProductID" w:val="357 км"/>
        </w:smartTagPr>
        <w:r w:rsidR="00806C6D">
          <w:t>357 км</w:t>
        </w:r>
      </w:smartTag>
      <w:r w:rsidR="00171260">
        <w:t>.</w:t>
      </w:r>
      <w:r w:rsidRPr="00423AE2">
        <w:t xml:space="preserve"> </w:t>
      </w:r>
      <w:r w:rsidR="00B304AA">
        <w:t>По территории поселения проходит автомобильная дорога регионального значения (</w:t>
      </w:r>
      <w:proofErr w:type="spellStart"/>
      <w:proofErr w:type="gramStart"/>
      <w:r w:rsidR="00B304AA">
        <w:t>Екатериновка-Новая</w:t>
      </w:r>
      <w:proofErr w:type="spellEnd"/>
      <w:proofErr w:type="gramEnd"/>
      <w:r w:rsidR="00B304AA">
        <w:t xml:space="preserve"> Сила). </w:t>
      </w:r>
    </w:p>
    <w:p w:rsidR="00823AB6" w:rsidRDefault="007D05C4" w:rsidP="00823AB6">
      <w:pPr>
        <w:pStyle w:val="af3"/>
        <w:shd w:val="clear" w:color="auto" w:fill="FFFFFF"/>
        <w:spacing w:before="0" w:beforeAutospacing="0" w:after="0" w:afterAutospacing="0"/>
        <w:ind w:firstLine="567"/>
        <w:jc w:val="both"/>
        <w:rPr>
          <w:color w:val="auto"/>
        </w:rPr>
      </w:pPr>
      <w:r>
        <w:rPr>
          <w:color w:val="252525"/>
          <w:shd w:val="clear" w:color="auto" w:fill="FFFFFF"/>
        </w:rPr>
        <w:t xml:space="preserve">А так же предусматривается строительство автомобильной дороги федерального значения Хабаровск – Находка («Восток»). </w:t>
      </w:r>
      <w:r w:rsidR="00B304AA" w:rsidRPr="00B304AA">
        <w:rPr>
          <w:color w:val="252525"/>
          <w:shd w:val="clear" w:color="auto" w:fill="FFFFFF"/>
        </w:rPr>
        <w:t xml:space="preserve">До настоящего времени не </w:t>
      </w:r>
      <w:proofErr w:type="gramStart"/>
      <w:r w:rsidR="00B304AA" w:rsidRPr="00B304AA">
        <w:rPr>
          <w:color w:val="252525"/>
          <w:shd w:val="clear" w:color="auto" w:fill="FFFFFF"/>
        </w:rPr>
        <w:t>закончена</w:t>
      </w:r>
      <w:proofErr w:type="gramEnd"/>
      <w:r w:rsidR="00B304AA" w:rsidRPr="00B304AA">
        <w:rPr>
          <w:color w:val="252525"/>
          <w:shd w:val="clear" w:color="auto" w:fill="FFFFFF"/>
        </w:rPr>
        <w:t>. Планируемая протяжённость автодороги — 824 км</w:t>
      </w:r>
      <w:r w:rsidR="00B304AA" w:rsidRPr="007D05C4">
        <w:rPr>
          <w:color w:val="252525"/>
          <w:shd w:val="clear" w:color="auto" w:fill="FFFFFF"/>
        </w:rPr>
        <w:t>.</w:t>
      </w:r>
      <w:r w:rsidRPr="007D05C4">
        <w:rPr>
          <w:color w:val="252525"/>
          <w:shd w:val="clear" w:color="auto" w:fill="FFFFFF"/>
        </w:rPr>
        <w:t xml:space="preserve"> </w:t>
      </w:r>
      <w:r w:rsidRPr="007D05C4">
        <w:rPr>
          <w:color w:val="252525"/>
        </w:rPr>
        <w:t>В полном объёме выполнены работы по строительству нового участка со стороны Хабаровского края до пересечения трассой</w:t>
      </w:r>
      <w:r w:rsidRPr="007D05C4">
        <w:rPr>
          <w:rStyle w:val="apple-converted-space"/>
          <w:color w:val="252525"/>
        </w:rPr>
        <w:t> </w:t>
      </w:r>
      <w:hyperlink r:id="rId13" w:tooltip="Бикин (река)" w:history="1">
        <w:r w:rsidRPr="007D05C4">
          <w:rPr>
            <w:rStyle w:val="a5"/>
            <w:color w:val="auto"/>
            <w:u w:val="none"/>
          </w:rPr>
          <w:t>реки Бикин</w:t>
        </w:r>
      </w:hyperlink>
      <w:r w:rsidRPr="007D05C4">
        <w:rPr>
          <w:rStyle w:val="apple-converted-space"/>
          <w:color w:val="252525"/>
        </w:rPr>
        <w:t> </w:t>
      </w:r>
      <w:r w:rsidRPr="007D05C4">
        <w:rPr>
          <w:color w:val="252525"/>
        </w:rPr>
        <w:t>в районе посёлка</w:t>
      </w:r>
      <w:r>
        <w:rPr>
          <w:color w:val="252525"/>
        </w:rPr>
        <w:t xml:space="preserve"> </w:t>
      </w:r>
      <w:hyperlink r:id="rId14" w:tooltip="Соболиный" w:history="1">
        <w:r w:rsidRPr="007D05C4">
          <w:rPr>
            <w:rStyle w:val="a5"/>
            <w:color w:val="auto"/>
            <w:u w:val="none"/>
          </w:rPr>
          <w:t>Соболиный</w:t>
        </w:r>
      </w:hyperlink>
      <w:r w:rsidRPr="007D05C4">
        <w:rPr>
          <w:rStyle w:val="apple-converted-space"/>
          <w:color w:val="auto"/>
        </w:rPr>
        <w:t> </w:t>
      </w:r>
      <w:hyperlink r:id="rId15" w:tooltip="Приморский край" w:history="1">
        <w:r w:rsidRPr="007D05C4">
          <w:rPr>
            <w:rStyle w:val="a5"/>
            <w:color w:val="auto"/>
            <w:u w:val="none"/>
          </w:rPr>
          <w:t>Приморского края</w:t>
        </w:r>
      </w:hyperlink>
      <w:r w:rsidRPr="007D05C4">
        <w:rPr>
          <w:color w:val="252525"/>
        </w:rPr>
        <w:t>, сооружён капитальный мостовой переход.</w:t>
      </w:r>
      <w:r>
        <w:rPr>
          <w:color w:val="252525"/>
        </w:rPr>
        <w:t xml:space="preserve"> </w:t>
      </w:r>
      <w:proofErr w:type="gramStart"/>
      <w:r w:rsidRPr="007D05C4">
        <w:rPr>
          <w:color w:val="252525"/>
        </w:rPr>
        <w:t xml:space="preserve">На участке </w:t>
      </w:r>
      <w:r w:rsidRPr="007D05C4">
        <w:rPr>
          <w:color w:val="auto"/>
        </w:rPr>
        <w:t>«</w:t>
      </w:r>
      <w:hyperlink r:id="rId16" w:tooltip="Соболиный" w:history="1">
        <w:r w:rsidRPr="007D05C4">
          <w:rPr>
            <w:rStyle w:val="a5"/>
            <w:color w:val="auto"/>
            <w:u w:val="none"/>
          </w:rPr>
          <w:t>Соболиный</w:t>
        </w:r>
      </w:hyperlink>
      <w:r w:rsidRPr="007D05C4">
        <w:rPr>
          <w:color w:val="auto"/>
        </w:rPr>
        <w:t> —</w:t>
      </w:r>
      <w:r w:rsidRPr="007D05C4">
        <w:rPr>
          <w:rStyle w:val="apple-converted-space"/>
          <w:color w:val="auto"/>
        </w:rPr>
        <w:t> </w:t>
      </w:r>
      <w:hyperlink r:id="rId17" w:tooltip="Глубинное (страница отсутствует)" w:history="1">
        <w:r w:rsidRPr="007D05C4">
          <w:rPr>
            <w:rStyle w:val="a5"/>
            <w:color w:val="auto"/>
            <w:u w:val="none"/>
          </w:rPr>
          <w:t>Глубинное</w:t>
        </w:r>
      </w:hyperlink>
      <w:r w:rsidRPr="007D05C4">
        <w:rPr>
          <w:color w:val="auto"/>
        </w:rPr>
        <w:t xml:space="preserve">» </w:t>
      </w:r>
      <w:r w:rsidRPr="007D05C4">
        <w:rPr>
          <w:color w:val="252525"/>
        </w:rPr>
        <w:t xml:space="preserve">автодорога существует лишь в </w:t>
      </w:r>
      <w:r w:rsidRPr="007D05C4">
        <w:rPr>
          <w:color w:val="auto"/>
        </w:rPr>
        <w:t>качестве</w:t>
      </w:r>
      <w:r w:rsidRPr="007D05C4">
        <w:rPr>
          <w:rStyle w:val="apple-converted-space"/>
          <w:color w:val="auto"/>
        </w:rPr>
        <w:t> </w:t>
      </w:r>
      <w:hyperlink r:id="rId18" w:tooltip="Лесовозная дорога" w:history="1">
        <w:r w:rsidRPr="007D05C4">
          <w:rPr>
            <w:rStyle w:val="a5"/>
            <w:color w:val="auto"/>
            <w:u w:val="none"/>
          </w:rPr>
          <w:t>лесовозного</w:t>
        </w:r>
      </w:hyperlink>
      <w:r w:rsidRPr="007D05C4">
        <w:rPr>
          <w:rStyle w:val="apple-converted-space"/>
          <w:color w:val="auto"/>
        </w:rPr>
        <w:t> </w:t>
      </w:r>
      <w:hyperlink r:id="rId19" w:tooltip="Зимник" w:history="1">
        <w:r w:rsidRPr="007D05C4">
          <w:rPr>
            <w:rStyle w:val="a5"/>
            <w:color w:val="auto"/>
            <w:u w:val="none"/>
          </w:rPr>
          <w:t>зимника</w:t>
        </w:r>
      </w:hyperlink>
      <w:r w:rsidRPr="007D05C4">
        <w:rPr>
          <w:color w:val="252525"/>
        </w:rPr>
        <w:t>.</w:t>
      </w:r>
      <w:r>
        <w:rPr>
          <w:color w:val="252525"/>
        </w:rPr>
        <w:t xml:space="preserve"> </w:t>
      </w:r>
      <w:r w:rsidRPr="007D05C4">
        <w:rPr>
          <w:color w:val="auto"/>
        </w:rPr>
        <w:t>Участок</w:t>
      </w:r>
      <w:r w:rsidRPr="007D05C4">
        <w:rPr>
          <w:rStyle w:val="apple-converted-space"/>
          <w:color w:val="auto"/>
        </w:rPr>
        <w:t> </w:t>
      </w:r>
      <w:hyperlink r:id="rId20" w:tooltip="Ариадное" w:history="1">
        <w:r w:rsidRPr="007D05C4">
          <w:rPr>
            <w:rStyle w:val="a5"/>
            <w:color w:val="auto"/>
            <w:u w:val="none"/>
          </w:rPr>
          <w:t>Ариадное</w:t>
        </w:r>
      </w:hyperlink>
      <w:r w:rsidRPr="007D05C4">
        <w:rPr>
          <w:color w:val="auto"/>
        </w:rPr>
        <w:t> —</w:t>
      </w:r>
      <w:r w:rsidRPr="007D05C4">
        <w:rPr>
          <w:rStyle w:val="apple-converted-space"/>
          <w:color w:val="auto"/>
        </w:rPr>
        <w:t> </w:t>
      </w:r>
      <w:hyperlink r:id="rId21" w:tooltip="Верхняя Бреевка" w:history="1">
        <w:r w:rsidRPr="007D05C4">
          <w:rPr>
            <w:rStyle w:val="a5"/>
            <w:color w:val="auto"/>
            <w:u w:val="none"/>
          </w:rPr>
          <w:t xml:space="preserve">Верхняя </w:t>
        </w:r>
        <w:proofErr w:type="spellStart"/>
        <w:r w:rsidRPr="007D05C4">
          <w:rPr>
            <w:rStyle w:val="a5"/>
            <w:color w:val="auto"/>
            <w:u w:val="none"/>
          </w:rPr>
          <w:t>Бреевка</w:t>
        </w:r>
        <w:proofErr w:type="spellEnd"/>
      </w:hyperlink>
      <w:r w:rsidRPr="007D05C4">
        <w:rPr>
          <w:rStyle w:val="apple-converted-space"/>
          <w:color w:val="auto"/>
        </w:rPr>
        <w:t> </w:t>
      </w:r>
      <w:r w:rsidRPr="007D05C4">
        <w:rPr>
          <w:color w:val="auto"/>
        </w:rPr>
        <w:t>существует с начала</w:t>
      </w:r>
      <w:r w:rsidRPr="007D05C4">
        <w:rPr>
          <w:rStyle w:val="apple-converted-space"/>
          <w:color w:val="auto"/>
        </w:rPr>
        <w:t> </w:t>
      </w:r>
      <w:hyperlink r:id="rId22" w:tooltip="XX век" w:history="1">
        <w:r w:rsidRPr="007D05C4">
          <w:rPr>
            <w:rStyle w:val="a5"/>
            <w:color w:val="auto"/>
            <w:u w:val="none"/>
          </w:rPr>
          <w:t>XX века</w:t>
        </w:r>
      </w:hyperlink>
      <w:r w:rsidRPr="007D05C4">
        <w:rPr>
          <w:color w:val="auto"/>
        </w:rPr>
        <w:t>, частично асфальтирован.</w:t>
      </w:r>
      <w:proofErr w:type="gramEnd"/>
      <w:r w:rsidRPr="007D05C4">
        <w:rPr>
          <w:color w:val="auto"/>
        </w:rPr>
        <w:t xml:space="preserve"> Участок</w:t>
      </w:r>
      <w:r w:rsidRPr="007D05C4">
        <w:rPr>
          <w:rStyle w:val="apple-converted-space"/>
          <w:color w:val="auto"/>
        </w:rPr>
        <w:t> </w:t>
      </w:r>
      <w:hyperlink r:id="rId23" w:tooltip="Верхняя Бреевка" w:history="1">
        <w:r w:rsidRPr="007D05C4">
          <w:rPr>
            <w:rStyle w:val="a5"/>
            <w:color w:val="auto"/>
            <w:u w:val="none"/>
          </w:rPr>
          <w:t xml:space="preserve">Верхняя </w:t>
        </w:r>
        <w:proofErr w:type="spellStart"/>
        <w:r w:rsidRPr="007D05C4">
          <w:rPr>
            <w:rStyle w:val="a5"/>
            <w:color w:val="auto"/>
            <w:u w:val="none"/>
          </w:rPr>
          <w:t>Бреевка</w:t>
        </w:r>
        <w:proofErr w:type="spellEnd"/>
      </w:hyperlink>
      <w:r w:rsidRPr="007D05C4">
        <w:rPr>
          <w:color w:val="auto"/>
        </w:rPr>
        <w:t> —</w:t>
      </w:r>
      <w:r w:rsidRPr="007D05C4">
        <w:rPr>
          <w:rStyle w:val="apple-converted-space"/>
          <w:color w:val="auto"/>
        </w:rPr>
        <w:t> </w:t>
      </w:r>
      <w:hyperlink r:id="rId24" w:tooltip="Сергеевка (Партизанский район Приморского края)" w:history="1">
        <w:r w:rsidRPr="007D05C4">
          <w:rPr>
            <w:rStyle w:val="a5"/>
            <w:color w:val="auto"/>
            <w:u w:val="none"/>
          </w:rPr>
          <w:t>Сергеевка</w:t>
        </w:r>
      </w:hyperlink>
      <w:r w:rsidRPr="007D05C4">
        <w:rPr>
          <w:rStyle w:val="apple-converted-space"/>
          <w:color w:val="auto"/>
        </w:rPr>
        <w:t> </w:t>
      </w:r>
      <w:r w:rsidRPr="007D05C4">
        <w:rPr>
          <w:color w:val="auto"/>
        </w:rPr>
        <w:t>существует, дорога по качеству близка к</w:t>
      </w:r>
      <w:r w:rsidRPr="007D05C4">
        <w:rPr>
          <w:rStyle w:val="apple-converted-space"/>
          <w:color w:val="auto"/>
        </w:rPr>
        <w:t> </w:t>
      </w:r>
      <w:hyperlink r:id="rId25" w:tooltip="Лесовозная дорога" w:history="1">
        <w:proofErr w:type="gramStart"/>
        <w:r w:rsidRPr="007D05C4">
          <w:rPr>
            <w:rStyle w:val="a5"/>
            <w:color w:val="auto"/>
            <w:u w:val="none"/>
          </w:rPr>
          <w:t>лесовозной</w:t>
        </w:r>
        <w:proofErr w:type="gramEnd"/>
      </w:hyperlink>
      <w:r w:rsidRPr="007D05C4">
        <w:rPr>
          <w:color w:val="auto"/>
        </w:rPr>
        <w:t>. Участок</w:t>
      </w:r>
      <w:r w:rsidRPr="007D05C4">
        <w:rPr>
          <w:rStyle w:val="apple-converted-space"/>
          <w:color w:val="auto"/>
        </w:rPr>
        <w:t> </w:t>
      </w:r>
      <w:hyperlink r:id="rId26" w:tooltip="Сергеевка (Партизанский район Приморского края)" w:history="1">
        <w:r w:rsidRPr="007D05C4">
          <w:rPr>
            <w:rStyle w:val="a5"/>
            <w:color w:val="auto"/>
            <w:u w:val="none"/>
          </w:rPr>
          <w:t>Сергеевка</w:t>
        </w:r>
      </w:hyperlink>
      <w:r w:rsidRPr="007D05C4">
        <w:rPr>
          <w:color w:val="auto"/>
        </w:rPr>
        <w:t> —</w:t>
      </w:r>
      <w:r w:rsidRPr="007D05C4">
        <w:rPr>
          <w:rStyle w:val="apple-converted-space"/>
          <w:color w:val="auto"/>
        </w:rPr>
        <w:t> </w:t>
      </w:r>
      <w:hyperlink r:id="rId27" w:tooltip="Находка (город)" w:history="1">
        <w:r w:rsidRPr="007D05C4">
          <w:rPr>
            <w:rStyle w:val="a5"/>
            <w:color w:val="auto"/>
            <w:u w:val="none"/>
          </w:rPr>
          <w:t>Находка</w:t>
        </w:r>
      </w:hyperlink>
      <w:r w:rsidRPr="007D05C4">
        <w:rPr>
          <w:rStyle w:val="apple-converted-space"/>
          <w:color w:val="auto"/>
        </w:rPr>
        <w:t> </w:t>
      </w:r>
      <w:r w:rsidRPr="007D05C4">
        <w:rPr>
          <w:color w:val="auto"/>
        </w:rPr>
        <w:t>существует с начала</w:t>
      </w:r>
      <w:r w:rsidRPr="007D05C4">
        <w:rPr>
          <w:rStyle w:val="apple-converted-space"/>
          <w:color w:val="auto"/>
        </w:rPr>
        <w:t> </w:t>
      </w:r>
      <w:hyperlink r:id="rId28" w:tooltip="XX век" w:history="1">
        <w:r w:rsidRPr="007D05C4">
          <w:rPr>
            <w:rStyle w:val="a5"/>
            <w:color w:val="auto"/>
            <w:u w:val="none"/>
          </w:rPr>
          <w:t>XX века</w:t>
        </w:r>
      </w:hyperlink>
      <w:r w:rsidRPr="007D05C4">
        <w:rPr>
          <w:color w:val="auto"/>
        </w:rPr>
        <w:t>, асфальтирован. С 2002 года по настоящий момент строительство новых участков автодороги заморожено.</w:t>
      </w:r>
    </w:p>
    <w:p w:rsidR="007D05C4" w:rsidRPr="007D05C4" w:rsidRDefault="00823AB6" w:rsidP="00823AB6">
      <w:pPr>
        <w:pStyle w:val="af3"/>
        <w:shd w:val="clear" w:color="auto" w:fill="FFFFFF"/>
        <w:spacing w:before="0" w:beforeAutospacing="0" w:after="0" w:afterAutospacing="0"/>
        <w:ind w:firstLine="567"/>
        <w:jc w:val="both"/>
        <w:rPr>
          <w:color w:val="auto"/>
        </w:rPr>
      </w:pPr>
      <w:r>
        <w:rPr>
          <w:color w:val="auto"/>
        </w:rPr>
        <w:t xml:space="preserve">Согласно решению Думы </w:t>
      </w:r>
      <w:r w:rsidRPr="00823AB6">
        <w:rPr>
          <w:color w:val="auto"/>
        </w:rPr>
        <w:t>от 27 декабря 2010 г. N 207</w:t>
      </w:r>
      <w:r>
        <w:rPr>
          <w:color w:val="auto"/>
        </w:rPr>
        <w:t xml:space="preserve"> «</w:t>
      </w:r>
      <w:r w:rsidRPr="00823AB6">
        <w:rPr>
          <w:color w:val="auto"/>
        </w:rPr>
        <w:t>ОБ УТВЕРЖДЕНИИ СХЕМЫ ТЕРРИТОРИАЛЬНОГО</w:t>
      </w:r>
      <w:r>
        <w:rPr>
          <w:color w:val="auto"/>
        </w:rPr>
        <w:t xml:space="preserve"> </w:t>
      </w:r>
      <w:r w:rsidRPr="00823AB6">
        <w:rPr>
          <w:color w:val="auto"/>
        </w:rPr>
        <w:t>ПЛАНИРОВАНИЯ ПАРТИЗАНСКОГО МУНИЦИПАЛЬНОГО РАЙОНА</w:t>
      </w:r>
      <w:r>
        <w:rPr>
          <w:color w:val="auto"/>
        </w:rPr>
        <w:t>», в</w:t>
      </w:r>
      <w:r w:rsidR="00214600" w:rsidRPr="00214600">
        <w:rPr>
          <w:color w:val="auto"/>
        </w:rPr>
        <w:t xml:space="preserve"> зону благоприятной транспортной </w:t>
      </w:r>
      <w:proofErr w:type="spellStart"/>
      <w:r w:rsidR="00214600" w:rsidRPr="00214600">
        <w:rPr>
          <w:color w:val="auto"/>
        </w:rPr>
        <w:t>обслуживаемости</w:t>
      </w:r>
      <w:proofErr w:type="spellEnd"/>
      <w:r w:rsidR="00214600" w:rsidRPr="00214600">
        <w:rPr>
          <w:color w:val="auto"/>
        </w:rPr>
        <w:t xml:space="preserve"> автодорогами </w:t>
      </w:r>
      <w:r w:rsidR="00214600" w:rsidRPr="00214600">
        <w:rPr>
          <w:color w:val="auto"/>
        </w:rPr>
        <w:lastRenderedPageBreak/>
        <w:t xml:space="preserve">федерального значения "Восток" и </w:t>
      </w:r>
      <w:r w:rsidR="003F0162">
        <w:rPr>
          <w:color w:val="auto"/>
        </w:rPr>
        <w:t>регионального</w:t>
      </w:r>
      <w:r w:rsidR="00214600" w:rsidRPr="00214600">
        <w:rPr>
          <w:color w:val="auto"/>
        </w:rPr>
        <w:t xml:space="preserve"> значения "Владивосток </w:t>
      </w:r>
      <w:r w:rsidR="003F0162">
        <w:rPr>
          <w:color w:val="auto"/>
        </w:rPr>
        <w:t>–</w:t>
      </w:r>
      <w:r w:rsidR="00214600" w:rsidRPr="00214600">
        <w:rPr>
          <w:color w:val="auto"/>
        </w:rPr>
        <w:t xml:space="preserve"> Находка</w:t>
      </w:r>
      <w:r w:rsidR="003F0162">
        <w:rPr>
          <w:color w:val="auto"/>
        </w:rPr>
        <w:t xml:space="preserve"> – Порт Восточный</w:t>
      </w:r>
      <w:r w:rsidR="00214600" w:rsidRPr="00214600">
        <w:rPr>
          <w:color w:val="auto"/>
        </w:rPr>
        <w:t xml:space="preserve">" попадают все населенные пункты Партизанского муниципального района. Исключение составляют только населенные пункты </w:t>
      </w:r>
      <w:proofErr w:type="spellStart"/>
      <w:r w:rsidR="00214600" w:rsidRPr="00214600">
        <w:rPr>
          <w:color w:val="auto"/>
        </w:rPr>
        <w:t>Екатериновского</w:t>
      </w:r>
      <w:proofErr w:type="spellEnd"/>
      <w:r w:rsidR="00214600" w:rsidRPr="00214600">
        <w:rPr>
          <w:color w:val="auto"/>
        </w:rPr>
        <w:t xml:space="preserve"> поселения, расположенные выше с. Екатериновка на правом берегу р. </w:t>
      </w:r>
      <w:proofErr w:type="gramStart"/>
      <w:r w:rsidR="00214600" w:rsidRPr="00214600">
        <w:rPr>
          <w:color w:val="auto"/>
        </w:rPr>
        <w:t>Партизанской</w:t>
      </w:r>
      <w:proofErr w:type="gramEnd"/>
      <w:r w:rsidR="00214600" w:rsidRPr="00214600">
        <w:rPr>
          <w:color w:val="auto"/>
        </w:rPr>
        <w:t xml:space="preserve">. </w:t>
      </w:r>
    </w:p>
    <w:p w:rsidR="005A6C4A" w:rsidRDefault="00423AE2" w:rsidP="00423AE2">
      <w:pPr>
        <w:ind w:firstLine="540"/>
        <w:jc w:val="both"/>
      </w:pPr>
      <w:r w:rsidRPr="00423AE2">
        <w:t xml:space="preserve">Тип покрытия уличной дорожной сети </w:t>
      </w:r>
      <w:r w:rsidR="00C74266">
        <w:t xml:space="preserve">усовершенствованный, </w:t>
      </w:r>
      <w:r w:rsidRPr="00423AE2">
        <w:t xml:space="preserve">переходный. Работой по содержанию, ремонту и реконструкции </w:t>
      </w:r>
      <w:r w:rsidR="00081037">
        <w:t>улично-дорожной сети</w:t>
      </w:r>
      <w:r w:rsidRPr="00423AE2">
        <w:t xml:space="preserve"> занимается администрация </w:t>
      </w:r>
      <w:proofErr w:type="spellStart"/>
      <w:r w:rsidR="00171260">
        <w:t>Екатериновского</w:t>
      </w:r>
      <w:proofErr w:type="spellEnd"/>
      <w:r w:rsidR="00D80902" w:rsidRPr="00423AE2">
        <w:t xml:space="preserve"> </w:t>
      </w:r>
      <w:r w:rsidRPr="00423AE2">
        <w:t>сельского поселения.</w:t>
      </w:r>
    </w:p>
    <w:p w:rsidR="007A13E0" w:rsidRDefault="005A6C4A" w:rsidP="009E64BD">
      <w:pPr>
        <w:tabs>
          <w:tab w:val="left" w:pos="720"/>
        </w:tabs>
        <w:spacing w:before="120"/>
        <w:ind w:firstLine="540"/>
      </w:pPr>
      <w:r w:rsidRPr="003D1E3B">
        <w:rPr>
          <w:rStyle w:val="44"/>
          <w:caps w:val="0"/>
        </w:rPr>
        <w:t>Автотранспорт</w:t>
      </w:r>
    </w:p>
    <w:p w:rsidR="005A6C4A" w:rsidRDefault="00D80902" w:rsidP="009E64BD">
      <w:pPr>
        <w:ind w:firstLine="540"/>
        <w:jc w:val="both"/>
      </w:pPr>
      <w:r w:rsidRPr="004C5394">
        <w:rPr>
          <w:b/>
        </w:rPr>
        <w:t>Р</w:t>
      </w:r>
      <w:r w:rsidR="005A6C4A" w:rsidRPr="004C5394">
        <w:rPr>
          <w:b/>
        </w:rPr>
        <w:t xml:space="preserve">егулярное </w:t>
      </w:r>
      <w:r w:rsidR="00E8195B" w:rsidRPr="004C5394">
        <w:rPr>
          <w:b/>
        </w:rPr>
        <w:t>авто</w:t>
      </w:r>
      <w:r w:rsidRPr="004C5394">
        <w:rPr>
          <w:b/>
        </w:rPr>
        <w:t xml:space="preserve">транспортное </w:t>
      </w:r>
      <w:r w:rsidR="005A6C4A" w:rsidRPr="004C5394">
        <w:rPr>
          <w:b/>
        </w:rPr>
        <w:t>с</w:t>
      </w:r>
      <w:r w:rsidR="005A6C4A" w:rsidRPr="002164CE">
        <w:t xml:space="preserve">ообщение  с </w:t>
      </w:r>
      <w:r>
        <w:t xml:space="preserve">населенными пунктами Партизанского муниципального района, </w:t>
      </w:r>
      <w:r w:rsidR="005A6C4A">
        <w:t>районным центром</w:t>
      </w:r>
      <w:r>
        <w:t xml:space="preserve">, </w:t>
      </w:r>
      <w:r w:rsidR="005A6C4A" w:rsidRPr="002164CE">
        <w:t xml:space="preserve"> </w:t>
      </w:r>
      <w:r>
        <w:t>городами Приморского края осуществляется следующими автобусными маршрутами</w:t>
      </w:r>
      <w:r w:rsidR="004C5394">
        <w:t xml:space="preserve"> (Таблица 10)</w:t>
      </w:r>
      <w:r>
        <w:t>:</w:t>
      </w:r>
      <w:r w:rsidR="005A6C4A" w:rsidRPr="002164CE">
        <w:t xml:space="preserve"> </w:t>
      </w:r>
    </w:p>
    <w:p w:rsidR="00E8195B" w:rsidRDefault="00E8195B" w:rsidP="00B40F1E">
      <w:pPr>
        <w:ind w:firstLine="720"/>
        <w:jc w:val="both"/>
      </w:pPr>
    </w:p>
    <w:p w:rsidR="004C5394" w:rsidRDefault="004C5394" w:rsidP="00B40F1E">
      <w:pPr>
        <w:ind w:firstLine="720"/>
        <w:jc w:val="both"/>
      </w:pPr>
      <w:r>
        <w:t>Таблица 10. Автобусные маршруты сообщения с населенными пунктами Партизанского муниципального района, районным центром, городами Приморского края.</w:t>
      </w:r>
    </w:p>
    <w:p w:rsidR="004C5394" w:rsidRDefault="004C5394" w:rsidP="00B40F1E">
      <w:pPr>
        <w:ind w:firstLine="720"/>
        <w:jc w:val="both"/>
      </w:pPr>
    </w:p>
    <w:tbl>
      <w:tblPr>
        <w:tblW w:w="8816" w:type="dxa"/>
        <w:jc w:val="center"/>
        <w:tblLayout w:type="fixed"/>
        <w:tblCellMar>
          <w:left w:w="70" w:type="dxa"/>
          <w:right w:w="70" w:type="dxa"/>
        </w:tblCellMar>
        <w:tblLook w:val="0000"/>
      </w:tblPr>
      <w:tblGrid>
        <w:gridCol w:w="498"/>
        <w:gridCol w:w="1620"/>
        <w:gridCol w:w="3591"/>
        <w:gridCol w:w="1487"/>
        <w:gridCol w:w="1620"/>
      </w:tblGrid>
      <w:tr w:rsidR="00E8195B" w:rsidRPr="002F0590">
        <w:trPr>
          <w:cantSplit/>
          <w:trHeight w:val="352"/>
          <w:jc w:val="center"/>
        </w:trPr>
        <w:tc>
          <w:tcPr>
            <w:tcW w:w="498" w:type="dxa"/>
            <w:tcBorders>
              <w:top w:val="single" w:sz="6" w:space="0" w:color="auto"/>
              <w:left w:val="single" w:sz="6" w:space="0" w:color="auto"/>
              <w:bottom w:val="single" w:sz="6" w:space="0" w:color="auto"/>
              <w:right w:val="single" w:sz="6" w:space="0" w:color="auto"/>
            </w:tcBorders>
            <w:vAlign w:val="center"/>
          </w:tcPr>
          <w:p w:rsidR="00E8195B" w:rsidRPr="002F0590" w:rsidRDefault="00E8195B" w:rsidP="00E8195B">
            <w:pPr>
              <w:pStyle w:val="ConsPlusCell"/>
              <w:widowControl/>
              <w:ind w:right="-5"/>
              <w:jc w:val="center"/>
              <w:rPr>
                <w:rFonts w:ascii="Times New Roman" w:hAnsi="Times New Roman" w:cs="Times New Roman"/>
                <w:sz w:val="24"/>
                <w:szCs w:val="24"/>
              </w:rPr>
            </w:pPr>
            <w:r w:rsidRPr="002F0590">
              <w:rPr>
                <w:rFonts w:ascii="Times New Roman" w:hAnsi="Times New Roman" w:cs="Times New Roman"/>
                <w:sz w:val="24"/>
                <w:szCs w:val="24"/>
              </w:rPr>
              <w:t xml:space="preserve">№ </w:t>
            </w:r>
            <w:proofErr w:type="spellStart"/>
            <w:proofErr w:type="gramStart"/>
            <w:r w:rsidRPr="002F0590">
              <w:rPr>
                <w:rFonts w:ascii="Times New Roman" w:hAnsi="Times New Roman" w:cs="Times New Roman"/>
                <w:sz w:val="24"/>
                <w:szCs w:val="24"/>
              </w:rPr>
              <w:t>п</w:t>
            </w:r>
            <w:proofErr w:type="spellEnd"/>
            <w:proofErr w:type="gramEnd"/>
            <w:r w:rsidRPr="002F0590">
              <w:rPr>
                <w:rFonts w:ascii="Times New Roman" w:hAnsi="Times New Roman" w:cs="Times New Roman"/>
                <w:sz w:val="24"/>
                <w:szCs w:val="24"/>
              </w:rPr>
              <w:t>/</w:t>
            </w:r>
            <w:proofErr w:type="spellStart"/>
            <w:r w:rsidRPr="002F0590">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E8195B" w:rsidRDefault="00E8195B" w:rsidP="00E8195B">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Номер</w:t>
            </w:r>
          </w:p>
          <w:p w:rsidR="00E8195B" w:rsidRPr="002F0590" w:rsidRDefault="00E8195B" w:rsidP="00E8195B">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маршрута</w:t>
            </w:r>
          </w:p>
        </w:tc>
        <w:tc>
          <w:tcPr>
            <w:tcW w:w="3591" w:type="dxa"/>
            <w:tcBorders>
              <w:top w:val="single" w:sz="6" w:space="0" w:color="auto"/>
              <w:left w:val="single" w:sz="6" w:space="0" w:color="auto"/>
              <w:bottom w:val="single" w:sz="6" w:space="0" w:color="auto"/>
              <w:right w:val="single" w:sz="6" w:space="0" w:color="auto"/>
            </w:tcBorders>
            <w:vAlign w:val="center"/>
          </w:tcPr>
          <w:p w:rsidR="00E8195B" w:rsidRDefault="00E8195B" w:rsidP="00226C12">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 xml:space="preserve">Маршрут </w:t>
            </w:r>
          </w:p>
        </w:tc>
        <w:tc>
          <w:tcPr>
            <w:tcW w:w="1487" w:type="dxa"/>
            <w:tcBorders>
              <w:top w:val="single" w:sz="6" w:space="0" w:color="auto"/>
              <w:left w:val="single" w:sz="6" w:space="0" w:color="auto"/>
              <w:bottom w:val="single" w:sz="6" w:space="0" w:color="auto"/>
              <w:right w:val="single" w:sz="6" w:space="0" w:color="auto"/>
            </w:tcBorders>
            <w:vAlign w:val="center"/>
          </w:tcPr>
          <w:p w:rsidR="00E8195B" w:rsidRPr="002F0590" w:rsidRDefault="00E8195B" w:rsidP="00226C12">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Количество рейсов в день</w:t>
            </w:r>
          </w:p>
        </w:tc>
        <w:tc>
          <w:tcPr>
            <w:tcW w:w="1620" w:type="dxa"/>
            <w:tcBorders>
              <w:top w:val="single" w:sz="6" w:space="0" w:color="auto"/>
              <w:left w:val="single" w:sz="6" w:space="0" w:color="auto"/>
              <w:bottom w:val="single" w:sz="6" w:space="0" w:color="auto"/>
              <w:right w:val="single" w:sz="6" w:space="0" w:color="auto"/>
            </w:tcBorders>
            <w:vAlign w:val="center"/>
          </w:tcPr>
          <w:p w:rsidR="00E8195B" w:rsidRPr="002F0590" w:rsidRDefault="00E8195B" w:rsidP="00226C12">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Количество рейсов в неделю</w:t>
            </w:r>
          </w:p>
        </w:tc>
      </w:tr>
      <w:tr w:rsidR="00171260" w:rsidRPr="002F0590">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171260" w:rsidRPr="002F0590" w:rsidRDefault="00171260" w:rsidP="00E8195B">
            <w:pPr>
              <w:pStyle w:val="ConsPlusCell"/>
              <w:widowControl/>
              <w:ind w:right="-5"/>
              <w:jc w:val="center"/>
              <w:rPr>
                <w:rFonts w:ascii="Times New Roman" w:hAnsi="Times New Roman" w:cs="Times New Roman"/>
                <w:sz w:val="24"/>
                <w:szCs w:val="24"/>
              </w:rPr>
            </w:pPr>
            <w:r w:rsidRPr="002F0590">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171260" w:rsidRPr="002F0590" w:rsidRDefault="00171260"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208</w:t>
            </w:r>
          </w:p>
        </w:tc>
        <w:tc>
          <w:tcPr>
            <w:tcW w:w="3591" w:type="dxa"/>
            <w:tcBorders>
              <w:top w:val="single" w:sz="6" w:space="0" w:color="auto"/>
              <w:left w:val="single" w:sz="6" w:space="0" w:color="auto"/>
              <w:bottom w:val="single" w:sz="6" w:space="0" w:color="auto"/>
              <w:right w:val="single" w:sz="6" w:space="0" w:color="auto"/>
            </w:tcBorders>
          </w:tcPr>
          <w:p w:rsidR="00171260" w:rsidRPr="002F0590" w:rsidRDefault="00171260"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оец Кузнецов - с.Екатериновка - с.Голубовка - г.Находка </w:t>
            </w:r>
          </w:p>
        </w:tc>
        <w:tc>
          <w:tcPr>
            <w:tcW w:w="1487" w:type="dxa"/>
            <w:tcBorders>
              <w:top w:val="single" w:sz="6" w:space="0" w:color="auto"/>
              <w:left w:val="single" w:sz="6" w:space="0" w:color="auto"/>
              <w:bottom w:val="single" w:sz="6" w:space="0" w:color="auto"/>
              <w:right w:val="single" w:sz="6" w:space="0" w:color="auto"/>
            </w:tcBorders>
            <w:vAlign w:val="center"/>
          </w:tcPr>
          <w:p w:rsidR="00171260" w:rsidRPr="002F0590" w:rsidRDefault="00171260"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171260" w:rsidRPr="002F0590" w:rsidRDefault="00171260"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7</w:t>
            </w:r>
            <w:r w:rsidR="00220B7C">
              <w:rPr>
                <w:rFonts w:ascii="Times New Roman" w:hAnsi="Times New Roman" w:cs="Times New Roman"/>
                <w:sz w:val="24"/>
                <w:szCs w:val="24"/>
              </w:rPr>
              <w:t>0</w:t>
            </w:r>
          </w:p>
        </w:tc>
      </w:tr>
      <w:tr w:rsidR="00220B7C" w:rsidRPr="002F0590">
        <w:trPr>
          <w:cantSplit/>
          <w:trHeight w:val="469"/>
          <w:jc w:val="center"/>
        </w:trPr>
        <w:tc>
          <w:tcPr>
            <w:tcW w:w="498" w:type="dxa"/>
            <w:tcBorders>
              <w:top w:val="single" w:sz="6" w:space="0" w:color="auto"/>
              <w:left w:val="single" w:sz="6" w:space="0" w:color="auto"/>
              <w:bottom w:val="single" w:sz="6" w:space="0" w:color="auto"/>
              <w:right w:val="single" w:sz="6" w:space="0" w:color="auto"/>
            </w:tcBorders>
            <w:vAlign w:val="center"/>
          </w:tcPr>
          <w:p w:rsidR="00220B7C" w:rsidRPr="002F0590" w:rsidRDefault="00220B7C" w:rsidP="00E8195B">
            <w:pPr>
              <w:pStyle w:val="ConsPlusCell"/>
              <w:widowControl/>
              <w:ind w:right="-5"/>
              <w:jc w:val="center"/>
              <w:rPr>
                <w:rFonts w:ascii="Times New Roman" w:hAnsi="Times New Roman" w:cs="Times New Roman"/>
                <w:sz w:val="24"/>
                <w:szCs w:val="24"/>
              </w:rPr>
            </w:pPr>
            <w:r w:rsidRPr="002F0590">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220B7C" w:rsidRPr="002F0590" w:rsidRDefault="00220B7C"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607</w:t>
            </w:r>
          </w:p>
        </w:tc>
        <w:tc>
          <w:tcPr>
            <w:tcW w:w="3591" w:type="dxa"/>
            <w:tcBorders>
              <w:top w:val="single" w:sz="6" w:space="0" w:color="auto"/>
              <w:left w:val="single" w:sz="6" w:space="0" w:color="auto"/>
              <w:bottom w:val="single" w:sz="6" w:space="0" w:color="auto"/>
              <w:right w:val="single" w:sz="6" w:space="0" w:color="auto"/>
            </w:tcBorders>
            <w:vAlign w:val="center"/>
          </w:tcPr>
          <w:p w:rsidR="00220B7C" w:rsidRPr="002F0590" w:rsidRDefault="00220B7C" w:rsidP="00220B7C">
            <w:pPr>
              <w:pStyle w:val="ConsPlusCell"/>
              <w:widowControl/>
              <w:ind w:right="-5"/>
              <w:jc w:val="center"/>
              <w:rPr>
                <w:rFonts w:ascii="Times New Roman" w:hAnsi="Times New Roman" w:cs="Times New Roman"/>
                <w:sz w:val="24"/>
                <w:szCs w:val="24"/>
              </w:rPr>
            </w:pPr>
            <w:r>
              <w:rPr>
                <w:rFonts w:ascii="Times New Roman" w:hAnsi="Times New Roman" w:cs="Times New Roman"/>
                <w:sz w:val="24"/>
                <w:szCs w:val="24"/>
              </w:rPr>
              <w:t>г.Партизанск -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аходка</w:t>
            </w:r>
          </w:p>
        </w:tc>
        <w:tc>
          <w:tcPr>
            <w:tcW w:w="1487" w:type="dxa"/>
            <w:tcBorders>
              <w:top w:val="single" w:sz="6" w:space="0" w:color="auto"/>
              <w:left w:val="single" w:sz="6" w:space="0" w:color="auto"/>
              <w:bottom w:val="single" w:sz="6" w:space="0" w:color="auto"/>
              <w:right w:val="single" w:sz="6" w:space="0" w:color="auto"/>
            </w:tcBorders>
            <w:vAlign w:val="center"/>
          </w:tcPr>
          <w:p w:rsidR="00220B7C" w:rsidRPr="00D84797" w:rsidRDefault="00220B7C" w:rsidP="00226C12">
            <w:pPr>
              <w:pStyle w:val="ConsPlusCell"/>
              <w:widowControl/>
              <w:ind w:right="-5"/>
              <w:jc w:val="center"/>
              <w:rPr>
                <w:rFonts w:ascii="Times New Roman" w:hAnsi="Times New Roman" w:cs="Times New Roman"/>
                <w:sz w:val="24"/>
                <w:szCs w:val="24"/>
              </w:rPr>
            </w:pPr>
            <w:proofErr w:type="spellStart"/>
            <w:r w:rsidRPr="00D84797">
              <w:rPr>
                <w:rFonts w:ascii="Times New Roman" w:hAnsi="Times New Roman" w:cs="Times New Roman"/>
                <w:sz w:val="24"/>
                <w:szCs w:val="24"/>
              </w:rPr>
              <w:t>н</w:t>
            </w:r>
            <w:proofErr w:type="spellEnd"/>
            <w:r w:rsidRPr="00D84797">
              <w:rPr>
                <w:rFonts w:ascii="Times New Roman" w:hAnsi="Times New Roman" w:cs="Times New Roman"/>
                <w:sz w:val="24"/>
                <w:szCs w:val="24"/>
              </w:rPr>
              <w:t>/</w:t>
            </w:r>
            <w:proofErr w:type="spellStart"/>
            <w:r w:rsidRPr="00D84797">
              <w:rPr>
                <w:rFonts w:ascii="Times New Roman" w:hAnsi="Times New Roman" w:cs="Times New Roman"/>
                <w:sz w:val="24"/>
                <w:szCs w:val="24"/>
              </w:rPr>
              <w:t>д</w:t>
            </w:r>
            <w:proofErr w:type="spellEnd"/>
          </w:p>
        </w:tc>
        <w:tc>
          <w:tcPr>
            <w:tcW w:w="1620" w:type="dxa"/>
            <w:tcBorders>
              <w:top w:val="single" w:sz="6" w:space="0" w:color="auto"/>
              <w:left w:val="single" w:sz="6" w:space="0" w:color="auto"/>
              <w:bottom w:val="single" w:sz="6" w:space="0" w:color="auto"/>
              <w:right w:val="single" w:sz="6" w:space="0" w:color="auto"/>
            </w:tcBorders>
            <w:vAlign w:val="center"/>
          </w:tcPr>
          <w:p w:rsidR="00220B7C" w:rsidRPr="00D84797" w:rsidRDefault="00220B7C" w:rsidP="00226C12">
            <w:pPr>
              <w:pStyle w:val="ConsPlusCell"/>
              <w:widowControl/>
              <w:ind w:right="-5"/>
              <w:jc w:val="center"/>
              <w:rPr>
                <w:rFonts w:ascii="Times New Roman" w:hAnsi="Times New Roman" w:cs="Times New Roman"/>
                <w:sz w:val="24"/>
                <w:szCs w:val="24"/>
              </w:rPr>
            </w:pPr>
            <w:proofErr w:type="spellStart"/>
            <w:r w:rsidRPr="00D84797">
              <w:rPr>
                <w:rFonts w:ascii="Times New Roman" w:hAnsi="Times New Roman" w:cs="Times New Roman"/>
                <w:sz w:val="24"/>
                <w:szCs w:val="24"/>
              </w:rPr>
              <w:t>н</w:t>
            </w:r>
            <w:proofErr w:type="spellEnd"/>
            <w:r w:rsidRPr="00D84797">
              <w:rPr>
                <w:rFonts w:ascii="Times New Roman" w:hAnsi="Times New Roman" w:cs="Times New Roman"/>
                <w:sz w:val="24"/>
                <w:szCs w:val="24"/>
              </w:rPr>
              <w:t>/</w:t>
            </w:r>
            <w:proofErr w:type="spellStart"/>
            <w:r w:rsidRPr="00D84797">
              <w:rPr>
                <w:rFonts w:ascii="Times New Roman" w:hAnsi="Times New Roman" w:cs="Times New Roman"/>
                <w:sz w:val="24"/>
                <w:szCs w:val="24"/>
              </w:rPr>
              <w:t>д</w:t>
            </w:r>
            <w:proofErr w:type="spellEnd"/>
          </w:p>
        </w:tc>
      </w:tr>
    </w:tbl>
    <w:p w:rsidR="00E8195B" w:rsidRPr="002164CE" w:rsidRDefault="00E8195B" w:rsidP="00B40F1E">
      <w:pPr>
        <w:ind w:firstLine="720"/>
        <w:jc w:val="both"/>
      </w:pPr>
    </w:p>
    <w:p w:rsidR="00E8195B" w:rsidRDefault="00E8195B" w:rsidP="009E64BD">
      <w:pPr>
        <w:tabs>
          <w:tab w:val="left" w:pos="720"/>
        </w:tabs>
        <w:ind w:firstLine="540"/>
        <w:jc w:val="both"/>
      </w:pPr>
      <w:r>
        <w:t xml:space="preserve">В </w:t>
      </w:r>
      <w:r w:rsidR="00220B7C">
        <w:t>населенных пунктах сельского поселения имеются автобусные остановки.</w:t>
      </w:r>
    </w:p>
    <w:p w:rsidR="005A6C4A" w:rsidRDefault="00E8195B" w:rsidP="009E64BD">
      <w:pPr>
        <w:tabs>
          <w:tab w:val="left" w:pos="720"/>
        </w:tabs>
        <w:ind w:firstLine="540"/>
        <w:jc w:val="both"/>
      </w:pPr>
      <w:r>
        <w:t>Т</w:t>
      </w:r>
      <w:r w:rsidR="005A6C4A">
        <w:t>ранспортн</w:t>
      </w:r>
      <w:r>
        <w:t>ая</w:t>
      </w:r>
      <w:r w:rsidR="005A6C4A">
        <w:t xml:space="preserve"> инфраструктур</w:t>
      </w:r>
      <w:r>
        <w:t>а</w:t>
      </w:r>
      <w:r w:rsidR="005A6C4A">
        <w:t xml:space="preserve"> </w:t>
      </w:r>
      <w:r w:rsidR="005A6C4A" w:rsidRPr="002164CE">
        <w:rPr>
          <w:b/>
        </w:rPr>
        <w:t xml:space="preserve"> </w:t>
      </w:r>
      <w:proofErr w:type="spellStart"/>
      <w:r w:rsidR="00220B7C">
        <w:t>Екатеринов</w:t>
      </w:r>
      <w:r w:rsidR="00351200">
        <w:t>ского</w:t>
      </w:r>
      <w:proofErr w:type="spellEnd"/>
      <w:r w:rsidR="005A6C4A" w:rsidRPr="002164CE">
        <w:t xml:space="preserve"> </w:t>
      </w:r>
      <w:r w:rsidR="005A6C4A">
        <w:t>сельско</w:t>
      </w:r>
      <w:r w:rsidR="00351200">
        <w:t>го</w:t>
      </w:r>
      <w:r w:rsidR="005A6C4A">
        <w:t xml:space="preserve"> поселени</w:t>
      </w:r>
      <w:r w:rsidR="00351200">
        <w:t>я</w:t>
      </w:r>
      <w:r w:rsidR="005A6C4A">
        <w:t xml:space="preserve"> </w:t>
      </w:r>
      <w:r>
        <w:t>представлена следующими объектами</w:t>
      </w:r>
      <w:r w:rsidR="00351200">
        <w:t xml:space="preserve">: </w:t>
      </w:r>
      <w:proofErr w:type="spellStart"/>
      <w:r w:rsidR="00351200">
        <w:t>шиномонтаж</w:t>
      </w:r>
      <w:proofErr w:type="spellEnd"/>
      <w:r w:rsidR="00351200">
        <w:t>, ремонтные предприятия. Имеется слаборазвитая сеть гостевых стоянок возле объектов социальной инфраструктуры.</w:t>
      </w:r>
    </w:p>
    <w:p w:rsidR="00806C6D" w:rsidRPr="00E250D7" w:rsidRDefault="00806C6D" w:rsidP="00806C6D">
      <w:pPr>
        <w:spacing w:before="120"/>
        <w:ind w:firstLine="539"/>
        <w:jc w:val="both"/>
        <w:rPr>
          <w:b/>
        </w:rPr>
      </w:pPr>
      <w:r>
        <w:rPr>
          <w:b/>
        </w:rPr>
        <w:t>Железнодорожный транспорт</w:t>
      </w:r>
    </w:p>
    <w:p w:rsidR="005A6C4A" w:rsidRPr="00423AE2" w:rsidRDefault="00806C6D" w:rsidP="00806C6D">
      <w:pPr>
        <w:ind w:firstLine="540"/>
        <w:jc w:val="both"/>
      </w:pPr>
      <w:r>
        <w:t xml:space="preserve">По территории </w:t>
      </w:r>
      <w:proofErr w:type="spellStart"/>
      <w:r>
        <w:t>Екатериновского</w:t>
      </w:r>
      <w:proofErr w:type="spellEnd"/>
      <w:r w:rsidRPr="00423AE2">
        <w:t xml:space="preserve"> сельского</w:t>
      </w:r>
      <w:r>
        <w:t xml:space="preserve"> поселения проходит железная дорога «ДВЖД» Находка-Владивосток. На территории поселения имеется одна железнодорожная станция пос. Боец Кузнецов.</w:t>
      </w:r>
      <w:r w:rsidR="001A5DEF">
        <w:t xml:space="preserve"> На территории с. Екатериновка располагаются железнодорожные тупики предприятий «</w:t>
      </w:r>
      <w:proofErr w:type="spellStart"/>
      <w:r w:rsidR="001A5DEF">
        <w:t>Востокуголь</w:t>
      </w:r>
      <w:proofErr w:type="spellEnd"/>
      <w:r w:rsidR="001A5DEF">
        <w:t xml:space="preserve">», нефтебазы. </w:t>
      </w:r>
    </w:p>
    <w:p w:rsidR="00806C6D" w:rsidRDefault="00806C6D" w:rsidP="002B07D8">
      <w:pPr>
        <w:jc w:val="center"/>
        <w:rPr>
          <w:b/>
        </w:rPr>
      </w:pPr>
    </w:p>
    <w:p w:rsidR="00851DE4" w:rsidRDefault="00351200" w:rsidP="002B07D8">
      <w:pPr>
        <w:jc w:val="center"/>
        <w:rPr>
          <w:b/>
        </w:rPr>
      </w:pPr>
      <w:r w:rsidRPr="00E777C0">
        <w:rPr>
          <w:b/>
        </w:rPr>
        <w:t>2</w:t>
      </w:r>
      <w:r w:rsidR="003E679B" w:rsidRPr="00E777C0">
        <w:rPr>
          <w:b/>
        </w:rPr>
        <w:t>.</w:t>
      </w:r>
      <w:r w:rsidR="005A6C4A" w:rsidRPr="00E777C0">
        <w:rPr>
          <w:b/>
        </w:rPr>
        <w:t>7</w:t>
      </w:r>
      <w:r w:rsidR="003E679B" w:rsidRPr="00E777C0">
        <w:rPr>
          <w:b/>
        </w:rPr>
        <w:t xml:space="preserve">. </w:t>
      </w:r>
      <w:r w:rsidR="002B07D8" w:rsidRPr="00E777C0">
        <w:rPr>
          <w:b/>
        </w:rPr>
        <w:t>И</w:t>
      </w:r>
      <w:r w:rsidR="00851DE4" w:rsidRPr="00E777C0">
        <w:rPr>
          <w:b/>
        </w:rPr>
        <w:t>нженерн</w:t>
      </w:r>
      <w:r w:rsidR="00772BD2" w:rsidRPr="00E777C0">
        <w:rPr>
          <w:b/>
        </w:rPr>
        <w:t>ая</w:t>
      </w:r>
      <w:r w:rsidR="00851DE4" w:rsidRPr="00E777C0">
        <w:rPr>
          <w:b/>
        </w:rPr>
        <w:t xml:space="preserve"> инфраструктур</w:t>
      </w:r>
      <w:r w:rsidR="00772BD2" w:rsidRPr="00E777C0">
        <w:rPr>
          <w:b/>
        </w:rPr>
        <w:t>а</w:t>
      </w:r>
    </w:p>
    <w:p w:rsidR="002B07D8" w:rsidRPr="002B07D8" w:rsidRDefault="002B07D8" w:rsidP="002B07D8">
      <w:pPr>
        <w:jc w:val="center"/>
        <w:rPr>
          <w:b/>
        </w:rPr>
      </w:pPr>
    </w:p>
    <w:p w:rsidR="003D1E3B" w:rsidRDefault="00851DE4" w:rsidP="009E64BD">
      <w:pPr>
        <w:ind w:firstLine="540"/>
        <w:rPr>
          <w:b/>
        </w:rPr>
      </w:pPr>
      <w:r w:rsidRPr="00F151C6">
        <w:rPr>
          <w:b/>
        </w:rPr>
        <w:t>Энергоснабжение</w:t>
      </w:r>
    </w:p>
    <w:p w:rsidR="008A18DD" w:rsidRDefault="006A47C2" w:rsidP="009E64BD">
      <w:pPr>
        <w:ind w:firstLine="540"/>
        <w:jc w:val="both"/>
      </w:pPr>
      <w:r w:rsidRPr="006A47C2">
        <w:t xml:space="preserve">Электроэнергией сельское поселение обеспеченно на 100%. </w:t>
      </w:r>
      <w:r w:rsidR="00BF7A1F">
        <w:t>Объекты э</w:t>
      </w:r>
      <w:r w:rsidRPr="006A47C2">
        <w:t>лектроснабжени</w:t>
      </w:r>
      <w:r w:rsidR="00BF7A1F">
        <w:t>я</w:t>
      </w:r>
      <w:r w:rsidRPr="006A47C2">
        <w:t xml:space="preserve"> </w:t>
      </w:r>
      <w:r w:rsidR="00A7531D">
        <w:t>сел</w:t>
      </w:r>
      <w:r w:rsidR="000B3870">
        <w:t xml:space="preserve"> </w:t>
      </w:r>
      <w:proofErr w:type="spellStart"/>
      <w:r w:rsidR="00BF7A1F">
        <w:t>Екатеринов</w:t>
      </w:r>
      <w:r w:rsidR="004C5394">
        <w:t>ского</w:t>
      </w:r>
      <w:proofErr w:type="spellEnd"/>
      <w:r w:rsidR="004C5394">
        <w:t xml:space="preserve"> сельского поселения (Таблица 11)</w:t>
      </w:r>
      <w:r w:rsidR="008A18DD">
        <w:t>:</w:t>
      </w:r>
    </w:p>
    <w:p w:rsidR="004C5394" w:rsidRDefault="004C5394" w:rsidP="009E64BD">
      <w:pPr>
        <w:ind w:firstLine="540"/>
        <w:jc w:val="both"/>
      </w:pPr>
    </w:p>
    <w:p w:rsidR="004C5394" w:rsidRDefault="004C5394" w:rsidP="009E64BD">
      <w:pPr>
        <w:ind w:firstLine="540"/>
        <w:jc w:val="both"/>
      </w:pPr>
      <w:r>
        <w:t>Таблица 11.  Объекты э</w:t>
      </w:r>
      <w:r w:rsidRPr="006A47C2">
        <w:t>лектроснабжени</w:t>
      </w:r>
      <w:r>
        <w:t>я</w:t>
      </w:r>
      <w:r w:rsidRPr="006A47C2">
        <w:t xml:space="preserve"> </w:t>
      </w:r>
      <w:r>
        <w:t xml:space="preserve">сел </w:t>
      </w:r>
      <w:proofErr w:type="spellStart"/>
      <w:r>
        <w:t>Екатериновского</w:t>
      </w:r>
      <w:proofErr w:type="spellEnd"/>
      <w:r>
        <w:t xml:space="preserve"> сельского поселения</w:t>
      </w:r>
    </w:p>
    <w:p w:rsidR="008A18DD" w:rsidRDefault="008A18DD" w:rsidP="00A7531D">
      <w:pPr>
        <w:ind w:firstLine="72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55"/>
        <w:gridCol w:w="2166"/>
        <w:gridCol w:w="2299"/>
        <w:gridCol w:w="1980"/>
      </w:tblGrid>
      <w:tr w:rsidR="00BF7A1F" w:rsidRPr="00BF7A1F" w:rsidTr="006F459F">
        <w:trPr>
          <w:trHeight w:val="835"/>
        </w:trPr>
        <w:tc>
          <w:tcPr>
            <w:tcW w:w="648" w:type="dxa"/>
            <w:vAlign w:val="center"/>
          </w:tcPr>
          <w:p w:rsidR="00BF7A1F" w:rsidRPr="00342114" w:rsidRDefault="00BF7A1F" w:rsidP="006F459F">
            <w:pPr>
              <w:jc w:val="center"/>
            </w:pPr>
            <w:r w:rsidRPr="00342114">
              <w:t xml:space="preserve">№ </w:t>
            </w:r>
            <w:proofErr w:type="spellStart"/>
            <w:r w:rsidRPr="00342114">
              <w:t>п\</w:t>
            </w:r>
            <w:proofErr w:type="gramStart"/>
            <w:r w:rsidRPr="00342114">
              <w:t>п</w:t>
            </w:r>
            <w:proofErr w:type="spellEnd"/>
            <w:proofErr w:type="gramEnd"/>
          </w:p>
        </w:tc>
        <w:tc>
          <w:tcPr>
            <w:tcW w:w="2555" w:type="dxa"/>
            <w:vAlign w:val="center"/>
          </w:tcPr>
          <w:p w:rsidR="00BF7A1F" w:rsidRPr="00342114" w:rsidRDefault="00BF7A1F" w:rsidP="006F459F">
            <w:pPr>
              <w:jc w:val="center"/>
            </w:pPr>
            <w:r w:rsidRPr="00342114">
              <w:t>Название объекта</w:t>
            </w:r>
          </w:p>
        </w:tc>
        <w:tc>
          <w:tcPr>
            <w:tcW w:w="2166" w:type="dxa"/>
            <w:vAlign w:val="center"/>
          </w:tcPr>
          <w:p w:rsidR="00BF7A1F" w:rsidRPr="00342114" w:rsidRDefault="00BF7A1F" w:rsidP="006F459F">
            <w:pPr>
              <w:jc w:val="center"/>
            </w:pPr>
            <w:r w:rsidRPr="00342114">
              <w:t>Местонахождение объекта</w:t>
            </w:r>
          </w:p>
        </w:tc>
        <w:tc>
          <w:tcPr>
            <w:tcW w:w="2299" w:type="dxa"/>
            <w:vAlign w:val="center"/>
          </w:tcPr>
          <w:p w:rsidR="00BF7A1F" w:rsidRPr="00342114" w:rsidRDefault="00BF7A1F" w:rsidP="006F459F">
            <w:pPr>
              <w:jc w:val="center"/>
            </w:pPr>
            <w:r w:rsidRPr="00342114">
              <w:t>Протяженность / площадь</w:t>
            </w:r>
          </w:p>
        </w:tc>
        <w:tc>
          <w:tcPr>
            <w:tcW w:w="1980" w:type="dxa"/>
            <w:vAlign w:val="center"/>
          </w:tcPr>
          <w:p w:rsidR="00BF7A1F" w:rsidRPr="00342114" w:rsidRDefault="00BF7A1F" w:rsidP="006F459F">
            <w:pPr>
              <w:jc w:val="center"/>
            </w:pPr>
            <w:r w:rsidRPr="00342114">
              <w:t>Год ввода в эксплуатацию</w:t>
            </w:r>
          </w:p>
        </w:tc>
      </w:tr>
      <w:tr w:rsidR="00342114" w:rsidRPr="00342114" w:rsidTr="006F459F">
        <w:tc>
          <w:tcPr>
            <w:tcW w:w="648" w:type="dxa"/>
            <w:vAlign w:val="center"/>
          </w:tcPr>
          <w:p w:rsidR="00342114" w:rsidRPr="00342114" w:rsidRDefault="00342114" w:rsidP="006F459F">
            <w:pPr>
              <w:jc w:val="center"/>
            </w:pPr>
            <w:r>
              <w:t>1</w:t>
            </w:r>
          </w:p>
        </w:tc>
        <w:tc>
          <w:tcPr>
            <w:tcW w:w="2555" w:type="dxa"/>
            <w:vAlign w:val="center"/>
          </w:tcPr>
          <w:p w:rsidR="00342114" w:rsidRPr="00342114" w:rsidRDefault="00342114" w:rsidP="006F459F">
            <w:pPr>
              <w:jc w:val="center"/>
            </w:pPr>
            <w:r>
              <w:t>2</w:t>
            </w:r>
          </w:p>
        </w:tc>
        <w:tc>
          <w:tcPr>
            <w:tcW w:w="2166" w:type="dxa"/>
            <w:vAlign w:val="center"/>
          </w:tcPr>
          <w:p w:rsidR="00342114" w:rsidRPr="00342114" w:rsidRDefault="00342114" w:rsidP="006F459F">
            <w:pPr>
              <w:jc w:val="center"/>
            </w:pPr>
            <w:r>
              <w:t>3</w:t>
            </w:r>
          </w:p>
        </w:tc>
        <w:tc>
          <w:tcPr>
            <w:tcW w:w="2299" w:type="dxa"/>
            <w:vAlign w:val="center"/>
          </w:tcPr>
          <w:p w:rsidR="00342114" w:rsidRPr="00342114" w:rsidRDefault="00342114" w:rsidP="006F459F">
            <w:pPr>
              <w:jc w:val="center"/>
            </w:pPr>
            <w:r>
              <w:t>4</w:t>
            </w:r>
          </w:p>
        </w:tc>
        <w:tc>
          <w:tcPr>
            <w:tcW w:w="1980" w:type="dxa"/>
            <w:vAlign w:val="center"/>
          </w:tcPr>
          <w:p w:rsidR="00342114" w:rsidRPr="00342114" w:rsidRDefault="00342114" w:rsidP="006F459F">
            <w:pPr>
              <w:jc w:val="center"/>
            </w:pPr>
            <w:r>
              <w:t>5</w:t>
            </w:r>
          </w:p>
        </w:tc>
      </w:tr>
      <w:tr w:rsidR="00BF7A1F" w:rsidRPr="00BF7A1F" w:rsidTr="006F459F">
        <w:tc>
          <w:tcPr>
            <w:tcW w:w="648" w:type="dxa"/>
            <w:vAlign w:val="center"/>
          </w:tcPr>
          <w:p w:rsidR="00BF7A1F" w:rsidRPr="00342114" w:rsidRDefault="00BF7A1F" w:rsidP="006F459F">
            <w:pPr>
              <w:jc w:val="center"/>
            </w:pPr>
            <w:r w:rsidRPr="00342114">
              <w:t>1.</w:t>
            </w:r>
          </w:p>
        </w:tc>
        <w:tc>
          <w:tcPr>
            <w:tcW w:w="2555" w:type="dxa"/>
            <w:vAlign w:val="center"/>
          </w:tcPr>
          <w:p w:rsidR="00BF7A1F" w:rsidRPr="00342114" w:rsidRDefault="00BF7A1F" w:rsidP="00342114">
            <w:r w:rsidRPr="00342114">
              <w:t xml:space="preserve">ВЛ-0,4 </w:t>
            </w:r>
            <w:r w:rsidR="003E18BE">
              <w:t>КВ</w:t>
            </w:r>
            <w:r w:rsidRPr="00342114">
              <w:t xml:space="preserve">; </w:t>
            </w:r>
            <w:proofErr w:type="gramStart"/>
            <w:r w:rsidRPr="00342114">
              <w:t>кабельная</w:t>
            </w:r>
            <w:proofErr w:type="gramEnd"/>
            <w:r w:rsidRPr="00342114">
              <w:t xml:space="preserve"> </w:t>
            </w:r>
            <w:r w:rsidRPr="00342114">
              <w:lastRenderedPageBreak/>
              <w:t>линия-0,4 КВ</w:t>
            </w:r>
          </w:p>
        </w:tc>
        <w:tc>
          <w:tcPr>
            <w:tcW w:w="2166" w:type="dxa"/>
            <w:vAlign w:val="center"/>
          </w:tcPr>
          <w:p w:rsidR="00BF7A1F" w:rsidRPr="00342114" w:rsidRDefault="00BF7A1F" w:rsidP="00342114">
            <w:r w:rsidRPr="00342114">
              <w:lastRenderedPageBreak/>
              <w:t xml:space="preserve">с. Екатериновка, </w:t>
            </w:r>
            <w:r w:rsidRPr="00342114">
              <w:lastRenderedPageBreak/>
              <w:t>ул. Партизанская, ул. Молодежная, ул. Верхняя,</w:t>
            </w:r>
          </w:p>
          <w:p w:rsidR="00BF7A1F" w:rsidRPr="00342114" w:rsidRDefault="00BF7A1F" w:rsidP="00342114">
            <w:r w:rsidRPr="00342114">
              <w:t xml:space="preserve">ул. </w:t>
            </w:r>
            <w:proofErr w:type="spellStart"/>
            <w:r w:rsidRPr="00342114">
              <w:t>Стрельникова</w:t>
            </w:r>
            <w:proofErr w:type="spellEnd"/>
          </w:p>
        </w:tc>
        <w:tc>
          <w:tcPr>
            <w:tcW w:w="2299" w:type="dxa"/>
            <w:vAlign w:val="center"/>
          </w:tcPr>
          <w:p w:rsidR="00BF7A1F" w:rsidRPr="00342114" w:rsidRDefault="00BF7A1F" w:rsidP="006F459F">
            <w:pPr>
              <w:jc w:val="center"/>
            </w:pPr>
            <w:r w:rsidRPr="00342114">
              <w:lastRenderedPageBreak/>
              <w:t xml:space="preserve">1831 п. </w:t>
            </w:r>
            <w:proofErr w:type="gramStart"/>
            <w:r w:rsidRPr="00342114">
              <w:t>м</w:t>
            </w:r>
            <w:proofErr w:type="gramEnd"/>
          </w:p>
        </w:tc>
        <w:tc>
          <w:tcPr>
            <w:tcW w:w="1980" w:type="dxa"/>
            <w:vAlign w:val="center"/>
          </w:tcPr>
          <w:p w:rsidR="00342114" w:rsidRDefault="00342114" w:rsidP="006F459F">
            <w:pPr>
              <w:jc w:val="center"/>
            </w:pPr>
          </w:p>
          <w:p w:rsidR="00342114" w:rsidRDefault="00BF7A1F" w:rsidP="006F459F">
            <w:pPr>
              <w:jc w:val="center"/>
            </w:pPr>
            <w:r w:rsidRPr="00342114">
              <w:lastRenderedPageBreak/>
              <w:t>1972</w:t>
            </w:r>
          </w:p>
          <w:p w:rsidR="00342114" w:rsidRDefault="00BF7A1F" w:rsidP="006F459F">
            <w:pPr>
              <w:jc w:val="center"/>
            </w:pPr>
            <w:r w:rsidRPr="00342114">
              <w:t>1973</w:t>
            </w:r>
          </w:p>
          <w:p w:rsidR="00342114" w:rsidRDefault="00BF7A1F" w:rsidP="006F459F">
            <w:pPr>
              <w:jc w:val="center"/>
            </w:pPr>
            <w:r w:rsidRPr="00342114">
              <w:t>1975</w:t>
            </w:r>
          </w:p>
          <w:p w:rsidR="00BF7A1F" w:rsidRPr="00342114" w:rsidRDefault="00BF7A1F" w:rsidP="006F459F">
            <w:pPr>
              <w:jc w:val="center"/>
            </w:pPr>
            <w:r w:rsidRPr="00342114">
              <w:t>1987</w:t>
            </w:r>
          </w:p>
        </w:tc>
      </w:tr>
      <w:tr w:rsidR="00BF7A1F" w:rsidRPr="00BF7A1F" w:rsidTr="006F459F">
        <w:tc>
          <w:tcPr>
            <w:tcW w:w="648" w:type="dxa"/>
            <w:vAlign w:val="center"/>
          </w:tcPr>
          <w:p w:rsidR="00BF7A1F" w:rsidRPr="00342114" w:rsidRDefault="00BF7A1F" w:rsidP="006F459F">
            <w:pPr>
              <w:jc w:val="center"/>
            </w:pPr>
            <w:r w:rsidRPr="00342114">
              <w:lastRenderedPageBreak/>
              <w:t>2.</w:t>
            </w:r>
          </w:p>
        </w:tc>
        <w:tc>
          <w:tcPr>
            <w:tcW w:w="2555" w:type="dxa"/>
            <w:vAlign w:val="center"/>
          </w:tcPr>
          <w:p w:rsidR="00BF7A1F" w:rsidRPr="00342114" w:rsidRDefault="00BF7A1F" w:rsidP="00342114">
            <w:r w:rsidRPr="00342114">
              <w:t>Комплекс в составе: ВЛ-0,4 КВ;</w:t>
            </w:r>
          </w:p>
          <w:p w:rsidR="00BF7A1F" w:rsidRPr="00342114" w:rsidRDefault="00BF7A1F" w:rsidP="00342114">
            <w:r w:rsidRPr="00342114">
              <w:t>6КВ;</w:t>
            </w:r>
          </w:p>
          <w:p w:rsidR="00BF7A1F" w:rsidRPr="00342114" w:rsidRDefault="00BF7A1F" w:rsidP="00342114">
            <w:r w:rsidRPr="00342114">
              <w:t>КТП-6/0,4      "</w:t>
            </w:r>
            <w:proofErr w:type="gramStart"/>
            <w:r w:rsidRPr="00342114">
              <w:t>Луговая</w:t>
            </w:r>
            <w:proofErr w:type="gramEnd"/>
            <w:r w:rsidRPr="00342114">
              <w:t xml:space="preserve">" за    домом    №    2    по </w:t>
            </w:r>
            <w:r w:rsidR="00342114" w:rsidRPr="00342114">
              <w:t>у</w:t>
            </w:r>
            <w:r w:rsidRPr="00342114">
              <w:t xml:space="preserve">л. </w:t>
            </w:r>
            <w:r w:rsidR="003E18BE">
              <w:t>С</w:t>
            </w:r>
            <w:r w:rsidRPr="00342114">
              <w:t>ветлая</w:t>
            </w:r>
          </w:p>
        </w:tc>
        <w:tc>
          <w:tcPr>
            <w:tcW w:w="2166" w:type="dxa"/>
            <w:vAlign w:val="center"/>
          </w:tcPr>
          <w:p w:rsidR="00342114" w:rsidRDefault="00BF7A1F" w:rsidP="00342114">
            <w:r w:rsidRPr="00342114">
              <w:t xml:space="preserve">с. </w:t>
            </w:r>
            <w:r w:rsidR="00342114" w:rsidRPr="00342114">
              <w:t>Е</w:t>
            </w:r>
            <w:r w:rsidRPr="00342114">
              <w:t xml:space="preserve">катериновка, ул. Фабричная, </w:t>
            </w:r>
          </w:p>
          <w:p w:rsidR="00BF7A1F" w:rsidRPr="00342114" w:rsidRDefault="00BF7A1F" w:rsidP="00342114">
            <w:r w:rsidRPr="00342114">
              <w:t>ул. Светлая,</w:t>
            </w:r>
          </w:p>
          <w:p w:rsidR="00BF7A1F" w:rsidRPr="00342114" w:rsidRDefault="00BF7A1F" w:rsidP="00342114">
            <w:r w:rsidRPr="00342114">
              <w:t>ул. Луговая</w:t>
            </w:r>
          </w:p>
          <w:p w:rsidR="00BF7A1F" w:rsidRPr="00342114" w:rsidRDefault="00BF7A1F" w:rsidP="00342114"/>
        </w:tc>
        <w:tc>
          <w:tcPr>
            <w:tcW w:w="2299" w:type="dxa"/>
            <w:vAlign w:val="center"/>
          </w:tcPr>
          <w:p w:rsidR="00BF7A1F" w:rsidRPr="00342114" w:rsidRDefault="00BF7A1F" w:rsidP="006F459F">
            <w:pPr>
              <w:jc w:val="center"/>
            </w:pPr>
            <w:r w:rsidRPr="00342114">
              <w:t xml:space="preserve">1951 п. </w:t>
            </w:r>
            <w:proofErr w:type="gramStart"/>
            <w:r w:rsidRPr="00342114">
              <w:t>м</w:t>
            </w:r>
            <w:proofErr w:type="gramEnd"/>
          </w:p>
        </w:tc>
        <w:tc>
          <w:tcPr>
            <w:tcW w:w="1980" w:type="dxa"/>
            <w:vAlign w:val="center"/>
          </w:tcPr>
          <w:p w:rsidR="00342114" w:rsidRDefault="00BF7A1F" w:rsidP="006F459F">
            <w:pPr>
              <w:jc w:val="center"/>
            </w:pPr>
            <w:r w:rsidRPr="00342114">
              <w:t>1985,</w:t>
            </w:r>
          </w:p>
          <w:p w:rsidR="00BF7A1F" w:rsidRPr="00342114" w:rsidRDefault="00BF7A1F" w:rsidP="006F459F">
            <w:pPr>
              <w:jc w:val="center"/>
            </w:pPr>
            <w:r w:rsidRPr="00342114">
              <w:t>1990,</w:t>
            </w:r>
          </w:p>
          <w:p w:rsidR="00BF7A1F" w:rsidRPr="00342114" w:rsidRDefault="00BF7A1F" w:rsidP="006F459F">
            <w:pPr>
              <w:jc w:val="center"/>
            </w:pPr>
            <w:r w:rsidRPr="00342114">
              <w:t>1991</w:t>
            </w:r>
          </w:p>
        </w:tc>
      </w:tr>
      <w:tr w:rsidR="00BF7A1F" w:rsidRPr="00BF7A1F" w:rsidTr="006F459F">
        <w:tc>
          <w:tcPr>
            <w:tcW w:w="648" w:type="dxa"/>
            <w:vAlign w:val="center"/>
          </w:tcPr>
          <w:p w:rsidR="00BF7A1F" w:rsidRPr="00342114" w:rsidRDefault="00BF7A1F" w:rsidP="006F459F">
            <w:pPr>
              <w:jc w:val="center"/>
            </w:pPr>
            <w:r w:rsidRPr="00342114">
              <w:t>3.</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r w:rsidRPr="00342114">
              <w:t>ул. Екатериновка, ул. Фабричная, (вблизи дома № 2)</w:t>
            </w:r>
          </w:p>
        </w:tc>
        <w:tc>
          <w:tcPr>
            <w:tcW w:w="2299" w:type="dxa"/>
            <w:vAlign w:val="center"/>
          </w:tcPr>
          <w:p w:rsidR="00BF7A1F" w:rsidRPr="00342114" w:rsidRDefault="00BF7A1F" w:rsidP="006F459F">
            <w:pPr>
              <w:jc w:val="center"/>
            </w:pPr>
            <w:smartTag w:uri="urn:schemas-microsoft-com:office:smarttags" w:element="metricconverter">
              <w:smartTagPr>
                <w:attr w:name="ProductID" w:val="22 кв. м"/>
              </w:smartTagPr>
              <w:r w:rsidRPr="00342114">
                <w:t>22 кв. м</w:t>
              </w:r>
            </w:smartTag>
          </w:p>
        </w:tc>
        <w:tc>
          <w:tcPr>
            <w:tcW w:w="1980" w:type="dxa"/>
            <w:vAlign w:val="center"/>
          </w:tcPr>
          <w:p w:rsidR="00BF7A1F" w:rsidRPr="00342114" w:rsidRDefault="00BF7A1F" w:rsidP="006F459F">
            <w:pPr>
              <w:jc w:val="center"/>
            </w:pPr>
            <w:r w:rsidRPr="00342114">
              <w:t>1985</w:t>
            </w:r>
          </w:p>
        </w:tc>
      </w:tr>
      <w:tr w:rsidR="00BF7A1F" w:rsidRPr="00BF7A1F" w:rsidTr="006F459F">
        <w:tc>
          <w:tcPr>
            <w:tcW w:w="648" w:type="dxa"/>
            <w:vAlign w:val="center"/>
          </w:tcPr>
          <w:p w:rsidR="00BF7A1F" w:rsidRPr="00342114" w:rsidRDefault="00BF7A1F" w:rsidP="006F459F">
            <w:pPr>
              <w:jc w:val="center"/>
            </w:pPr>
            <w:r w:rsidRPr="00342114">
              <w:t>4.</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r w:rsidRPr="00342114">
              <w:t>с. Екатериновка, ул. Молодежная, (рядом с домом № 1)</w:t>
            </w:r>
          </w:p>
        </w:tc>
        <w:tc>
          <w:tcPr>
            <w:tcW w:w="2299" w:type="dxa"/>
            <w:vAlign w:val="center"/>
          </w:tcPr>
          <w:p w:rsidR="00BF7A1F" w:rsidRPr="00342114" w:rsidRDefault="00BF7A1F" w:rsidP="006F459F">
            <w:pPr>
              <w:jc w:val="center"/>
            </w:pPr>
            <w:smartTag w:uri="urn:schemas-microsoft-com:office:smarttags" w:element="metricconverter">
              <w:smartTagPr>
                <w:attr w:name="ProductID" w:val="44,5 кв. м"/>
              </w:smartTagPr>
              <w:r w:rsidRPr="00342114">
                <w:t>44,5 кв. м</w:t>
              </w:r>
            </w:smartTag>
          </w:p>
        </w:tc>
        <w:tc>
          <w:tcPr>
            <w:tcW w:w="1980" w:type="dxa"/>
            <w:vAlign w:val="center"/>
          </w:tcPr>
          <w:p w:rsidR="00BF7A1F" w:rsidRPr="00342114" w:rsidRDefault="00BF7A1F" w:rsidP="006F459F">
            <w:pPr>
              <w:jc w:val="center"/>
            </w:pPr>
            <w:r w:rsidRPr="00342114">
              <w:t>1972</w:t>
            </w:r>
          </w:p>
        </w:tc>
      </w:tr>
      <w:tr w:rsidR="00BF7A1F" w:rsidRPr="00BF7A1F" w:rsidTr="006F459F">
        <w:tc>
          <w:tcPr>
            <w:tcW w:w="648" w:type="dxa"/>
            <w:vAlign w:val="center"/>
          </w:tcPr>
          <w:p w:rsidR="00BF7A1F" w:rsidRPr="00342114" w:rsidRDefault="00BF7A1F" w:rsidP="006F459F">
            <w:pPr>
              <w:jc w:val="center"/>
            </w:pPr>
            <w:r w:rsidRPr="00342114">
              <w:t>5.</w:t>
            </w:r>
          </w:p>
        </w:tc>
        <w:tc>
          <w:tcPr>
            <w:tcW w:w="2555" w:type="dxa"/>
            <w:vAlign w:val="center"/>
          </w:tcPr>
          <w:p w:rsidR="00BF7A1F" w:rsidRPr="00342114" w:rsidRDefault="00BF7A1F" w:rsidP="00342114">
            <w:r w:rsidRPr="00342114">
              <w:t>Комплекс в составе:</w:t>
            </w:r>
          </w:p>
          <w:p w:rsidR="00BF7A1F" w:rsidRPr="00342114" w:rsidRDefault="00BF7A1F" w:rsidP="00342114">
            <w:r w:rsidRPr="00342114">
              <w:t>-ВЛ-0,4 КВ;</w:t>
            </w:r>
          </w:p>
          <w:p w:rsidR="00BF7A1F" w:rsidRPr="00342114" w:rsidRDefault="00BF7A1F" w:rsidP="00342114">
            <w:r w:rsidRPr="00342114">
              <w:t>-6 КВ;</w:t>
            </w:r>
          </w:p>
          <w:p w:rsidR="00BF7A1F" w:rsidRPr="00342114" w:rsidRDefault="00BF7A1F" w:rsidP="00342114">
            <w:proofErr w:type="gramStart"/>
            <w:r w:rsidRPr="00342114">
              <w:t>-КТП-6/0,4 "Тупик" металлический контей</w:t>
            </w:r>
            <w:r w:rsidRPr="00342114">
              <w:softHyphen/>
              <w:t>нер    рядом    с    домом № 61 по ул. Шоссейная)</w:t>
            </w:r>
            <w:proofErr w:type="gramEnd"/>
          </w:p>
        </w:tc>
        <w:tc>
          <w:tcPr>
            <w:tcW w:w="2166" w:type="dxa"/>
            <w:vAlign w:val="center"/>
          </w:tcPr>
          <w:p w:rsidR="00BF7A1F" w:rsidRPr="00342114" w:rsidRDefault="00BF7A1F" w:rsidP="00342114">
            <w:r w:rsidRPr="00342114">
              <w:t>пос. Боец Кузнецов ул. Нагорная,</w:t>
            </w:r>
          </w:p>
          <w:p w:rsidR="00BF7A1F" w:rsidRPr="00342114" w:rsidRDefault="00BF7A1F" w:rsidP="00342114">
            <w:r w:rsidRPr="00342114">
              <w:t>ул. Шоссейная,</w:t>
            </w:r>
          </w:p>
          <w:p w:rsidR="00BF7A1F" w:rsidRPr="00342114" w:rsidRDefault="00BF7A1F" w:rsidP="00342114">
            <w:r w:rsidRPr="00342114">
              <w:t>ул. Первомайская, ул. Молодежная,</w:t>
            </w:r>
          </w:p>
          <w:p w:rsidR="00BF7A1F" w:rsidRPr="00342114" w:rsidRDefault="00BF7A1F" w:rsidP="00342114">
            <w:r w:rsidRPr="00342114">
              <w:t>ул. Луговая,</w:t>
            </w:r>
          </w:p>
          <w:p w:rsidR="00BF7A1F" w:rsidRPr="00342114" w:rsidRDefault="00BF7A1F" w:rsidP="00342114">
            <w:r w:rsidRPr="00342114">
              <w:t>ул. Зеленая</w:t>
            </w:r>
          </w:p>
        </w:tc>
        <w:tc>
          <w:tcPr>
            <w:tcW w:w="2299" w:type="dxa"/>
            <w:vAlign w:val="center"/>
          </w:tcPr>
          <w:p w:rsidR="00BF7A1F" w:rsidRPr="00342114" w:rsidRDefault="00BF7A1F" w:rsidP="006F459F">
            <w:pPr>
              <w:jc w:val="center"/>
            </w:pPr>
            <w:r w:rsidRPr="00342114">
              <w:t xml:space="preserve">14170 п. </w:t>
            </w:r>
            <w:proofErr w:type="gramStart"/>
            <w:r w:rsidRPr="00342114">
              <w:t>м</w:t>
            </w:r>
            <w:proofErr w:type="gramEnd"/>
          </w:p>
        </w:tc>
        <w:tc>
          <w:tcPr>
            <w:tcW w:w="1980" w:type="dxa"/>
            <w:vAlign w:val="center"/>
          </w:tcPr>
          <w:p w:rsidR="00BF7A1F" w:rsidRPr="00342114" w:rsidRDefault="00BF7A1F" w:rsidP="006F459F">
            <w:pPr>
              <w:jc w:val="center"/>
            </w:pPr>
            <w:r w:rsidRPr="00342114">
              <w:t>1977</w:t>
            </w:r>
          </w:p>
        </w:tc>
      </w:tr>
      <w:tr w:rsidR="00BF7A1F" w:rsidRPr="00BF7A1F" w:rsidTr="006F459F">
        <w:tc>
          <w:tcPr>
            <w:tcW w:w="648" w:type="dxa"/>
            <w:vAlign w:val="center"/>
          </w:tcPr>
          <w:p w:rsidR="00BF7A1F" w:rsidRPr="00342114" w:rsidRDefault="00BF7A1F" w:rsidP="006F459F">
            <w:pPr>
              <w:jc w:val="center"/>
            </w:pPr>
            <w:r w:rsidRPr="00342114">
              <w:t>6.</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proofErr w:type="gramStart"/>
            <w:r w:rsidRPr="00342114">
              <w:t>пос. Боец Кузнецов, ул. Нагорная (на территории</w:t>
            </w:r>
            <w:proofErr w:type="gramEnd"/>
          </w:p>
          <w:p w:rsidR="00BF7A1F" w:rsidRPr="00342114" w:rsidRDefault="00BF7A1F" w:rsidP="00342114">
            <w:r w:rsidRPr="00342114">
              <w:t>участка № 2)</w:t>
            </w:r>
          </w:p>
        </w:tc>
        <w:tc>
          <w:tcPr>
            <w:tcW w:w="2299" w:type="dxa"/>
            <w:vAlign w:val="center"/>
          </w:tcPr>
          <w:p w:rsidR="00BF7A1F" w:rsidRPr="00342114" w:rsidRDefault="00BF7A1F" w:rsidP="006F459F">
            <w:pPr>
              <w:jc w:val="center"/>
            </w:pPr>
            <w:smartTag w:uri="urn:schemas-microsoft-com:office:smarttags" w:element="metricconverter">
              <w:smartTagPr>
                <w:attr w:name="ProductID" w:val="36,8 кв. м"/>
              </w:smartTagPr>
              <w:r w:rsidRPr="00342114">
                <w:t>36,8 кв. м</w:t>
              </w:r>
            </w:smartTag>
          </w:p>
        </w:tc>
        <w:tc>
          <w:tcPr>
            <w:tcW w:w="1980" w:type="dxa"/>
            <w:vAlign w:val="center"/>
          </w:tcPr>
          <w:p w:rsidR="00BF7A1F" w:rsidRPr="00342114" w:rsidRDefault="00BF7A1F" w:rsidP="006F459F">
            <w:pPr>
              <w:jc w:val="center"/>
            </w:pPr>
            <w:r w:rsidRPr="00342114">
              <w:t>1981</w:t>
            </w:r>
          </w:p>
        </w:tc>
      </w:tr>
      <w:tr w:rsidR="00BF7A1F" w:rsidRPr="00BF7A1F" w:rsidTr="006F459F">
        <w:tc>
          <w:tcPr>
            <w:tcW w:w="648" w:type="dxa"/>
            <w:vAlign w:val="center"/>
          </w:tcPr>
          <w:p w:rsidR="00BF7A1F" w:rsidRPr="00342114" w:rsidRDefault="00BF7A1F" w:rsidP="006F459F">
            <w:pPr>
              <w:jc w:val="center"/>
            </w:pPr>
            <w:r w:rsidRPr="00342114">
              <w:t>7.</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r w:rsidRPr="00342114">
              <w:t>пос. Боец Кузнецов, ул. Нагорная</w:t>
            </w:r>
          </w:p>
          <w:p w:rsidR="00BF7A1F" w:rsidRPr="00342114" w:rsidRDefault="00BF7A1F" w:rsidP="00342114">
            <w:r w:rsidRPr="00342114">
              <w:t>(рядом с домом № 1)</w:t>
            </w:r>
          </w:p>
        </w:tc>
        <w:tc>
          <w:tcPr>
            <w:tcW w:w="2299" w:type="dxa"/>
            <w:vAlign w:val="center"/>
          </w:tcPr>
          <w:p w:rsidR="00BF7A1F" w:rsidRPr="00342114" w:rsidRDefault="00BF7A1F" w:rsidP="006F459F">
            <w:pPr>
              <w:jc w:val="center"/>
            </w:pPr>
            <w:smartTag w:uri="urn:schemas-microsoft-com:office:smarttags" w:element="metricconverter">
              <w:smartTagPr>
                <w:attr w:name="ProductID" w:val="40,4 кв. м"/>
              </w:smartTagPr>
              <w:r w:rsidRPr="00342114">
                <w:t>40,4 кв. м</w:t>
              </w:r>
            </w:smartTag>
          </w:p>
        </w:tc>
        <w:tc>
          <w:tcPr>
            <w:tcW w:w="1980" w:type="dxa"/>
            <w:vAlign w:val="center"/>
          </w:tcPr>
          <w:p w:rsidR="00BF7A1F" w:rsidRPr="00342114" w:rsidRDefault="00BF7A1F" w:rsidP="006F459F">
            <w:pPr>
              <w:jc w:val="center"/>
            </w:pPr>
            <w:r w:rsidRPr="00342114">
              <w:t>1971</w:t>
            </w:r>
          </w:p>
        </w:tc>
      </w:tr>
      <w:tr w:rsidR="00BF7A1F" w:rsidRPr="00BF7A1F" w:rsidTr="006F459F">
        <w:tc>
          <w:tcPr>
            <w:tcW w:w="648" w:type="dxa"/>
            <w:vAlign w:val="center"/>
          </w:tcPr>
          <w:p w:rsidR="00BF7A1F" w:rsidRPr="00342114" w:rsidRDefault="00BF7A1F" w:rsidP="006F459F">
            <w:pPr>
              <w:jc w:val="center"/>
            </w:pPr>
            <w:r w:rsidRPr="00342114">
              <w:t>8.</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proofErr w:type="gramStart"/>
            <w:r w:rsidRPr="00342114">
              <w:t xml:space="preserve">пос. Боец Кузнецов, ул. Шоссейная (напротив дома </w:t>
            </w:r>
            <w:proofErr w:type="gramEnd"/>
          </w:p>
          <w:p w:rsidR="00BF7A1F" w:rsidRPr="00342114" w:rsidRDefault="00BF7A1F" w:rsidP="00342114">
            <w:proofErr w:type="gramStart"/>
            <w:r w:rsidRPr="00342114">
              <w:t>№ 1-а)</w:t>
            </w:r>
            <w:proofErr w:type="gramEnd"/>
          </w:p>
        </w:tc>
        <w:tc>
          <w:tcPr>
            <w:tcW w:w="2299" w:type="dxa"/>
            <w:vAlign w:val="center"/>
          </w:tcPr>
          <w:p w:rsidR="00BF7A1F" w:rsidRPr="00342114" w:rsidRDefault="00BF7A1F" w:rsidP="006F459F">
            <w:pPr>
              <w:jc w:val="center"/>
            </w:pPr>
            <w:smartTag w:uri="urn:schemas-microsoft-com:office:smarttags" w:element="metricconverter">
              <w:smartTagPr>
                <w:attr w:name="ProductID" w:val="47 кв. м"/>
              </w:smartTagPr>
              <w:r w:rsidRPr="00342114">
                <w:t>47 кв. м</w:t>
              </w:r>
            </w:smartTag>
          </w:p>
        </w:tc>
        <w:tc>
          <w:tcPr>
            <w:tcW w:w="1980" w:type="dxa"/>
            <w:vAlign w:val="center"/>
          </w:tcPr>
          <w:p w:rsidR="00BF7A1F" w:rsidRPr="00342114" w:rsidRDefault="00BF7A1F" w:rsidP="006F459F">
            <w:pPr>
              <w:jc w:val="center"/>
            </w:pPr>
            <w:r w:rsidRPr="00342114">
              <w:t>1957</w:t>
            </w:r>
          </w:p>
        </w:tc>
      </w:tr>
      <w:tr w:rsidR="00BF7A1F" w:rsidRPr="00BF7A1F" w:rsidTr="006F459F">
        <w:tc>
          <w:tcPr>
            <w:tcW w:w="648" w:type="dxa"/>
            <w:vAlign w:val="center"/>
          </w:tcPr>
          <w:p w:rsidR="00BF7A1F" w:rsidRPr="00342114" w:rsidRDefault="00BF7A1F" w:rsidP="006F459F">
            <w:pPr>
              <w:jc w:val="center"/>
            </w:pPr>
            <w:r w:rsidRPr="00342114">
              <w:t>9.</w:t>
            </w:r>
          </w:p>
        </w:tc>
        <w:tc>
          <w:tcPr>
            <w:tcW w:w="2555" w:type="dxa"/>
            <w:vAlign w:val="center"/>
          </w:tcPr>
          <w:p w:rsidR="00BF7A1F" w:rsidRPr="00342114" w:rsidRDefault="00BF7A1F" w:rsidP="00342114">
            <w:r w:rsidRPr="00342114">
              <w:t>Трансформаторная подстанция</w:t>
            </w:r>
          </w:p>
        </w:tc>
        <w:tc>
          <w:tcPr>
            <w:tcW w:w="2166" w:type="dxa"/>
            <w:vAlign w:val="center"/>
          </w:tcPr>
          <w:p w:rsidR="00BF7A1F" w:rsidRPr="00342114" w:rsidRDefault="00BF7A1F" w:rsidP="00342114">
            <w:r w:rsidRPr="00342114">
              <w:t>пос. Боец Кузнецов, у</w:t>
            </w:r>
            <w:r w:rsidR="00674818">
              <w:t>л</w:t>
            </w:r>
            <w:r w:rsidRPr="00342114">
              <w:t>. Зеленая, (рядом с домом №17)</w:t>
            </w:r>
          </w:p>
        </w:tc>
        <w:tc>
          <w:tcPr>
            <w:tcW w:w="2299" w:type="dxa"/>
            <w:vAlign w:val="center"/>
          </w:tcPr>
          <w:p w:rsidR="00BF7A1F" w:rsidRPr="00342114" w:rsidRDefault="00BF7A1F" w:rsidP="006F459F">
            <w:pPr>
              <w:jc w:val="center"/>
            </w:pPr>
            <w:smartTag w:uri="urn:schemas-microsoft-com:office:smarttags" w:element="metricconverter">
              <w:smartTagPr>
                <w:attr w:name="ProductID" w:val="20 кв. м"/>
              </w:smartTagPr>
              <w:r w:rsidRPr="00342114">
                <w:t>20 кв. м</w:t>
              </w:r>
            </w:smartTag>
          </w:p>
        </w:tc>
        <w:tc>
          <w:tcPr>
            <w:tcW w:w="1980" w:type="dxa"/>
            <w:vAlign w:val="center"/>
          </w:tcPr>
          <w:p w:rsidR="00BF7A1F" w:rsidRPr="00342114" w:rsidRDefault="00BF7A1F" w:rsidP="006F459F">
            <w:pPr>
              <w:jc w:val="center"/>
            </w:pPr>
            <w:r w:rsidRPr="00342114">
              <w:t>1981</w:t>
            </w:r>
          </w:p>
        </w:tc>
      </w:tr>
      <w:tr w:rsidR="00BF7A1F" w:rsidRPr="00BF7A1F" w:rsidTr="006F459F">
        <w:tc>
          <w:tcPr>
            <w:tcW w:w="648" w:type="dxa"/>
            <w:vAlign w:val="center"/>
          </w:tcPr>
          <w:p w:rsidR="00BF7A1F" w:rsidRPr="00342114" w:rsidRDefault="00BF7A1F" w:rsidP="006F459F">
            <w:pPr>
              <w:jc w:val="center"/>
            </w:pPr>
            <w:r w:rsidRPr="00342114">
              <w:t>10.</w:t>
            </w:r>
          </w:p>
        </w:tc>
        <w:tc>
          <w:tcPr>
            <w:tcW w:w="2555" w:type="dxa"/>
            <w:vAlign w:val="center"/>
          </w:tcPr>
          <w:p w:rsidR="00BF7A1F" w:rsidRPr="00342114" w:rsidRDefault="00BF7A1F" w:rsidP="00342114">
            <w:r w:rsidRPr="00342114">
              <w:t>Комплекс в составе:</w:t>
            </w:r>
          </w:p>
          <w:p w:rsidR="00BF7A1F" w:rsidRPr="00342114" w:rsidRDefault="00BF7A1F" w:rsidP="00342114">
            <w:r w:rsidRPr="00342114">
              <w:t>-ВЛ-0,4 КВ;</w:t>
            </w:r>
          </w:p>
          <w:p w:rsidR="00BF7A1F" w:rsidRPr="00342114" w:rsidRDefault="00BF7A1F" w:rsidP="00342114">
            <w:r w:rsidRPr="00342114">
              <w:t xml:space="preserve">-КТП-6/0,4 "Голубовка" (на </w:t>
            </w:r>
            <w:r w:rsidRPr="00342114">
              <w:lastRenderedPageBreak/>
              <w:t>металлической пло</w:t>
            </w:r>
            <w:r w:rsidRPr="00342114">
              <w:softHyphen/>
              <w:t>щадке на территории школы по ул. 60 лет СССР)</w:t>
            </w:r>
          </w:p>
        </w:tc>
        <w:tc>
          <w:tcPr>
            <w:tcW w:w="2166" w:type="dxa"/>
            <w:vAlign w:val="center"/>
          </w:tcPr>
          <w:p w:rsidR="00BF7A1F" w:rsidRPr="00342114" w:rsidRDefault="00BF7A1F" w:rsidP="00342114">
            <w:r w:rsidRPr="00342114">
              <w:lastRenderedPageBreak/>
              <w:t>с. Голубовка, ул. 60 лет СССР, ул. Северная</w:t>
            </w:r>
          </w:p>
        </w:tc>
        <w:tc>
          <w:tcPr>
            <w:tcW w:w="2299" w:type="dxa"/>
            <w:vAlign w:val="center"/>
          </w:tcPr>
          <w:p w:rsidR="00BF7A1F" w:rsidRPr="00342114" w:rsidRDefault="00BF7A1F" w:rsidP="006F459F">
            <w:pPr>
              <w:jc w:val="center"/>
            </w:pPr>
            <w:r w:rsidRPr="00342114">
              <w:t xml:space="preserve">664 п. </w:t>
            </w:r>
            <w:proofErr w:type="gramStart"/>
            <w:r w:rsidRPr="00342114">
              <w:t>м</w:t>
            </w:r>
            <w:proofErr w:type="gramEnd"/>
          </w:p>
        </w:tc>
        <w:tc>
          <w:tcPr>
            <w:tcW w:w="1980" w:type="dxa"/>
            <w:vAlign w:val="center"/>
          </w:tcPr>
          <w:p w:rsidR="00BF7A1F" w:rsidRPr="00342114" w:rsidRDefault="00BF7A1F" w:rsidP="006F459F">
            <w:pPr>
              <w:jc w:val="center"/>
            </w:pPr>
            <w:r w:rsidRPr="00342114">
              <w:t>2000</w:t>
            </w:r>
          </w:p>
        </w:tc>
      </w:tr>
    </w:tbl>
    <w:p w:rsidR="008A18DD" w:rsidRDefault="008A18DD" w:rsidP="00A7531D">
      <w:pPr>
        <w:ind w:firstLine="720"/>
        <w:jc w:val="both"/>
      </w:pPr>
    </w:p>
    <w:p w:rsidR="008308AD" w:rsidRPr="008308AD" w:rsidRDefault="0035021C" w:rsidP="00672E7F">
      <w:pPr>
        <w:ind w:firstLine="540"/>
        <w:jc w:val="both"/>
        <w:rPr>
          <w:b/>
          <w:bCs/>
          <w:iCs/>
        </w:rPr>
      </w:pPr>
      <w:r w:rsidRPr="00041671">
        <w:t xml:space="preserve">Годовой расход электроэнергии составляет </w:t>
      </w:r>
      <w:r>
        <w:t>6.34</w:t>
      </w:r>
      <w:r w:rsidRPr="00041671">
        <w:t xml:space="preserve"> млн. </w:t>
      </w:r>
      <w:proofErr w:type="spellStart"/>
      <w:r w:rsidRPr="00041671">
        <w:t>Квтчас</w:t>
      </w:r>
      <w:proofErr w:type="spellEnd"/>
      <w:r w:rsidRPr="00041671">
        <w:t>. Удельный расход электроэнергии на коммунально-бытовые нужды  населения в среднем составляет около 111</w:t>
      </w:r>
      <w:r>
        <w:t>8</w:t>
      </w:r>
      <w:r w:rsidRPr="00041671">
        <w:t xml:space="preserve"> кВтч на человека в год.</w:t>
      </w:r>
      <w:r w:rsidR="00672E7F">
        <w:t xml:space="preserve"> </w:t>
      </w:r>
    </w:p>
    <w:p w:rsidR="00851DE4" w:rsidRPr="00F151C6" w:rsidRDefault="00A7531D" w:rsidP="00A7531D">
      <w:pPr>
        <w:ind w:firstLine="720"/>
        <w:jc w:val="both"/>
      </w:pPr>
      <w:r>
        <w:t xml:space="preserve"> </w:t>
      </w:r>
    </w:p>
    <w:p w:rsidR="00851DE4" w:rsidRDefault="00851DE4" w:rsidP="009E64BD">
      <w:pPr>
        <w:ind w:firstLine="540"/>
        <w:jc w:val="both"/>
        <w:rPr>
          <w:b/>
        </w:rPr>
      </w:pPr>
      <w:r w:rsidRPr="00B92D53">
        <w:rPr>
          <w:b/>
        </w:rPr>
        <w:t>Теплоснабжение</w:t>
      </w:r>
    </w:p>
    <w:p w:rsidR="00E777C0" w:rsidRPr="00DA1A3C" w:rsidRDefault="00E777C0" w:rsidP="00E777C0">
      <w:pPr>
        <w:ind w:firstLine="540"/>
        <w:jc w:val="both"/>
        <w:rPr>
          <w:sz w:val="26"/>
          <w:szCs w:val="26"/>
        </w:rPr>
      </w:pPr>
      <w:r w:rsidRPr="00E777C0">
        <w:t xml:space="preserve">Теплоснабжение </w:t>
      </w:r>
      <w:proofErr w:type="spellStart"/>
      <w:r w:rsidR="00011EDC">
        <w:t>Екатериновского</w:t>
      </w:r>
      <w:proofErr w:type="spellEnd"/>
      <w:r w:rsidRPr="00E777C0">
        <w:t xml:space="preserve"> сельского поселения осуществляется от </w:t>
      </w:r>
      <w:r w:rsidR="00C17062">
        <w:t>пяти</w:t>
      </w:r>
      <w:r w:rsidRPr="00E777C0">
        <w:t xml:space="preserve"> муниципальных котельных №№ </w:t>
      </w:r>
      <w:r w:rsidR="00C17062">
        <w:t>4/1, 4/2, 4/4, 4/5, 4/6</w:t>
      </w:r>
      <w:r w:rsidRPr="00E777C0">
        <w:t xml:space="preserve"> работающих на твёрдом топливе. (Вид </w:t>
      </w:r>
      <w:r>
        <w:t>топлива – уголь</w:t>
      </w:r>
      <w:r w:rsidRPr="00E777C0">
        <w:t>)</w:t>
      </w:r>
      <w:r>
        <w:t>.</w:t>
      </w:r>
      <w:r w:rsidRPr="00DA1A3C">
        <w:rPr>
          <w:sz w:val="26"/>
          <w:szCs w:val="26"/>
        </w:rPr>
        <w:t xml:space="preserve"> </w:t>
      </w:r>
    </w:p>
    <w:p w:rsidR="00E777C0" w:rsidRPr="00E777C0" w:rsidRDefault="00E777C0" w:rsidP="00B66892">
      <w:pPr>
        <w:spacing w:before="120"/>
        <w:ind w:firstLine="539"/>
        <w:jc w:val="both"/>
        <w:rPr>
          <w:bCs/>
          <w:i/>
        </w:rPr>
      </w:pPr>
      <w:r w:rsidRPr="00E777C0">
        <w:rPr>
          <w:bCs/>
          <w:i/>
        </w:rPr>
        <w:t>Котельная №</w:t>
      </w:r>
      <w:r>
        <w:rPr>
          <w:bCs/>
          <w:i/>
        </w:rPr>
        <w:t xml:space="preserve"> </w:t>
      </w:r>
      <w:r w:rsidR="00C17062">
        <w:rPr>
          <w:bCs/>
          <w:i/>
        </w:rPr>
        <w:t>4/1</w:t>
      </w:r>
      <w:r w:rsidRPr="00E777C0">
        <w:rPr>
          <w:bCs/>
          <w:i/>
        </w:rPr>
        <w:t xml:space="preserve"> </w:t>
      </w:r>
    </w:p>
    <w:p w:rsidR="00E777C0" w:rsidRPr="00E777C0" w:rsidRDefault="00E777C0" w:rsidP="00E777C0">
      <w:pPr>
        <w:ind w:firstLine="540"/>
        <w:jc w:val="both"/>
      </w:pPr>
      <w:r w:rsidRPr="00E777C0">
        <w:t>Котельная №</w:t>
      </w:r>
      <w:r>
        <w:t xml:space="preserve"> </w:t>
      </w:r>
      <w:r w:rsidR="00C17062">
        <w:t>4/1</w:t>
      </w:r>
      <w:r w:rsidRPr="00E777C0">
        <w:t xml:space="preserve"> расположена </w:t>
      </w:r>
      <w:r w:rsidR="00C17062">
        <w:t>в с. Екатериновка</w:t>
      </w:r>
      <w:r w:rsidRPr="00E777C0">
        <w:t xml:space="preserve"> и обслуживает </w:t>
      </w:r>
      <w:r w:rsidR="00C17062">
        <w:t>7 жилых домов</w:t>
      </w:r>
      <w:r w:rsidRPr="00E777C0">
        <w:t xml:space="preserve"> по ул. </w:t>
      </w:r>
      <w:r w:rsidR="00C17062">
        <w:t>Транспортная</w:t>
      </w:r>
      <w:r w:rsidRPr="00E777C0">
        <w:t xml:space="preserve"> </w:t>
      </w:r>
      <w:r w:rsidR="00C17062">
        <w:t>2, 2а</w:t>
      </w:r>
      <w:r w:rsidRPr="00E777C0">
        <w:t xml:space="preserve">, </w:t>
      </w:r>
      <w:r w:rsidR="00C17062">
        <w:t>по ул. Советская 3, 3а, 5, 5а, 7, а также комплекс из 3-х зданий</w:t>
      </w:r>
      <w:r w:rsidR="00DD2075">
        <w:t xml:space="preserve"> МКОУ «Средняя общеобразовательная школа» села</w:t>
      </w:r>
      <w:r w:rsidR="00DD2075" w:rsidRPr="00AA4AB5">
        <w:t xml:space="preserve"> </w:t>
      </w:r>
      <w:r w:rsidR="00DD2075">
        <w:t xml:space="preserve">Екатериновка и комплекс КГБУ Социального обслуживания </w:t>
      </w:r>
      <w:proofErr w:type="spellStart"/>
      <w:r w:rsidR="00DD2075">
        <w:t>Екатериновский</w:t>
      </w:r>
      <w:proofErr w:type="spellEnd"/>
      <w:r w:rsidR="00DD2075">
        <w:t xml:space="preserve"> детский дом интернат из 6-и зданий. </w:t>
      </w:r>
    </w:p>
    <w:p w:rsidR="00E777C0" w:rsidRPr="00E777C0" w:rsidRDefault="00E777C0" w:rsidP="00B66892">
      <w:pPr>
        <w:ind w:firstLine="540"/>
        <w:jc w:val="both"/>
      </w:pPr>
      <w:r w:rsidRPr="00D84797">
        <w:t xml:space="preserve">На котельной работают </w:t>
      </w:r>
      <w:r w:rsidR="00E6130E">
        <w:t>4</w:t>
      </w:r>
      <w:r w:rsidRPr="00D84797">
        <w:t xml:space="preserve"> котла</w:t>
      </w:r>
      <w:r w:rsidR="00E6130E">
        <w:t>.</w:t>
      </w:r>
      <w:r w:rsidR="00D84797">
        <w:t xml:space="preserve"> </w:t>
      </w:r>
      <w:r w:rsidR="00E6130E">
        <w:t>К</w:t>
      </w:r>
      <w:r w:rsidR="00D84797">
        <w:t>отел</w:t>
      </w:r>
      <w:r w:rsidRPr="00E6130E">
        <w:t xml:space="preserve"> КВТС</w:t>
      </w:r>
      <w:r w:rsidR="00E6130E" w:rsidRPr="00E6130E">
        <w:t xml:space="preserve"> – 1шт.</w:t>
      </w:r>
      <w:r w:rsidR="00E6130E">
        <w:t>,</w:t>
      </w:r>
      <w:r w:rsidR="00D84797" w:rsidRPr="00E6130E">
        <w:t xml:space="preserve"> введен в эксплуатацию в </w:t>
      </w:r>
      <w:smartTag w:uri="urn:schemas-microsoft-com:office:smarttags" w:element="metricconverter">
        <w:smartTagPr>
          <w:attr w:name="ProductID" w:val="2000 г"/>
        </w:smartTagPr>
        <w:r w:rsidR="00D84797" w:rsidRPr="00E6130E">
          <w:t>2000</w:t>
        </w:r>
        <w:r w:rsidR="00E6130E" w:rsidRPr="00E6130E">
          <w:t xml:space="preserve"> </w:t>
        </w:r>
        <w:r w:rsidR="00D84797" w:rsidRPr="00E6130E">
          <w:t>г</w:t>
        </w:r>
      </w:smartTag>
      <w:r w:rsidR="00D84797" w:rsidRPr="00E6130E">
        <w:t>.</w:t>
      </w:r>
      <w:r w:rsidR="00E6130E" w:rsidRPr="00E6130E">
        <w:t>, КПД-70,8 %</w:t>
      </w:r>
      <w:r w:rsidR="00E6130E">
        <w:t>,</w:t>
      </w:r>
      <w:r w:rsidRPr="00E6130E">
        <w:t xml:space="preserve">  </w:t>
      </w:r>
      <w:r w:rsidR="00E6130E" w:rsidRPr="00E6130E">
        <w:t>производительность-0,56</w:t>
      </w:r>
      <w:r w:rsidRPr="00E6130E">
        <w:t xml:space="preserve"> Гкал/час</w:t>
      </w:r>
      <w:r w:rsidR="00E6130E">
        <w:t>.</w:t>
      </w:r>
      <w:r w:rsidRPr="00E6130E">
        <w:t xml:space="preserve"> </w:t>
      </w:r>
      <w:r w:rsidR="00E6130E">
        <w:t xml:space="preserve">Котел УКВР-0,8 – 3 шт., </w:t>
      </w:r>
      <w:r w:rsidR="00E6130E" w:rsidRPr="00E6130E">
        <w:t>введен</w:t>
      </w:r>
      <w:r w:rsidR="00E6130E">
        <w:t>ы</w:t>
      </w:r>
      <w:r w:rsidR="00E6130E" w:rsidRPr="00E6130E">
        <w:t xml:space="preserve"> в эксплуатацию в </w:t>
      </w:r>
      <w:smartTag w:uri="urn:schemas-microsoft-com:office:smarttags" w:element="metricconverter">
        <w:smartTagPr>
          <w:attr w:name="ProductID" w:val="2004 г"/>
        </w:smartTagPr>
        <w:r w:rsidR="00E6130E" w:rsidRPr="00E6130E">
          <w:t>200</w:t>
        </w:r>
        <w:r w:rsidR="00E6130E">
          <w:t>4</w:t>
        </w:r>
        <w:r w:rsidR="00E6130E" w:rsidRPr="00E6130E">
          <w:t xml:space="preserve"> г</w:t>
        </w:r>
      </w:smartTag>
      <w:r w:rsidR="00E6130E" w:rsidRPr="00E6130E">
        <w:t>., КПД-</w:t>
      </w:r>
      <w:r w:rsidR="00E6130E">
        <w:t>80,6</w:t>
      </w:r>
      <w:r w:rsidR="00E6130E" w:rsidRPr="00E6130E">
        <w:t xml:space="preserve"> %  производительность-0,</w:t>
      </w:r>
      <w:r w:rsidR="00E6130E">
        <w:t>69</w:t>
      </w:r>
      <w:r w:rsidR="00E6130E" w:rsidRPr="00E6130E">
        <w:t xml:space="preserve"> Гкал/час</w:t>
      </w:r>
      <w:r w:rsidR="00E6130E">
        <w:t xml:space="preserve"> каждый. </w:t>
      </w:r>
      <w:r w:rsidRPr="00E777C0">
        <w:t xml:space="preserve">Протяженность теплосетей составляет </w:t>
      </w:r>
      <w:r w:rsidR="00DD2075">
        <w:t>1407</w:t>
      </w:r>
      <w:r w:rsidRPr="00E777C0">
        <w:t xml:space="preserve"> п.м.</w:t>
      </w:r>
      <w:r w:rsidR="00497E5E">
        <w:t xml:space="preserve"> Теплосети проложены, как в наружном, так и подземном исполнении. Год ввода в эксплуатацию теплосетей 1986-2012 гг. </w:t>
      </w:r>
      <w:r w:rsidRPr="00E777C0">
        <w:t xml:space="preserve"> </w:t>
      </w:r>
      <w:r w:rsidR="00E6130E" w:rsidRPr="00E6130E">
        <w:t>Годовой</w:t>
      </w:r>
      <w:r w:rsidRPr="00E6130E">
        <w:t xml:space="preserve"> расход </w:t>
      </w:r>
      <w:r w:rsidR="00E6130E" w:rsidRPr="00E6130E">
        <w:t xml:space="preserve">угля </w:t>
      </w:r>
      <w:r w:rsidRPr="00E6130E">
        <w:t xml:space="preserve">на котельной </w:t>
      </w:r>
      <w:r w:rsidR="00E6130E" w:rsidRPr="00E6130E">
        <w:t>1264,2</w:t>
      </w:r>
      <w:r w:rsidRPr="00E6130E">
        <w:t xml:space="preserve"> </w:t>
      </w:r>
      <w:proofErr w:type="spellStart"/>
      <w:r w:rsidRPr="00E6130E">
        <w:t>т</w:t>
      </w:r>
      <w:r w:rsidR="00E6130E" w:rsidRPr="00E6130E">
        <w:t>н</w:t>
      </w:r>
      <w:proofErr w:type="spellEnd"/>
      <w:r w:rsidRPr="00E6130E">
        <w:t>, температура подачи</w:t>
      </w:r>
      <w:r w:rsidR="00B66892" w:rsidRPr="00E6130E">
        <w:t xml:space="preserve"> </w:t>
      </w:r>
      <w:r w:rsidRPr="00E6130E">
        <w:t>+</w:t>
      </w:r>
      <w:r w:rsidR="00E6130E" w:rsidRPr="00E6130E">
        <w:t>95</w:t>
      </w:r>
      <w:proofErr w:type="gramStart"/>
      <w:r w:rsidR="00B66892" w:rsidRPr="00E6130E">
        <w:t xml:space="preserve">º </w:t>
      </w:r>
      <w:r w:rsidRPr="00E6130E">
        <w:t>С</w:t>
      </w:r>
      <w:proofErr w:type="gramEnd"/>
      <w:r w:rsidRPr="00E6130E">
        <w:t>, температура на обратной линии +</w:t>
      </w:r>
      <w:r w:rsidR="00E6130E" w:rsidRPr="00E6130E">
        <w:t>70</w:t>
      </w:r>
      <w:r w:rsidR="00B66892" w:rsidRPr="00E6130E">
        <w:t xml:space="preserve">º </w:t>
      </w:r>
      <w:r w:rsidRPr="00E6130E">
        <w:t xml:space="preserve">С Водоснабжение котельной осуществляется </w:t>
      </w:r>
      <w:r w:rsidR="00E6130E" w:rsidRPr="00E6130E">
        <w:t>от сетей водоснабжения</w:t>
      </w:r>
      <w:r w:rsidRPr="00E6130E">
        <w:t>. При нарушении энергоснабжения предусмотрено резервное снабжение от резервной дизельной электростанции мощностью 3</w:t>
      </w:r>
      <w:r w:rsidR="00E6130E" w:rsidRPr="00E6130E">
        <w:t>7</w:t>
      </w:r>
      <w:r w:rsidR="00B66892" w:rsidRPr="00E6130E">
        <w:t xml:space="preserve"> </w:t>
      </w:r>
      <w:proofErr w:type="spellStart"/>
      <w:r w:rsidRPr="00E6130E">
        <w:t>кВТ</w:t>
      </w:r>
      <w:proofErr w:type="spellEnd"/>
      <w:r w:rsidR="00B66892" w:rsidRPr="00E6130E">
        <w:t>.</w:t>
      </w:r>
      <w:r w:rsidRPr="00E777C0">
        <w:t xml:space="preserve"> </w:t>
      </w:r>
    </w:p>
    <w:p w:rsidR="00F64058" w:rsidRDefault="00E777C0" w:rsidP="00B66892">
      <w:pPr>
        <w:spacing w:before="120"/>
        <w:ind w:firstLine="539"/>
        <w:jc w:val="both"/>
        <w:rPr>
          <w:bCs/>
          <w:i/>
        </w:rPr>
      </w:pPr>
      <w:r w:rsidRPr="00B66892">
        <w:rPr>
          <w:bCs/>
          <w:i/>
        </w:rPr>
        <w:t>Котельная №</w:t>
      </w:r>
      <w:r w:rsidR="00B66892">
        <w:rPr>
          <w:bCs/>
          <w:i/>
        </w:rPr>
        <w:t xml:space="preserve"> </w:t>
      </w:r>
      <w:r w:rsidR="00F64058">
        <w:rPr>
          <w:bCs/>
          <w:i/>
        </w:rPr>
        <w:t>4/2</w:t>
      </w:r>
    </w:p>
    <w:p w:rsidR="00F64058" w:rsidRPr="00E777C0" w:rsidRDefault="00F64058" w:rsidP="00F64058">
      <w:pPr>
        <w:ind w:firstLine="540"/>
        <w:jc w:val="both"/>
      </w:pPr>
      <w:proofErr w:type="gramStart"/>
      <w:r w:rsidRPr="00E777C0">
        <w:t>Котельная №</w:t>
      </w:r>
      <w:r>
        <w:t xml:space="preserve"> 4/2</w:t>
      </w:r>
      <w:r w:rsidRPr="00E777C0">
        <w:t xml:space="preserve"> расположена </w:t>
      </w:r>
      <w:r>
        <w:t>в с. Екатериновка</w:t>
      </w:r>
      <w:r w:rsidRPr="00E777C0">
        <w:t xml:space="preserve"> и обслуживает </w:t>
      </w:r>
      <w:r>
        <w:t>27 жилых домов</w:t>
      </w:r>
      <w:r w:rsidRPr="00E777C0">
        <w:t xml:space="preserve"> по ул. </w:t>
      </w:r>
      <w:r>
        <w:t>Партизанская 11, 13, 15, 17, 21</w:t>
      </w:r>
      <w:r w:rsidRPr="00E777C0">
        <w:t xml:space="preserve"> </w:t>
      </w:r>
      <w:r>
        <w:t xml:space="preserve">ул. </w:t>
      </w:r>
      <w:proofErr w:type="spellStart"/>
      <w:r>
        <w:t>Стрельникова</w:t>
      </w:r>
      <w:proofErr w:type="spellEnd"/>
      <w:r>
        <w:t xml:space="preserve"> 1, 2, 3, 4, 5, 6 ул. Молодежная 1, 2, 3, 5, 7, 7а, 8, 9, 11, 12, 15 ул. Верхняя 3, 3а, 5, 12 ул. Комсомольская 2, а также</w:t>
      </w:r>
      <w:r w:rsidR="003714B6">
        <w:t xml:space="preserve"> здание</w:t>
      </w:r>
      <w:r>
        <w:t xml:space="preserve"> МБДОУ «Детский сад «</w:t>
      </w:r>
      <w:proofErr w:type="spellStart"/>
      <w:r>
        <w:t>Дюймовочка</w:t>
      </w:r>
      <w:proofErr w:type="spellEnd"/>
      <w:r>
        <w:t>»</w:t>
      </w:r>
      <w:r w:rsidRPr="005003A3">
        <w:t xml:space="preserve"> </w:t>
      </w:r>
      <w:r>
        <w:t>села</w:t>
      </w:r>
      <w:r w:rsidRPr="00AA4AB5">
        <w:t xml:space="preserve"> </w:t>
      </w:r>
      <w:r>
        <w:t>Екатериновка Партизанского</w:t>
      </w:r>
      <w:proofErr w:type="gramEnd"/>
      <w:r>
        <w:t xml:space="preserve"> муниципального района. </w:t>
      </w:r>
    </w:p>
    <w:p w:rsidR="00C03C11" w:rsidRPr="00E777C0" w:rsidRDefault="00F64058" w:rsidP="00C03C11">
      <w:pPr>
        <w:ind w:firstLine="540"/>
        <w:jc w:val="both"/>
      </w:pPr>
      <w:r w:rsidRPr="00C03C11">
        <w:t xml:space="preserve">На котельной работают </w:t>
      </w:r>
      <w:r w:rsidR="00C03C11" w:rsidRPr="00C03C11">
        <w:t>4</w:t>
      </w:r>
      <w:r w:rsidRPr="00C03C11">
        <w:t xml:space="preserve"> котла</w:t>
      </w:r>
      <w:r w:rsidR="00C03C11" w:rsidRPr="00C03C11">
        <w:t>.</w:t>
      </w:r>
      <w:r w:rsidRPr="00C03C11">
        <w:t xml:space="preserve"> </w:t>
      </w:r>
      <w:r w:rsidR="00C03C11">
        <w:t>Котел</w:t>
      </w:r>
      <w:r w:rsidR="00C03C11" w:rsidRPr="00E6130E">
        <w:t xml:space="preserve"> КВТС – 1шт.</w:t>
      </w:r>
      <w:r w:rsidR="00C03C11">
        <w:t>,</w:t>
      </w:r>
      <w:r w:rsidR="00C03C11" w:rsidRPr="00E6130E">
        <w:t xml:space="preserve"> введен в эксплуатацию в </w:t>
      </w:r>
      <w:smartTag w:uri="urn:schemas-microsoft-com:office:smarttags" w:element="metricconverter">
        <w:smartTagPr>
          <w:attr w:name="ProductID" w:val="2002 г"/>
        </w:smartTagPr>
        <w:r w:rsidR="00C03C11" w:rsidRPr="00E6130E">
          <w:t>200</w:t>
        </w:r>
        <w:r w:rsidR="00C03C11">
          <w:t>2</w:t>
        </w:r>
        <w:r w:rsidR="00C03C11" w:rsidRPr="00E6130E">
          <w:t xml:space="preserve"> г</w:t>
        </w:r>
      </w:smartTag>
      <w:r w:rsidR="00C03C11" w:rsidRPr="00E6130E">
        <w:t>., КПД-70,8 %</w:t>
      </w:r>
      <w:r w:rsidR="00C03C11">
        <w:t>,</w:t>
      </w:r>
      <w:r w:rsidR="00C03C11" w:rsidRPr="00E6130E">
        <w:t xml:space="preserve">  производительность-0,56 Гкал/час</w:t>
      </w:r>
      <w:r w:rsidR="00C03C11">
        <w:t>.</w:t>
      </w:r>
      <w:r w:rsidR="00C03C11" w:rsidRPr="00E6130E">
        <w:t xml:space="preserve"> </w:t>
      </w:r>
      <w:r w:rsidR="00C03C11">
        <w:t xml:space="preserve">Котел УКВР-0,8 – 1 шт., </w:t>
      </w:r>
      <w:r w:rsidR="00C03C11" w:rsidRPr="00E6130E">
        <w:t xml:space="preserve">введен в эксплуатацию в </w:t>
      </w:r>
      <w:smartTag w:uri="urn:schemas-microsoft-com:office:smarttags" w:element="metricconverter">
        <w:smartTagPr>
          <w:attr w:name="ProductID" w:val="2008 г"/>
        </w:smartTagPr>
        <w:r w:rsidR="00C03C11" w:rsidRPr="00E6130E">
          <w:t>200</w:t>
        </w:r>
        <w:r w:rsidR="00C03C11">
          <w:t>8</w:t>
        </w:r>
        <w:r w:rsidR="00C03C11" w:rsidRPr="00E6130E">
          <w:t xml:space="preserve"> г</w:t>
        </w:r>
      </w:smartTag>
      <w:r w:rsidR="00C03C11" w:rsidRPr="00E6130E">
        <w:t>., КПД-</w:t>
      </w:r>
      <w:r w:rsidR="00C03C11">
        <w:t>80,6</w:t>
      </w:r>
      <w:r w:rsidR="00C03C11" w:rsidRPr="00E6130E">
        <w:t xml:space="preserve"> %  производительность-0,</w:t>
      </w:r>
      <w:r w:rsidR="00C03C11">
        <w:t>69</w:t>
      </w:r>
      <w:r w:rsidR="00C03C11" w:rsidRPr="00E6130E">
        <w:t xml:space="preserve"> Гкал/час</w:t>
      </w:r>
      <w:r w:rsidR="00C03C11">
        <w:t>. Котел</w:t>
      </w:r>
      <w:r w:rsidR="00C03C11" w:rsidRPr="00E6130E">
        <w:t xml:space="preserve"> КВ</w:t>
      </w:r>
      <w:r w:rsidR="00C03C11">
        <w:t>Ц-0,8</w:t>
      </w:r>
      <w:r w:rsidR="00C03C11" w:rsidRPr="00E6130E">
        <w:t xml:space="preserve"> – 1шт.</w:t>
      </w:r>
      <w:r w:rsidR="00C03C11">
        <w:t>,</w:t>
      </w:r>
      <w:r w:rsidR="00C03C11" w:rsidRPr="00E6130E">
        <w:t xml:space="preserve"> введен в эксплуатацию в </w:t>
      </w:r>
      <w:smartTag w:uri="urn:schemas-microsoft-com:office:smarttags" w:element="metricconverter">
        <w:smartTagPr>
          <w:attr w:name="ProductID" w:val="2006 г"/>
        </w:smartTagPr>
        <w:r w:rsidR="00C03C11" w:rsidRPr="00E6130E">
          <w:t>200</w:t>
        </w:r>
        <w:r w:rsidR="00C03C11">
          <w:t>6</w:t>
        </w:r>
        <w:r w:rsidR="00C03C11" w:rsidRPr="00E6130E">
          <w:t xml:space="preserve"> г</w:t>
        </w:r>
      </w:smartTag>
      <w:r w:rsidR="00C03C11" w:rsidRPr="00E6130E">
        <w:t>., КПД-</w:t>
      </w:r>
      <w:r w:rsidR="00C03C11">
        <w:t>80,6</w:t>
      </w:r>
      <w:r w:rsidR="00C03C11" w:rsidRPr="00E6130E">
        <w:t xml:space="preserve"> %</w:t>
      </w:r>
      <w:r w:rsidR="00C03C11">
        <w:t>,</w:t>
      </w:r>
      <w:r w:rsidR="00C03C11" w:rsidRPr="00E6130E">
        <w:t xml:space="preserve">  производительность-0,</w:t>
      </w:r>
      <w:r w:rsidR="00C03C11">
        <w:t>68</w:t>
      </w:r>
      <w:r w:rsidR="00C03C11" w:rsidRPr="00E6130E">
        <w:t xml:space="preserve"> Гкал/час</w:t>
      </w:r>
      <w:r w:rsidR="00C03C11">
        <w:t>.</w:t>
      </w:r>
      <w:r w:rsidR="00C03C11" w:rsidRPr="00E6130E">
        <w:t xml:space="preserve"> </w:t>
      </w:r>
      <w:r w:rsidR="00C03C11">
        <w:t xml:space="preserve">Котел УКВР-0,63 – 1 шт., </w:t>
      </w:r>
      <w:r w:rsidR="00C03C11" w:rsidRPr="00E6130E">
        <w:t>введен</w:t>
      </w:r>
      <w:r w:rsidR="00C03C11">
        <w:t>ы</w:t>
      </w:r>
      <w:r w:rsidR="00C03C11" w:rsidRPr="00E6130E">
        <w:t xml:space="preserve"> в эксплуатацию в </w:t>
      </w:r>
      <w:smartTag w:uri="urn:schemas-microsoft-com:office:smarttags" w:element="metricconverter">
        <w:smartTagPr>
          <w:attr w:name="ProductID" w:val="2003 г"/>
        </w:smartTagPr>
        <w:r w:rsidR="00C03C11" w:rsidRPr="00E6130E">
          <w:t>200</w:t>
        </w:r>
        <w:r w:rsidR="00C03C11">
          <w:t>3</w:t>
        </w:r>
        <w:r w:rsidR="00C03C11" w:rsidRPr="00E6130E">
          <w:t xml:space="preserve"> г</w:t>
        </w:r>
      </w:smartTag>
      <w:r w:rsidR="00C03C11" w:rsidRPr="00E6130E">
        <w:t>., КПД-</w:t>
      </w:r>
      <w:r w:rsidR="00C03C11">
        <w:t>70,6</w:t>
      </w:r>
      <w:r w:rsidR="00C03C11" w:rsidRPr="00E6130E">
        <w:t xml:space="preserve"> %  производительность-0,</w:t>
      </w:r>
      <w:r w:rsidR="00C03C11">
        <w:t>54</w:t>
      </w:r>
      <w:r w:rsidR="00C03C11" w:rsidRPr="00E6130E">
        <w:t xml:space="preserve"> Гкал/час</w:t>
      </w:r>
      <w:r w:rsidR="00C03C11">
        <w:t xml:space="preserve">.  </w:t>
      </w:r>
      <w:r w:rsidRPr="00E777C0">
        <w:t xml:space="preserve">Протяженность теплосетей составляет </w:t>
      </w:r>
      <w:r w:rsidR="008C5497">
        <w:t>2071</w:t>
      </w:r>
      <w:r w:rsidRPr="00E777C0">
        <w:t xml:space="preserve"> п.м.</w:t>
      </w:r>
      <w:r>
        <w:t xml:space="preserve"> Теплосети проложены, как в наружном, так и подземном исполнении. Год ввода в эксплуатацию теплосетей 198</w:t>
      </w:r>
      <w:r w:rsidR="008C5497">
        <w:t>1</w:t>
      </w:r>
      <w:r>
        <w:t>-201</w:t>
      </w:r>
      <w:r w:rsidR="008C5497">
        <w:t>1</w:t>
      </w:r>
      <w:r>
        <w:t xml:space="preserve"> гг. </w:t>
      </w:r>
      <w:r w:rsidR="00C03C11" w:rsidRPr="00E6130E">
        <w:t xml:space="preserve">Годовой расход угля на котельной </w:t>
      </w:r>
      <w:r w:rsidR="00C03C11">
        <w:t>945,1</w:t>
      </w:r>
      <w:r w:rsidR="00C03C11" w:rsidRPr="00E6130E">
        <w:t xml:space="preserve"> </w:t>
      </w:r>
      <w:proofErr w:type="spellStart"/>
      <w:r w:rsidR="00C03C11" w:rsidRPr="00E6130E">
        <w:t>тн</w:t>
      </w:r>
      <w:proofErr w:type="spellEnd"/>
      <w:r w:rsidR="00C03C11" w:rsidRPr="00E6130E">
        <w:t>, температура подачи +95</w:t>
      </w:r>
      <w:proofErr w:type="gramStart"/>
      <w:r w:rsidR="00C03C11" w:rsidRPr="00E6130E">
        <w:t>º С</w:t>
      </w:r>
      <w:proofErr w:type="gramEnd"/>
      <w:r w:rsidR="00C03C11" w:rsidRPr="00E6130E">
        <w:t xml:space="preserve">, температура на обратной линии +70º С Водоснабжение котельной осуществляется от сетей водоснабжения. При нарушении энергоснабжения предусмотрено резервное снабжение от резервной дизельной электростанции мощностью 37 </w:t>
      </w:r>
      <w:proofErr w:type="spellStart"/>
      <w:r w:rsidR="00C03C11" w:rsidRPr="00E6130E">
        <w:t>кВТ</w:t>
      </w:r>
      <w:proofErr w:type="spellEnd"/>
      <w:r w:rsidR="00C03C11" w:rsidRPr="00E6130E">
        <w:t>.</w:t>
      </w:r>
      <w:r w:rsidR="00C03C11" w:rsidRPr="00E777C0">
        <w:t xml:space="preserve"> </w:t>
      </w:r>
    </w:p>
    <w:p w:rsidR="0012169D" w:rsidRDefault="00E777C0" w:rsidP="00B66892">
      <w:pPr>
        <w:spacing w:before="120"/>
        <w:ind w:firstLine="540"/>
        <w:jc w:val="both"/>
        <w:rPr>
          <w:bCs/>
          <w:i/>
        </w:rPr>
      </w:pPr>
      <w:r w:rsidRPr="00B66892">
        <w:rPr>
          <w:bCs/>
          <w:i/>
        </w:rPr>
        <w:t>Котельная №</w:t>
      </w:r>
      <w:r w:rsidR="008C5497">
        <w:rPr>
          <w:bCs/>
          <w:i/>
        </w:rPr>
        <w:t xml:space="preserve"> 4/5</w:t>
      </w:r>
    </w:p>
    <w:p w:rsidR="00C03C11" w:rsidRDefault="0012169D" w:rsidP="0012169D">
      <w:pPr>
        <w:ind w:firstLine="540"/>
        <w:jc w:val="both"/>
      </w:pPr>
      <w:proofErr w:type="gramStart"/>
      <w:r w:rsidRPr="00E777C0">
        <w:lastRenderedPageBreak/>
        <w:t>Котельная №</w:t>
      </w:r>
      <w:r>
        <w:t xml:space="preserve"> 4/5</w:t>
      </w:r>
      <w:r w:rsidRPr="00E777C0">
        <w:t xml:space="preserve"> расположена </w:t>
      </w:r>
      <w:r>
        <w:t>в с. Екатериновка</w:t>
      </w:r>
      <w:r w:rsidRPr="00E777C0">
        <w:t xml:space="preserve"> и обслуживает </w:t>
      </w:r>
      <w:r>
        <w:t>3 жилых дома</w:t>
      </w:r>
      <w:r w:rsidRPr="00E777C0">
        <w:t xml:space="preserve"> по ул. </w:t>
      </w:r>
      <w:r>
        <w:t xml:space="preserve">Партизанская </w:t>
      </w:r>
      <w:r w:rsidRPr="00E777C0">
        <w:t xml:space="preserve"> </w:t>
      </w:r>
      <w:r>
        <w:t>25, 27</w:t>
      </w:r>
      <w:r w:rsidRPr="00E777C0">
        <w:t xml:space="preserve">, </w:t>
      </w:r>
      <w:r>
        <w:t xml:space="preserve">52, а также </w:t>
      </w:r>
      <w:r w:rsidR="003714B6">
        <w:t xml:space="preserve">здание </w:t>
      </w:r>
      <w:r>
        <w:t>магазин</w:t>
      </w:r>
      <w:r w:rsidR="003714B6">
        <w:t>а</w:t>
      </w:r>
      <w:r>
        <w:t xml:space="preserve"> по ул. Партизанская 52а и два здания по ул. Советская. </w:t>
      </w:r>
      <w:proofErr w:type="gramEnd"/>
    </w:p>
    <w:p w:rsidR="0032149C" w:rsidRPr="00E777C0" w:rsidRDefault="0012169D" w:rsidP="0032149C">
      <w:pPr>
        <w:ind w:firstLine="540"/>
        <w:jc w:val="both"/>
      </w:pPr>
      <w:r w:rsidRPr="0032149C">
        <w:t xml:space="preserve">На котельной работают 2 котла </w:t>
      </w:r>
      <w:r w:rsidR="00C03C11" w:rsidRPr="0032149C">
        <w:t>Универсал</w:t>
      </w:r>
      <w:r w:rsidRPr="0032149C">
        <w:t xml:space="preserve">,  </w:t>
      </w:r>
      <w:proofErr w:type="spellStart"/>
      <w:r w:rsidR="00C03C11" w:rsidRPr="0032149C">
        <w:t>проиводительностью</w:t>
      </w:r>
      <w:proofErr w:type="spellEnd"/>
      <w:r w:rsidR="00C03C11" w:rsidRPr="0032149C">
        <w:t xml:space="preserve"> 0,17</w:t>
      </w:r>
      <w:r w:rsidRPr="0032149C">
        <w:t xml:space="preserve"> Гкал/час</w:t>
      </w:r>
      <w:r w:rsidR="0032149C" w:rsidRPr="0032149C">
        <w:t xml:space="preserve"> каждый</w:t>
      </w:r>
      <w:r w:rsidRPr="0032149C">
        <w:t xml:space="preserve">, год ввода в эксплуатацию </w:t>
      </w:r>
      <w:r w:rsidR="0032149C" w:rsidRPr="0032149C">
        <w:t>1960</w:t>
      </w:r>
      <w:r w:rsidRPr="0032149C">
        <w:t xml:space="preserve">, КПД котла </w:t>
      </w:r>
      <w:r w:rsidR="0032149C" w:rsidRPr="0032149C">
        <w:t>50</w:t>
      </w:r>
      <w:r w:rsidRPr="0032149C">
        <w:t xml:space="preserve"> %</w:t>
      </w:r>
      <w:r w:rsidR="0032149C">
        <w:t>.</w:t>
      </w:r>
      <w:r w:rsidRPr="00E777C0">
        <w:t xml:space="preserve"> Протяженность теплосетей составляет </w:t>
      </w:r>
      <w:r>
        <w:t>313</w:t>
      </w:r>
      <w:r w:rsidRPr="00E777C0">
        <w:t xml:space="preserve"> п.м.</w:t>
      </w:r>
      <w:r>
        <w:t xml:space="preserve"> Теплосети проложены, как в наружном, так и подземном исполнении. Год ввода в эксплуатацию теплосетей 1996-2010 гг. </w:t>
      </w:r>
      <w:r w:rsidRPr="00E777C0">
        <w:t xml:space="preserve"> </w:t>
      </w:r>
      <w:r w:rsidR="0032149C" w:rsidRPr="00E6130E">
        <w:t xml:space="preserve">Годовой расход угля на котельной </w:t>
      </w:r>
      <w:r w:rsidR="0032149C">
        <w:t>260,4</w:t>
      </w:r>
      <w:r w:rsidR="0032149C" w:rsidRPr="00E6130E">
        <w:t xml:space="preserve"> </w:t>
      </w:r>
      <w:proofErr w:type="spellStart"/>
      <w:r w:rsidR="0032149C" w:rsidRPr="00E6130E">
        <w:t>тн</w:t>
      </w:r>
      <w:proofErr w:type="spellEnd"/>
      <w:r w:rsidR="0032149C" w:rsidRPr="00E6130E">
        <w:t>, температура подачи +95</w:t>
      </w:r>
      <w:proofErr w:type="gramStart"/>
      <w:r w:rsidR="0032149C" w:rsidRPr="00E6130E">
        <w:t>º С</w:t>
      </w:r>
      <w:proofErr w:type="gramEnd"/>
      <w:r w:rsidR="0032149C" w:rsidRPr="00E6130E">
        <w:t xml:space="preserve">, температура на обратной линии +70º С Водоснабжение котельной осуществляется от сетей водоснабжения. При нарушении энергоснабжения предусмотрено резервное снабжение от резервной дизельной электростанции мощностью </w:t>
      </w:r>
      <w:r w:rsidR="0032149C">
        <w:t>10</w:t>
      </w:r>
      <w:r w:rsidR="0032149C" w:rsidRPr="00E6130E">
        <w:t xml:space="preserve"> </w:t>
      </w:r>
      <w:proofErr w:type="spellStart"/>
      <w:r w:rsidR="0032149C" w:rsidRPr="00E6130E">
        <w:t>кВТ</w:t>
      </w:r>
      <w:proofErr w:type="spellEnd"/>
      <w:r w:rsidR="0032149C" w:rsidRPr="00E6130E">
        <w:t>.</w:t>
      </w:r>
      <w:r w:rsidR="0032149C" w:rsidRPr="00E777C0">
        <w:t xml:space="preserve"> </w:t>
      </w:r>
    </w:p>
    <w:p w:rsidR="0012169D" w:rsidRDefault="0012169D" w:rsidP="0012169D">
      <w:pPr>
        <w:spacing w:before="120"/>
        <w:ind w:firstLine="540"/>
        <w:jc w:val="both"/>
        <w:rPr>
          <w:bCs/>
          <w:i/>
        </w:rPr>
      </w:pPr>
      <w:r w:rsidRPr="00B66892">
        <w:rPr>
          <w:bCs/>
          <w:i/>
        </w:rPr>
        <w:t>Котельная №</w:t>
      </w:r>
      <w:r>
        <w:rPr>
          <w:bCs/>
          <w:i/>
        </w:rPr>
        <w:t xml:space="preserve"> 4/4</w:t>
      </w:r>
    </w:p>
    <w:p w:rsidR="0012169D" w:rsidRPr="00E777C0" w:rsidRDefault="0012169D" w:rsidP="0012169D">
      <w:pPr>
        <w:ind w:firstLine="540"/>
        <w:jc w:val="both"/>
      </w:pPr>
      <w:r w:rsidRPr="00E777C0">
        <w:t>Котельная №</w:t>
      </w:r>
      <w:r>
        <w:t xml:space="preserve"> 4/4</w:t>
      </w:r>
      <w:r w:rsidRPr="00E777C0">
        <w:t xml:space="preserve"> расположена </w:t>
      </w:r>
      <w:r>
        <w:t xml:space="preserve">в </w:t>
      </w:r>
      <w:r w:rsidR="003714B6">
        <w:t>по</w:t>
      </w:r>
      <w:r>
        <w:t xml:space="preserve">с. </w:t>
      </w:r>
      <w:r w:rsidR="003714B6">
        <w:t>Боец Кузнецов</w:t>
      </w:r>
      <w:r w:rsidRPr="00E777C0">
        <w:t xml:space="preserve"> и обслуживает </w:t>
      </w:r>
      <w:r w:rsidR="003714B6">
        <w:t>2</w:t>
      </w:r>
      <w:r>
        <w:t xml:space="preserve"> жилых дома</w:t>
      </w:r>
      <w:r w:rsidRPr="00E777C0">
        <w:t xml:space="preserve"> по ул. </w:t>
      </w:r>
      <w:proofErr w:type="gramStart"/>
      <w:r w:rsidR="003714B6">
        <w:t>Нагорной</w:t>
      </w:r>
      <w:proofErr w:type="gramEnd"/>
      <w:r>
        <w:t xml:space="preserve"> </w:t>
      </w:r>
      <w:r w:rsidRPr="00E777C0">
        <w:t xml:space="preserve"> </w:t>
      </w:r>
      <w:r w:rsidR="003714B6">
        <w:t>1</w:t>
      </w:r>
      <w:r>
        <w:t xml:space="preserve">, 2. </w:t>
      </w:r>
    </w:p>
    <w:p w:rsidR="0032149C" w:rsidRPr="00E777C0" w:rsidRDefault="0012169D" w:rsidP="0032149C">
      <w:pPr>
        <w:ind w:firstLine="540"/>
        <w:jc w:val="both"/>
      </w:pPr>
      <w:r w:rsidRPr="0032149C">
        <w:t xml:space="preserve">На котельной работают 2 котла </w:t>
      </w:r>
      <w:r w:rsidR="0032149C" w:rsidRPr="0032149C">
        <w:t>Универсал</w:t>
      </w:r>
      <w:r w:rsidRPr="0032149C">
        <w:t xml:space="preserve">,  </w:t>
      </w:r>
      <w:r w:rsidR="0032149C" w:rsidRPr="0032149C">
        <w:t>производительностью 0,11 и 0,13</w:t>
      </w:r>
      <w:r w:rsidRPr="0032149C">
        <w:t xml:space="preserve"> Гкал/час, год ввода в эксплуатацию </w:t>
      </w:r>
      <w:r w:rsidR="0032149C" w:rsidRPr="0032149C">
        <w:t>1960</w:t>
      </w:r>
      <w:r w:rsidRPr="0032149C">
        <w:t xml:space="preserve">, КПД котла </w:t>
      </w:r>
      <w:r w:rsidR="0032149C" w:rsidRPr="0032149C">
        <w:t>5</w:t>
      </w:r>
      <w:r w:rsidRPr="0032149C">
        <w:t>0 %</w:t>
      </w:r>
      <w:r w:rsidR="0032149C" w:rsidRPr="0032149C">
        <w:t>.</w:t>
      </w:r>
      <w:r w:rsidRPr="00E777C0">
        <w:t xml:space="preserve"> Протяженность теплосетей составляет </w:t>
      </w:r>
      <w:r w:rsidR="003714B6">
        <w:t>109</w:t>
      </w:r>
      <w:r w:rsidRPr="00E777C0">
        <w:t xml:space="preserve"> п.м.</w:t>
      </w:r>
      <w:r>
        <w:t xml:space="preserve"> Теплосети проложены, как в наружном, так и подземном исполнении. Год ввода в эксплуатацию теплосетей 19</w:t>
      </w:r>
      <w:r w:rsidR="003714B6">
        <w:t>85</w:t>
      </w:r>
      <w:r>
        <w:t xml:space="preserve">. </w:t>
      </w:r>
      <w:r w:rsidR="0032149C" w:rsidRPr="00E6130E">
        <w:t xml:space="preserve">Годовой расход угля на котельной </w:t>
      </w:r>
      <w:r w:rsidR="0032149C">
        <w:t>157,8</w:t>
      </w:r>
      <w:r w:rsidR="0032149C" w:rsidRPr="00E6130E">
        <w:t xml:space="preserve"> </w:t>
      </w:r>
      <w:proofErr w:type="spellStart"/>
      <w:r w:rsidR="0032149C" w:rsidRPr="00E6130E">
        <w:t>тн</w:t>
      </w:r>
      <w:proofErr w:type="spellEnd"/>
      <w:r w:rsidR="0032149C" w:rsidRPr="00E6130E">
        <w:t>, температура подачи +95</w:t>
      </w:r>
      <w:proofErr w:type="gramStart"/>
      <w:r w:rsidR="0032149C" w:rsidRPr="00E6130E">
        <w:t>º С</w:t>
      </w:r>
      <w:proofErr w:type="gramEnd"/>
      <w:r w:rsidR="0032149C" w:rsidRPr="00E6130E">
        <w:t xml:space="preserve">, температура на обратной линии +70º С Водоснабжение котельной осуществляется от сетей водоснабжения. При нарушении энергоснабжения предусмотрено резервное снабжение от резервной дизельной электростанции мощностью </w:t>
      </w:r>
      <w:r w:rsidR="0032149C">
        <w:t>10</w:t>
      </w:r>
      <w:r w:rsidR="0032149C" w:rsidRPr="00E6130E">
        <w:t xml:space="preserve"> </w:t>
      </w:r>
      <w:proofErr w:type="spellStart"/>
      <w:r w:rsidR="0032149C" w:rsidRPr="00E6130E">
        <w:t>кВТ</w:t>
      </w:r>
      <w:proofErr w:type="spellEnd"/>
      <w:r w:rsidR="0032149C" w:rsidRPr="00E6130E">
        <w:t>.</w:t>
      </w:r>
      <w:r w:rsidR="0032149C" w:rsidRPr="00E777C0">
        <w:t xml:space="preserve"> </w:t>
      </w:r>
    </w:p>
    <w:p w:rsidR="003714B6" w:rsidRDefault="0012169D" w:rsidP="0032149C">
      <w:pPr>
        <w:spacing w:before="120"/>
        <w:ind w:firstLine="539"/>
        <w:jc w:val="both"/>
        <w:rPr>
          <w:bCs/>
          <w:i/>
        </w:rPr>
      </w:pPr>
      <w:r w:rsidRPr="00E777C0">
        <w:t xml:space="preserve"> </w:t>
      </w:r>
      <w:r w:rsidR="003714B6" w:rsidRPr="00B66892">
        <w:rPr>
          <w:bCs/>
          <w:i/>
        </w:rPr>
        <w:t>Котельная №</w:t>
      </w:r>
      <w:r w:rsidR="003714B6">
        <w:rPr>
          <w:bCs/>
          <w:i/>
        </w:rPr>
        <w:t xml:space="preserve"> 4/6</w:t>
      </w:r>
    </w:p>
    <w:p w:rsidR="003714B6" w:rsidRPr="00E777C0" w:rsidRDefault="003714B6" w:rsidP="003714B6">
      <w:pPr>
        <w:ind w:firstLine="540"/>
        <w:jc w:val="both"/>
      </w:pPr>
      <w:r w:rsidRPr="00E777C0">
        <w:t>Котельная №</w:t>
      </w:r>
      <w:r>
        <w:t xml:space="preserve"> 4/6</w:t>
      </w:r>
      <w:r w:rsidRPr="00E777C0">
        <w:t xml:space="preserve"> расположена </w:t>
      </w:r>
      <w:r>
        <w:t>в с. Новая Сила</w:t>
      </w:r>
      <w:r w:rsidRPr="00E777C0">
        <w:t xml:space="preserve"> и обслуживает </w:t>
      </w:r>
      <w:r>
        <w:t>1 жилой дом</w:t>
      </w:r>
      <w:r w:rsidRPr="00E777C0">
        <w:t xml:space="preserve"> по ул. </w:t>
      </w:r>
      <w:r>
        <w:t xml:space="preserve">Комарова </w:t>
      </w:r>
      <w:r w:rsidRPr="00E777C0">
        <w:t xml:space="preserve"> </w:t>
      </w:r>
      <w:r>
        <w:t>1, а также здание МКОУ «Основная</w:t>
      </w:r>
      <w:r w:rsidRPr="00171A16">
        <w:t xml:space="preserve"> </w:t>
      </w:r>
      <w:r>
        <w:t xml:space="preserve">общеобразовательная школа» села Новая Сила и  здание </w:t>
      </w:r>
      <w:r w:rsidR="00444B29">
        <w:t>СДК</w:t>
      </w:r>
      <w:r>
        <w:t xml:space="preserve">. </w:t>
      </w:r>
    </w:p>
    <w:p w:rsidR="00E777C0" w:rsidRDefault="003714B6" w:rsidP="00444B29">
      <w:pPr>
        <w:ind w:firstLine="540"/>
        <w:jc w:val="both"/>
      </w:pPr>
      <w:r w:rsidRPr="0032149C">
        <w:t xml:space="preserve">На котельной работают </w:t>
      </w:r>
      <w:r w:rsidR="0032149C" w:rsidRPr="0032149C">
        <w:t>3</w:t>
      </w:r>
      <w:r w:rsidRPr="0032149C">
        <w:t xml:space="preserve"> котла </w:t>
      </w:r>
      <w:r w:rsidR="0032149C" w:rsidRPr="0032149C">
        <w:t>Универсал</w:t>
      </w:r>
      <w:r w:rsidRPr="0032149C">
        <w:t xml:space="preserve">,  </w:t>
      </w:r>
      <w:r w:rsidR="0032149C" w:rsidRPr="0032149C">
        <w:t>производительностью 0,14</w:t>
      </w:r>
      <w:r w:rsidRPr="0032149C">
        <w:t xml:space="preserve"> Гкал/час</w:t>
      </w:r>
      <w:r w:rsidR="0032149C" w:rsidRPr="0032149C">
        <w:t xml:space="preserve"> каждый</w:t>
      </w:r>
      <w:r w:rsidRPr="0032149C">
        <w:t xml:space="preserve">, год ввода в эксплуатацию </w:t>
      </w:r>
      <w:r w:rsidR="0032149C" w:rsidRPr="0032149C">
        <w:t>1985</w:t>
      </w:r>
      <w:r w:rsidRPr="0032149C">
        <w:t xml:space="preserve">, КПД котла </w:t>
      </w:r>
      <w:r w:rsidR="0032149C" w:rsidRPr="0032149C">
        <w:t>5</w:t>
      </w:r>
      <w:r w:rsidRPr="0032149C">
        <w:t>0 %</w:t>
      </w:r>
      <w:r w:rsidR="0032149C">
        <w:t>.</w:t>
      </w:r>
      <w:r w:rsidRPr="00E777C0">
        <w:t xml:space="preserve"> Протяженность теплосетей составляет </w:t>
      </w:r>
      <w:r w:rsidR="00444B29">
        <w:t>202</w:t>
      </w:r>
      <w:r w:rsidRPr="00E777C0">
        <w:t xml:space="preserve"> п.м.</w:t>
      </w:r>
      <w:r>
        <w:t xml:space="preserve"> Теплосети проложены, как в наружном, так и подземном исполнении. Год ввода в эксплуатацию теплосетей </w:t>
      </w:r>
      <w:r w:rsidR="00444B29">
        <w:t>200</w:t>
      </w:r>
      <w:r>
        <w:t xml:space="preserve">6-2010 гг. </w:t>
      </w:r>
      <w:r w:rsidR="0032149C" w:rsidRPr="00E6130E">
        <w:t xml:space="preserve">Годовой расход угля на котельной </w:t>
      </w:r>
      <w:r w:rsidR="0032149C">
        <w:t>248,4</w:t>
      </w:r>
      <w:r w:rsidR="0032149C" w:rsidRPr="00E6130E">
        <w:t xml:space="preserve"> </w:t>
      </w:r>
      <w:proofErr w:type="spellStart"/>
      <w:r w:rsidR="0032149C" w:rsidRPr="00E6130E">
        <w:t>тн</w:t>
      </w:r>
      <w:proofErr w:type="spellEnd"/>
      <w:r w:rsidR="0032149C" w:rsidRPr="00E6130E">
        <w:t>, температура подачи +95</w:t>
      </w:r>
      <w:proofErr w:type="gramStart"/>
      <w:r w:rsidR="0032149C" w:rsidRPr="00E6130E">
        <w:t>º С</w:t>
      </w:r>
      <w:proofErr w:type="gramEnd"/>
      <w:r w:rsidR="0032149C" w:rsidRPr="00E6130E">
        <w:t xml:space="preserve">, температура на обратной линии +70º С Водоснабжение котельной осуществляется от сетей водоснабжения. При нарушении энергоснабжения предусмотрено резервное снабжение от резервной дизельной электростанции мощностью </w:t>
      </w:r>
      <w:r w:rsidR="0032149C">
        <w:t>10</w:t>
      </w:r>
      <w:r w:rsidR="0032149C" w:rsidRPr="00E6130E">
        <w:t xml:space="preserve"> </w:t>
      </w:r>
      <w:proofErr w:type="spellStart"/>
      <w:r w:rsidR="0032149C" w:rsidRPr="00E6130E">
        <w:t>кВТ</w:t>
      </w:r>
      <w:proofErr w:type="spellEnd"/>
      <w:r w:rsidR="0032149C" w:rsidRPr="00E6130E">
        <w:t>.</w:t>
      </w:r>
      <w:r w:rsidR="0032149C" w:rsidRPr="00E777C0">
        <w:t xml:space="preserve"> </w:t>
      </w:r>
    </w:p>
    <w:p w:rsidR="0032149C" w:rsidRPr="00B66892" w:rsidRDefault="0032149C" w:rsidP="00444B29">
      <w:pPr>
        <w:ind w:firstLine="540"/>
        <w:jc w:val="both"/>
        <w:rPr>
          <w:i/>
        </w:rPr>
      </w:pPr>
      <w:r>
        <w:t>Эксплуатацию котельных</w:t>
      </w:r>
      <w:r w:rsidR="00620AEF">
        <w:t xml:space="preserve"> осуществляет КГУП «</w:t>
      </w:r>
      <w:proofErr w:type="spellStart"/>
      <w:r w:rsidR="00620AEF">
        <w:t>Примтеплоэнерго</w:t>
      </w:r>
      <w:proofErr w:type="spellEnd"/>
      <w:r w:rsidR="00620AEF">
        <w:t>».</w:t>
      </w:r>
    </w:p>
    <w:p w:rsidR="005B2B5A" w:rsidRDefault="005B2B5A" w:rsidP="00F13B57">
      <w:pPr>
        <w:spacing w:before="120"/>
        <w:ind w:firstLine="540"/>
        <w:jc w:val="both"/>
      </w:pPr>
      <w:r w:rsidRPr="005B2B5A">
        <w:rPr>
          <w:b/>
        </w:rPr>
        <w:t>Водоснабжение</w:t>
      </w:r>
      <w:r>
        <w:rPr>
          <w:b/>
        </w:rPr>
        <w:t xml:space="preserve"> и водоотведение</w:t>
      </w:r>
    </w:p>
    <w:p w:rsidR="005B2B5A" w:rsidRPr="001A27B4" w:rsidRDefault="00E5334D" w:rsidP="00F13B57">
      <w:pPr>
        <w:ind w:firstLine="540"/>
        <w:jc w:val="both"/>
      </w:pPr>
      <w:r>
        <w:t>Приморский</w:t>
      </w:r>
      <w:r w:rsidR="005B2B5A" w:rsidRPr="001A27B4">
        <w:t xml:space="preserve"> край относится к числу регионов обеспеченных ресурсами поверхностных и подземных вод.</w:t>
      </w:r>
    </w:p>
    <w:p w:rsidR="005B2B5A" w:rsidRDefault="005B2B5A" w:rsidP="00F13B57">
      <w:pPr>
        <w:spacing w:before="120"/>
        <w:ind w:firstLine="540"/>
        <w:jc w:val="both"/>
      </w:pPr>
      <w:r w:rsidRPr="000A4448">
        <w:rPr>
          <w:u w:val="single"/>
        </w:rPr>
        <w:t>Поверхностные воды</w:t>
      </w:r>
      <w:r>
        <w:rPr>
          <w:u w:val="single"/>
        </w:rPr>
        <w:t xml:space="preserve">. </w:t>
      </w:r>
      <w:r w:rsidRPr="001A27B4">
        <w:t xml:space="preserve">По классификации </w:t>
      </w:r>
      <w:proofErr w:type="spellStart"/>
      <w:r w:rsidRPr="001A27B4">
        <w:t>водообеспеченности</w:t>
      </w:r>
      <w:proofErr w:type="spellEnd"/>
      <w:r w:rsidRPr="001A27B4">
        <w:t xml:space="preserve"> местными и транз</w:t>
      </w:r>
      <w:r>
        <w:t xml:space="preserve">итными ресурсами сельское поселение относится к группе </w:t>
      </w:r>
      <w:r w:rsidRPr="001A27B4">
        <w:t xml:space="preserve">относительно </w:t>
      </w:r>
      <w:proofErr w:type="gramStart"/>
      <w:r w:rsidRPr="001A27B4">
        <w:t>обеспеченных</w:t>
      </w:r>
      <w:proofErr w:type="gramEnd"/>
      <w:r w:rsidRPr="001A27B4">
        <w:t xml:space="preserve"> поверхностными ресурсами.</w:t>
      </w:r>
      <w:r>
        <w:t xml:space="preserve"> Основн</w:t>
      </w:r>
      <w:r w:rsidR="00B92D53">
        <w:t>ые</w:t>
      </w:r>
      <w:r>
        <w:t xml:space="preserve"> источник</w:t>
      </w:r>
      <w:r w:rsidR="00B92D53">
        <w:t>и</w:t>
      </w:r>
      <w:r>
        <w:t xml:space="preserve"> </w:t>
      </w:r>
      <w:r w:rsidR="00B92D53">
        <w:t xml:space="preserve">реки </w:t>
      </w:r>
      <w:r w:rsidR="00E5334D">
        <w:t>Партизанская</w:t>
      </w:r>
      <w:r w:rsidR="00B92D53">
        <w:t xml:space="preserve"> и </w:t>
      </w:r>
      <w:r w:rsidR="00444B29">
        <w:t>Пасечная</w:t>
      </w:r>
      <w:r>
        <w:t>, основные характеристики приведены в разделе «гидрологические характеристики».</w:t>
      </w:r>
    </w:p>
    <w:p w:rsidR="005B2B5A" w:rsidRPr="001A27B4" w:rsidRDefault="005B2B5A" w:rsidP="00F13B57">
      <w:pPr>
        <w:ind w:firstLine="540"/>
        <w:jc w:val="both"/>
      </w:pPr>
      <w:r w:rsidRPr="006F386B">
        <w:rPr>
          <w:u w:val="single"/>
        </w:rPr>
        <w:t>Подземные воды</w:t>
      </w:r>
      <w:r>
        <w:rPr>
          <w:u w:val="single"/>
        </w:rPr>
        <w:t xml:space="preserve">. </w:t>
      </w:r>
      <w:r w:rsidRPr="001A27B4">
        <w:t>Ресурсы подземных вод</w:t>
      </w:r>
      <w:r>
        <w:t xml:space="preserve"> обследованы не</w:t>
      </w:r>
      <w:r w:rsidRPr="001A27B4">
        <w:t>достаточн</w:t>
      </w:r>
      <w:r>
        <w:t xml:space="preserve">о, потребности в воде питьевого качества </w:t>
      </w:r>
      <w:r w:rsidRPr="001A27B4">
        <w:t>могут</w:t>
      </w:r>
      <w:r>
        <w:t xml:space="preserve"> быть обеспечены</w:t>
      </w:r>
      <w:r w:rsidRPr="001A27B4">
        <w:t xml:space="preserve"> после проведения дополнительных </w:t>
      </w:r>
      <w:proofErr w:type="spellStart"/>
      <w:r w:rsidRPr="001A27B4">
        <w:t>доразведок</w:t>
      </w:r>
      <w:proofErr w:type="spellEnd"/>
      <w:r w:rsidRPr="001A27B4">
        <w:t>.</w:t>
      </w:r>
      <w:r>
        <w:t xml:space="preserve"> основные характеристики приведены в разделе</w:t>
      </w:r>
      <w:r w:rsidRPr="004D5D10">
        <w:t xml:space="preserve"> </w:t>
      </w:r>
      <w:r>
        <w:t>«</w:t>
      </w:r>
      <w:r w:rsidRPr="004D5D10">
        <w:t xml:space="preserve">Гидрогеологические </w:t>
      </w:r>
      <w:r>
        <w:t>условия и ресурсы подземных вод».</w:t>
      </w:r>
    </w:p>
    <w:p w:rsidR="005B2B5A" w:rsidRPr="00E5334D" w:rsidRDefault="005B2B5A" w:rsidP="00F13B57">
      <w:pPr>
        <w:ind w:firstLine="540"/>
        <w:jc w:val="both"/>
        <w:rPr>
          <w:i/>
          <w:u w:val="single"/>
        </w:rPr>
      </w:pPr>
      <w:r w:rsidRPr="00E5334D">
        <w:rPr>
          <w:i/>
          <w:u w:val="single"/>
        </w:rPr>
        <w:t>Выводы:</w:t>
      </w:r>
    </w:p>
    <w:p w:rsidR="005B2B5A" w:rsidRDefault="005B2B5A" w:rsidP="005B2B5A">
      <w:pPr>
        <w:jc w:val="both"/>
      </w:pPr>
      <w:r>
        <w:lastRenderedPageBreak/>
        <w:t xml:space="preserve">-Для организации водоснабжения из подземных источников необходимы поиски и разведка месторождений ПВ, подсчет и утверждение их запасов. </w:t>
      </w:r>
    </w:p>
    <w:p w:rsidR="005B2B5A" w:rsidRPr="001A27B4" w:rsidRDefault="005B2B5A" w:rsidP="005B2B5A">
      <w:pPr>
        <w:spacing w:before="120"/>
        <w:ind w:left="357" w:hanging="360"/>
        <w:jc w:val="both"/>
      </w:pPr>
      <w:proofErr w:type="gramStart"/>
      <w:r>
        <w:t>-</w:t>
      </w:r>
      <w:r w:rsidRPr="001A27B4">
        <w:t>Качество подземных вод зависит от т</w:t>
      </w:r>
      <w:r>
        <w:t>ехногенных и</w:t>
      </w:r>
      <w:r w:rsidRPr="001A27B4">
        <w:t>,</w:t>
      </w:r>
      <w:r>
        <w:t xml:space="preserve"> </w:t>
      </w:r>
      <w:r w:rsidRPr="001A27B4">
        <w:t>в основном, от естественных п</w:t>
      </w:r>
      <w:r>
        <w:t>ричин.</w:t>
      </w:r>
      <w:proofErr w:type="gramEnd"/>
    </w:p>
    <w:p w:rsidR="005B2B5A" w:rsidRDefault="005B2B5A" w:rsidP="005B2B5A">
      <w:pPr>
        <w:spacing w:before="120"/>
        <w:jc w:val="both"/>
      </w:pPr>
      <w:r>
        <w:t>-</w:t>
      </w:r>
      <w:r w:rsidRPr="001A27B4">
        <w:t>Использование подземных вод возможно после специальных химико</w:t>
      </w:r>
      <w:r>
        <w:t>-</w:t>
      </w:r>
      <w:r w:rsidRPr="001A27B4">
        <w:t>бактериологических исследований,</w:t>
      </w:r>
      <w:r>
        <w:t xml:space="preserve"> </w:t>
      </w:r>
      <w:r w:rsidRPr="001A27B4">
        <w:t>при необходимости организуется</w:t>
      </w:r>
      <w:r>
        <w:t xml:space="preserve"> </w:t>
      </w:r>
      <w:r w:rsidRPr="001A27B4">
        <w:t>специальная очистка.</w:t>
      </w:r>
    </w:p>
    <w:p w:rsidR="005B2B5A" w:rsidRDefault="005B2B5A" w:rsidP="005B2B5A">
      <w:pPr>
        <w:spacing w:before="120"/>
        <w:jc w:val="both"/>
      </w:pPr>
      <w:r>
        <w:t>-</w:t>
      </w:r>
      <w:r w:rsidRPr="001A27B4">
        <w:t>Поверхностные воды</w:t>
      </w:r>
      <w:r>
        <w:t xml:space="preserve">, в основном рекомендуется </w:t>
      </w:r>
      <w:r w:rsidRPr="001A27B4">
        <w:t>использ</w:t>
      </w:r>
      <w:r>
        <w:t>овать</w:t>
      </w:r>
      <w:r w:rsidRPr="001A27B4">
        <w:t xml:space="preserve"> на производственно-технические,</w:t>
      </w:r>
      <w:r>
        <w:t xml:space="preserve"> </w:t>
      </w:r>
      <w:r w:rsidRPr="001A27B4">
        <w:t>сельскохозяйственные и хозяйственн</w:t>
      </w:r>
      <w:r>
        <w:t>ые</w:t>
      </w:r>
      <w:r w:rsidRPr="001A27B4">
        <w:t xml:space="preserve"> цели.</w:t>
      </w:r>
    </w:p>
    <w:p w:rsidR="005B2B5A" w:rsidRPr="00C2652D" w:rsidRDefault="005B2B5A" w:rsidP="00F13B57">
      <w:pPr>
        <w:spacing w:before="120"/>
        <w:ind w:firstLine="540"/>
        <w:jc w:val="both"/>
        <w:rPr>
          <w:u w:val="single"/>
        </w:rPr>
      </w:pPr>
      <w:r w:rsidRPr="00C2652D">
        <w:rPr>
          <w:u w:val="single"/>
        </w:rPr>
        <w:t>Система и схема водоснабжения</w:t>
      </w:r>
    </w:p>
    <w:p w:rsidR="009915FD" w:rsidRPr="00444B29" w:rsidRDefault="005B2B5A" w:rsidP="00F13B57">
      <w:pPr>
        <w:ind w:firstLine="540"/>
        <w:jc w:val="both"/>
        <w:rPr>
          <w:highlight w:val="yellow"/>
        </w:rPr>
      </w:pPr>
      <w:r w:rsidRPr="00C2652D">
        <w:t>В настоящее время сельско</w:t>
      </w:r>
      <w:r w:rsidR="009915FD" w:rsidRPr="00C2652D">
        <w:t>е</w:t>
      </w:r>
      <w:r w:rsidRPr="00C2652D">
        <w:t xml:space="preserve"> поселени</w:t>
      </w:r>
      <w:r w:rsidR="009915FD" w:rsidRPr="00C2652D">
        <w:t>е</w:t>
      </w:r>
      <w:r w:rsidRPr="00C2652D">
        <w:t xml:space="preserve"> </w:t>
      </w:r>
      <w:r w:rsidR="009915FD" w:rsidRPr="00C2652D">
        <w:t>обеспечивается водой следующим образом:</w:t>
      </w:r>
    </w:p>
    <w:p w:rsidR="009915FD" w:rsidRPr="00C2652D" w:rsidRDefault="009915FD" w:rsidP="009E64BD">
      <w:pPr>
        <w:spacing w:before="120"/>
        <w:ind w:firstLine="539"/>
        <w:jc w:val="both"/>
      </w:pPr>
      <w:r w:rsidRPr="00C2652D">
        <w:t xml:space="preserve">С. </w:t>
      </w:r>
      <w:r w:rsidR="00C2652D" w:rsidRPr="00C2652D">
        <w:t>Екатериновка</w:t>
      </w:r>
    </w:p>
    <w:p w:rsidR="003F5F4C" w:rsidRDefault="00E5334D" w:rsidP="00214615">
      <w:pPr>
        <w:ind w:firstLine="540"/>
        <w:jc w:val="both"/>
        <w:rPr>
          <w:bCs/>
        </w:rPr>
      </w:pPr>
      <w:r w:rsidRPr="00C2652D">
        <w:t>Хозяйственно-питьевое водоснабжение села осуществляется от</w:t>
      </w:r>
      <w:r w:rsidRPr="00C2652D">
        <w:rPr>
          <w:b/>
          <w:bCs/>
        </w:rPr>
        <w:t xml:space="preserve"> </w:t>
      </w:r>
      <w:r w:rsidRPr="00C2652D">
        <w:t xml:space="preserve">водозаборной скважины </w:t>
      </w:r>
      <w:r w:rsidR="00C2652D" w:rsidRPr="00C2652D">
        <w:t>расположенной по ул. Фабричной</w:t>
      </w:r>
      <w:r w:rsidRPr="00C2652D">
        <w:t xml:space="preserve">, </w:t>
      </w:r>
      <w:proofErr w:type="spellStart"/>
      <w:r w:rsidR="00C2652D" w:rsidRPr="00C2652D">
        <w:t>в</w:t>
      </w:r>
      <w:r w:rsidRPr="00C2652D">
        <w:t>веден</w:t>
      </w:r>
      <w:r w:rsidR="00C2652D" w:rsidRPr="00C2652D">
        <w:t>ой</w:t>
      </w:r>
      <w:proofErr w:type="spellEnd"/>
      <w:r w:rsidRPr="00C2652D">
        <w:t xml:space="preserve"> в эксплуатацию в </w:t>
      </w:r>
      <w:smartTag w:uri="urn:schemas-microsoft-com:office:smarttags" w:element="metricconverter">
        <w:smartTagPr>
          <w:attr w:name="ProductID" w:val="2006 г"/>
        </w:smartTagPr>
        <w:r w:rsidR="00C2652D" w:rsidRPr="00C2652D">
          <w:t>2006</w:t>
        </w:r>
        <w:r w:rsidRPr="00C2652D">
          <w:t xml:space="preserve"> г</w:t>
        </w:r>
      </w:smartTag>
      <w:r w:rsidRPr="00C2652D">
        <w:t xml:space="preserve">. </w:t>
      </w:r>
      <w:r w:rsidR="00BF18F1">
        <w:t>По трубопроводам системы водоснабжения вода доставляется потребителям в жилую застройку</w:t>
      </w:r>
      <w:r w:rsidR="00790E6B">
        <w:t>,</w:t>
      </w:r>
      <w:r w:rsidR="00BF18F1">
        <w:t xml:space="preserve"> объекты социальной инфраструктуры</w:t>
      </w:r>
      <w:r w:rsidR="00790E6B">
        <w:t xml:space="preserve"> и ЖКХ</w:t>
      </w:r>
      <w:r w:rsidR="00790E6B" w:rsidRPr="001C0818">
        <w:t>.</w:t>
      </w:r>
      <w:r w:rsidR="001C0818" w:rsidRPr="001C0818">
        <w:t xml:space="preserve"> Заявленная текущая и перспективная потребность в воде составляет 120572 м</w:t>
      </w:r>
      <w:r w:rsidR="001C0818" w:rsidRPr="001C0818">
        <w:rPr>
          <w:vertAlign w:val="superscript"/>
        </w:rPr>
        <w:t>3</w:t>
      </w:r>
      <w:r w:rsidR="001C0818" w:rsidRPr="001C0818">
        <w:t>/год, в том числе население 77933,4 м</w:t>
      </w:r>
      <w:r w:rsidR="001C0818" w:rsidRPr="001C0818">
        <w:rPr>
          <w:vertAlign w:val="superscript"/>
        </w:rPr>
        <w:t>3</w:t>
      </w:r>
      <w:r w:rsidR="001C0818" w:rsidRPr="001C0818">
        <w:t>/год, юридические лица – 42638,6 м</w:t>
      </w:r>
      <w:r w:rsidR="001C0818" w:rsidRPr="001C0818">
        <w:rPr>
          <w:vertAlign w:val="superscript"/>
        </w:rPr>
        <w:t>3</w:t>
      </w:r>
      <w:r w:rsidR="001C0818" w:rsidRPr="001C0818">
        <w:t>/год.</w:t>
      </w:r>
      <w:r w:rsidRPr="001C0818">
        <w:t xml:space="preserve"> </w:t>
      </w:r>
      <w:r w:rsidR="00320CBC">
        <w:t>Система водоснабжения находится в удовлетворительном состоянии, необходима замена отдельных узлов и агрегатов, а также реконструкция водопроводной сети</w:t>
      </w:r>
      <w:r w:rsidR="00B27783" w:rsidRPr="00B27783">
        <w:t>.</w:t>
      </w:r>
      <w:r w:rsidR="00452EA5">
        <w:t xml:space="preserve"> На территории села имеется </w:t>
      </w:r>
      <w:r w:rsidR="0070202D">
        <w:t>7</w:t>
      </w:r>
      <w:r w:rsidR="00452EA5">
        <w:t xml:space="preserve"> водоразборн</w:t>
      </w:r>
      <w:r w:rsidR="0070202D">
        <w:t>ых</w:t>
      </w:r>
      <w:r w:rsidR="00452EA5">
        <w:t xml:space="preserve"> колон</w:t>
      </w:r>
      <w:r w:rsidR="0070202D">
        <w:t>о</w:t>
      </w:r>
      <w:r w:rsidR="00452EA5">
        <w:t>к.</w:t>
      </w:r>
      <w:r w:rsidR="0070202D">
        <w:t xml:space="preserve"> Система водоснабжения </w:t>
      </w:r>
      <w:proofErr w:type="gramStart"/>
      <w:r w:rsidR="0070202D">
        <w:t>является совмещенной для пожаротушения оборудованы</w:t>
      </w:r>
      <w:proofErr w:type="gramEnd"/>
      <w:r w:rsidR="0070202D">
        <w:t xml:space="preserve"> 9 гидрантов.</w:t>
      </w:r>
      <w:r w:rsidR="00B27783">
        <w:t xml:space="preserve"> </w:t>
      </w:r>
      <w:r w:rsidR="003F5F4C" w:rsidRPr="00B27783">
        <w:rPr>
          <w:bCs/>
        </w:rPr>
        <w:t>Эксплуатирующая организация ООО «Луч».</w:t>
      </w:r>
    </w:p>
    <w:p w:rsidR="00B27783" w:rsidRPr="0060385E" w:rsidRDefault="00B27783" w:rsidP="00214615">
      <w:pPr>
        <w:ind w:firstLine="540"/>
        <w:jc w:val="both"/>
      </w:pPr>
      <w:r w:rsidRPr="00B27783">
        <w:t>Неблагоустроенная</w:t>
      </w:r>
      <w:r>
        <w:t xml:space="preserve"> жилая застройка и объекты соц</w:t>
      </w:r>
      <w:r w:rsidR="00C82DBF">
        <w:t xml:space="preserve">иального назначения обеспечиваются водой от 5 шахтных колодцев 1978-1988 </w:t>
      </w:r>
      <w:proofErr w:type="spellStart"/>
      <w:proofErr w:type="gramStart"/>
      <w:r w:rsidR="00C82DBF">
        <w:t>гг</w:t>
      </w:r>
      <w:proofErr w:type="spellEnd"/>
      <w:proofErr w:type="gramEnd"/>
      <w:r w:rsidR="00C82DBF">
        <w:t xml:space="preserve"> постройки. Колодцы обслуживают в общей сложности 62 дома </w:t>
      </w:r>
      <w:r w:rsidR="0060385E">
        <w:t xml:space="preserve">с населением 147 человек. </w:t>
      </w:r>
      <w:r w:rsidR="00C82DBF">
        <w:t xml:space="preserve">По материалам обследования колодцы находятся в удовлетворительном состоянии. </w:t>
      </w:r>
      <w:r w:rsidR="0060385E">
        <w:t>О</w:t>
      </w:r>
      <w:r w:rsidR="0060385E" w:rsidRPr="0060385E">
        <w:t>тве</w:t>
      </w:r>
      <w:r w:rsidR="0060385E">
        <w:t>тственность</w:t>
      </w:r>
      <w:r w:rsidR="0060385E" w:rsidRPr="0060385E">
        <w:t xml:space="preserve"> за санитарное состояние</w:t>
      </w:r>
      <w:r w:rsidR="0060385E">
        <w:t xml:space="preserve"> и надзор за колодцами осуществляет ООО «</w:t>
      </w:r>
      <w:proofErr w:type="spellStart"/>
      <w:r w:rsidR="0060385E">
        <w:t>ВодЕко</w:t>
      </w:r>
      <w:proofErr w:type="spellEnd"/>
      <w:r w:rsidR="0060385E">
        <w:t>».</w:t>
      </w:r>
    </w:p>
    <w:p w:rsidR="005B2B5A" w:rsidRPr="0060385E" w:rsidRDefault="00E8274E" w:rsidP="003F5F4C">
      <w:pPr>
        <w:spacing w:before="120"/>
        <w:ind w:firstLine="540"/>
        <w:jc w:val="both"/>
      </w:pPr>
      <w:r w:rsidRPr="0060385E">
        <w:t xml:space="preserve">С. </w:t>
      </w:r>
      <w:r w:rsidR="0060385E" w:rsidRPr="0060385E">
        <w:t>Новая Сила</w:t>
      </w:r>
    </w:p>
    <w:p w:rsidR="00837AB3" w:rsidRDefault="00837AB3" w:rsidP="00837AB3">
      <w:pPr>
        <w:ind w:firstLine="540"/>
        <w:jc w:val="both"/>
        <w:rPr>
          <w:bCs/>
        </w:rPr>
      </w:pPr>
      <w:r w:rsidRPr="00C2652D">
        <w:t>Хозяйственно-питьевое водоснабжение села осуществляется от</w:t>
      </w:r>
      <w:r w:rsidRPr="00C2652D">
        <w:rPr>
          <w:b/>
          <w:bCs/>
        </w:rPr>
        <w:t xml:space="preserve"> </w:t>
      </w:r>
      <w:r w:rsidRPr="00C2652D">
        <w:t xml:space="preserve">водозаборной скважины, </w:t>
      </w:r>
      <w:r w:rsidR="00F4081A">
        <w:t xml:space="preserve">расположенной по ул. Комарова, </w:t>
      </w:r>
      <w:r w:rsidRPr="00C2652D">
        <w:t>введен</w:t>
      </w:r>
      <w:r>
        <w:t>н</w:t>
      </w:r>
      <w:r w:rsidRPr="00C2652D">
        <w:t xml:space="preserve">ой в эксплуатацию в </w:t>
      </w:r>
      <w:smartTag w:uri="urn:schemas-microsoft-com:office:smarttags" w:element="metricconverter">
        <w:smartTagPr>
          <w:attr w:name="ProductID" w:val="1985 г"/>
        </w:smartTagPr>
        <w:r>
          <w:t>1985</w:t>
        </w:r>
        <w:r w:rsidRPr="00C2652D">
          <w:t xml:space="preserve"> г</w:t>
        </w:r>
      </w:smartTag>
      <w:r w:rsidRPr="00C2652D">
        <w:t xml:space="preserve">. </w:t>
      </w:r>
      <w:r>
        <w:t>По трубопроводам системы водоснабжения вода доставляется потребителям в жилую застройку, объекты социальной инфраструктуры и ЖКХ</w:t>
      </w:r>
      <w:r w:rsidRPr="001C0818">
        <w:t xml:space="preserve">. Заявленная текущая и перспективная потребность в воде составляет </w:t>
      </w:r>
      <w:r>
        <w:t>1915,6</w:t>
      </w:r>
      <w:r w:rsidRPr="001C0818">
        <w:t xml:space="preserve"> м</w:t>
      </w:r>
      <w:r w:rsidRPr="001C0818">
        <w:rPr>
          <w:vertAlign w:val="superscript"/>
        </w:rPr>
        <w:t>3</w:t>
      </w:r>
      <w:r w:rsidRPr="001C0818">
        <w:t xml:space="preserve">/год, в том числе население </w:t>
      </w:r>
      <w:r>
        <w:t>696,6</w:t>
      </w:r>
      <w:r w:rsidRPr="001C0818">
        <w:t xml:space="preserve"> м</w:t>
      </w:r>
      <w:r w:rsidRPr="001C0818">
        <w:rPr>
          <w:vertAlign w:val="superscript"/>
        </w:rPr>
        <w:t>3</w:t>
      </w:r>
      <w:r w:rsidRPr="001C0818">
        <w:t xml:space="preserve">/год, юридические лица – </w:t>
      </w:r>
      <w:r>
        <w:t>1219</w:t>
      </w:r>
      <w:r w:rsidRPr="001C0818">
        <w:t xml:space="preserve"> м</w:t>
      </w:r>
      <w:r w:rsidRPr="001C0818">
        <w:rPr>
          <w:vertAlign w:val="superscript"/>
        </w:rPr>
        <w:t>3</w:t>
      </w:r>
      <w:r w:rsidRPr="001C0818">
        <w:t xml:space="preserve">/год. </w:t>
      </w:r>
      <w:r w:rsidRPr="00320CBC">
        <w:t xml:space="preserve">Общая протяженность сетей водопровода с. </w:t>
      </w:r>
      <w:r w:rsidR="009D63C5">
        <w:t>Новая Сила</w:t>
      </w:r>
      <w:r w:rsidRPr="00320CBC">
        <w:t xml:space="preserve"> составляет </w:t>
      </w:r>
      <w:r>
        <w:t>1</w:t>
      </w:r>
      <w:r w:rsidR="00D636DF">
        <w:t>54</w:t>
      </w:r>
      <w:r>
        <w:t xml:space="preserve">2 п.м., материал труб сталь. Система водоснабжения находится в удовлетворительном состоянии, необходима замена отдельных узлов и агрегатов, а также реконструкция отдельных участков водопроводной сети введенной в эксплуатацию в </w:t>
      </w:r>
      <w:smartTag w:uri="urn:schemas-microsoft-com:office:smarttags" w:element="metricconverter">
        <w:smartTagPr>
          <w:attr w:name="ProductID" w:val="1985 г"/>
        </w:smartTagPr>
        <w:r>
          <w:t>1985 г</w:t>
        </w:r>
      </w:smartTag>
      <w:r>
        <w:t xml:space="preserve">. </w:t>
      </w:r>
      <w:r w:rsidRPr="00B27783">
        <w:rPr>
          <w:bCs/>
        </w:rPr>
        <w:t>Эксплуатирующая организация ООО «Луч».</w:t>
      </w:r>
    </w:p>
    <w:p w:rsidR="00837AB3" w:rsidRDefault="00837AB3" w:rsidP="00837AB3">
      <w:pPr>
        <w:ind w:firstLine="540"/>
        <w:jc w:val="both"/>
      </w:pPr>
      <w:r w:rsidRPr="00B27783">
        <w:t>Неблагоустроенная</w:t>
      </w:r>
      <w:r>
        <w:t xml:space="preserve"> жилая застройка и объекты социального назначения обеспечиваются водой от </w:t>
      </w:r>
      <w:r w:rsidR="009D63C5">
        <w:t>2</w:t>
      </w:r>
      <w:r>
        <w:t xml:space="preserve"> шахтных колодцев </w:t>
      </w:r>
      <w:smartTag w:uri="urn:schemas-microsoft-com:office:smarttags" w:element="metricconverter">
        <w:smartTagPr>
          <w:attr w:name="ProductID" w:val="1988 г"/>
        </w:smartTagPr>
        <w:r>
          <w:t>1988 г</w:t>
        </w:r>
      </w:smartTag>
      <w:r w:rsidR="009D63C5">
        <w:t>.</w:t>
      </w:r>
      <w:r>
        <w:t xml:space="preserve"> постройки. Колодцы обслуживают в общей сложности </w:t>
      </w:r>
      <w:r w:rsidR="009D63C5">
        <w:t>40</w:t>
      </w:r>
      <w:r>
        <w:t xml:space="preserve"> дом</w:t>
      </w:r>
      <w:r w:rsidR="009D63C5">
        <w:t>ов</w:t>
      </w:r>
      <w:r>
        <w:t xml:space="preserve"> с населением </w:t>
      </w:r>
      <w:r w:rsidR="009D63C5">
        <w:t>76</w:t>
      </w:r>
      <w:r>
        <w:t xml:space="preserve"> человек. По материалам обследования колодцы находятся в удовлетворительном состоянии. О</w:t>
      </w:r>
      <w:r w:rsidRPr="0060385E">
        <w:t>тве</w:t>
      </w:r>
      <w:r>
        <w:t>тственность</w:t>
      </w:r>
      <w:r w:rsidRPr="0060385E">
        <w:t xml:space="preserve"> за санитарное состояние</w:t>
      </w:r>
      <w:r>
        <w:t xml:space="preserve"> и надзор за колодцами осуществляет ООО «</w:t>
      </w:r>
      <w:proofErr w:type="spellStart"/>
      <w:r>
        <w:t>ВодЕко</w:t>
      </w:r>
      <w:proofErr w:type="spellEnd"/>
      <w:r>
        <w:t>».</w:t>
      </w:r>
    </w:p>
    <w:p w:rsidR="009D63C5" w:rsidRDefault="009D63C5" w:rsidP="009D63C5">
      <w:pPr>
        <w:spacing w:before="120"/>
        <w:ind w:firstLine="539"/>
        <w:jc w:val="both"/>
      </w:pPr>
      <w:r>
        <w:t>Пос. Боец Кузнецов</w:t>
      </w:r>
    </w:p>
    <w:p w:rsidR="009D63C5" w:rsidRDefault="009D63C5" w:rsidP="009D63C5">
      <w:pPr>
        <w:ind w:firstLine="540"/>
        <w:jc w:val="both"/>
        <w:rPr>
          <w:bCs/>
        </w:rPr>
      </w:pPr>
      <w:r w:rsidRPr="00C2652D">
        <w:t>Хозяйственно-питьевое водоснабжение села осуществляется от</w:t>
      </w:r>
      <w:r w:rsidRPr="00C2652D">
        <w:rPr>
          <w:b/>
          <w:bCs/>
        </w:rPr>
        <w:t xml:space="preserve"> </w:t>
      </w:r>
      <w:r w:rsidRPr="00C2652D">
        <w:t>водозаборной скважины</w:t>
      </w:r>
      <w:r>
        <w:t xml:space="preserve"> № 277</w:t>
      </w:r>
      <w:r w:rsidRPr="00C2652D">
        <w:t>,</w:t>
      </w:r>
      <w:r>
        <w:t xml:space="preserve"> расположенной по ул. Нагорной, глубиной </w:t>
      </w:r>
      <w:smartTag w:uri="urn:schemas-microsoft-com:office:smarttags" w:element="metricconverter">
        <w:smartTagPr>
          <w:attr w:name="ProductID" w:val="120 м"/>
        </w:smartTagPr>
        <w:r>
          <w:t>120 м</w:t>
        </w:r>
      </w:smartTag>
      <w:r>
        <w:t>,</w:t>
      </w:r>
      <w:r w:rsidRPr="00C2652D">
        <w:t xml:space="preserve"> введен</w:t>
      </w:r>
      <w:r>
        <w:t>н</w:t>
      </w:r>
      <w:r w:rsidRPr="00C2652D">
        <w:t xml:space="preserve">ой в эксплуатацию в </w:t>
      </w:r>
      <w:smartTag w:uri="urn:schemas-microsoft-com:office:smarttags" w:element="metricconverter">
        <w:smartTagPr>
          <w:attr w:name="ProductID" w:val="1985 г"/>
        </w:smartTagPr>
        <w:r>
          <w:t>1985</w:t>
        </w:r>
        <w:r w:rsidRPr="00C2652D">
          <w:t xml:space="preserve"> г</w:t>
        </w:r>
      </w:smartTag>
      <w:r w:rsidRPr="00C2652D">
        <w:t xml:space="preserve">. </w:t>
      </w:r>
      <w:r>
        <w:t xml:space="preserve">По трубопроводам системы водоснабжения вода доставляется потребителям в жилую </w:t>
      </w:r>
      <w:r>
        <w:lastRenderedPageBreak/>
        <w:t>застройку и котельную</w:t>
      </w:r>
      <w:r w:rsidRPr="001C0818">
        <w:t xml:space="preserve">. Заявленная текущая и перспективная потребность в воде составляет </w:t>
      </w:r>
      <w:r>
        <w:t>3656,36</w:t>
      </w:r>
      <w:r w:rsidRPr="001C0818">
        <w:t xml:space="preserve"> м</w:t>
      </w:r>
      <w:r w:rsidRPr="001C0818">
        <w:rPr>
          <w:vertAlign w:val="superscript"/>
        </w:rPr>
        <w:t>3</w:t>
      </w:r>
      <w:r w:rsidRPr="001C0818">
        <w:t xml:space="preserve">/год, в том числе население </w:t>
      </w:r>
      <w:r>
        <w:t>2811,36</w:t>
      </w:r>
      <w:r w:rsidRPr="001C0818">
        <w:t xml:space="preserve"> м</w:t>
      </w:r>
      <w:r w:rsidRPr="001C0818">
        <w:rPr>
          <w:vertAlign w:val="superscript"/>
        </w:rPr>
        <w:t>3</w:t>
      </w:r>
      <w:r w:rsidRPr="001C0818">
        <w:t xml:space="preserve">/год, </w:t>
      </w:r>
      <w:r>
        <w:t>котельная</w:t>
      </w:r>
      <w:r w:rsidRPr="001C0818">
        <w:t xml:space="preserve"> – </w:t>
      </w:r>
      <w:r>
        <w:t>845</w:t>
      </w:r>
      <w:r w:rsidRPr="001C0818">
        <w:t xml:space="preserve"> м</w:t>
      </w:r>
      <w:r w:rsidRPr="001C0818">
        <w:rPr>
          <w:vertAlign w:val="superscript"/>
        </w:rPr>
        <w:t>3</w:t>
      </w:r>
      <w:r w:rsidRPr="001C0818">
        <w:t xml:space="preserve">/год. </w:t>
      </w:r>
      <w:r w:rsidRPr="00320CBC">
        <w:t xml:space="preserve">Общая протяженность сетей водопровода </w:t>
      </w:r>
      <w:r>
        <w:t>по</w:t>
      </w:r>
      <w:r w:rsidRPr="00320CBC">
        <w:t xml:space="preserve">с. </w:t>
      </w:r>
      <w:r>
        <w:t>Боец Кузнецов</w:t>
      </w:r>
      <w:r w:rsidRPr="00320CBC">
        <w:t xml:space="preserve"> составляет </w:t>
      </w:r>
      <w:r w:rsidR="00D636DF">
        <w:t>1629</w:t>
      </w:r>
      <w:r>
        <w:t xml:space="preserve"> п.м., материал труб сталь. Система водоснабжения находится в удовлетворительном состоянии, необходима замена отдельных узлов и агрегатов, а также реконструкция отдельных участков водопроводной сети введенной в эксплуатацию в </w:t>
      </w:r>
      <w:smartTag w:uri="urn:schemas-microsoft-com:office:smarttags" w:element="metricconverter">
        <w:smartTagPr>
          <w:attr w:name="ProductID" w:val="1985 г"/>
        </w:smartTagPr>
        <w:r>
          <w:t>1985 г</w:t>
        </w:r>
      </w:smartTag>
      <w:r>
        <w:t xml:space="preserve">. </w:t>
      </w:r>
      <w:r w:rsidRPr="00B27783">
        <w:rPr>
          <w:bCs/>
        </w:rPr>
        <w:t>Эксплуатирующая организация ООО «Луч».</w:t>
      </w:r>
    </w:p>
    <w:p w:rsidR="009D63C5" w:rsidRDefault="009D63C5" w:rsidP="009D63C5">
      <w:pPr>
        <w:ind w:firstLine="540"/>
        <w:jc w:val="both"/>
      </w:pPr>
      <w:r w:rsidRPr="00B27783">
        <w:t>Неблагоустроенная</w:t>
      </w:r>
      <w:r>
        <w:t xml:space="preserve"> жилая застройка и объекты социального назначения обеспечиваются водой от </w:t>
      </w:r>
      <w:r w:rsidR="00452EA5">
        <w:t>4</w:t>
      </w:r>
      <w:r>
        <w:t xml:space="preserve"> шахтных колодцев </w:t>
      </w:r>
      <w:r w:rsidR="00452EA5">
        <w:t>1978-</w:t>
      </w:r>
      <w:r>
        <w:t>198</w:t>
      </w:r>
      <w:r w:rsidR="00452EA5">
        <w:t>6</w:t>
      </w:r>
      <w:r>
        <w:t xml:space="preserve"> </w:t>
      </w:r>
      <w:r w:rsidR="00452EA5">
        <w:t>г</w:t>
      </w:r>
      <w:r>
        <w:t xml:space="preserve">г. постройки. Колодцы обслуживают в общей сложности </w:t>
      </w:r>
      <w:r w:rsidR="00452EA5">
        <w:t>94</w:t>
      </w:r>
      <w:r>
        <w:t xml:space="preserve"> дом</w:t>
      </w:r>
      <w:r w:rsidR="00452EA5">
        <w:t>а</w:t>
      </w:r>
      <w:r>
        <w:t xml:space="preserve"> с населением </w:t>
      </w:r>
      <w:r w:rsidR="00452EA5">
        <w:t>180</w:t>
      </w:r>
      <w:r>
        <w:t xml:space="preserve"> человек. По материалам обследования колодцы находятся в удовлетворительном состоянии. О</w:t>
      </w:r>
      <w:r w:rsidRPr="0060385E">
        <w:t>тве</w:t>
      </w:r>
      <w:r>
        <w:t>тственность</w:t>
      </w:r>
      <w:r w:rsidRPr="0060385E">
        <w:t xml:space="preserve"> за санитарное состояние</w:t>
      </w:r>
      <w:r>
        <w:t xml:space="preserve"> и надзор за колодцами осуществляет ООО «</w:t>
      </w:r>
      <w:proofErr w:type="spellStart"/>
      <w:r>
        <w:t>ВодЕко</w:t>
      </w:r>
      <w:proofErr w:type="spellEnd"/>
      <w:r>
        <w:t>».</w:t>
      </w:r>
    </w:p>
    <w:p w:rsidR="009D63C5" w:rsidRDefault="00452EA5" w:rsidP="009D63C5">
      <w:pPr>
        <w:ind w:firstLine="539"/>
        <w:jc w:val="both"/>
      </w:pPr>
      <w:r>
        <w:t>Жителям улиц Зеленая и Первомайская вода доставляется автотранспортом.</w:t>
      </w:r>
    </w:p>
    <w:p w:rsidR="00452EA5" w:rsidRDefault="00452EA5" w:rsidP="00452EA5">
      <w:pPr>
        <w:spacing w:before="120"/>
        <w:ind w:firstLine="539"/>
        <w:jc w:val="both"/>
      </w:pPr>
      <w:r>
        <w:t>С. Голубовка</w:t>
      </w:r>
    </w:p>
    <w:p w:rsidR="0070202D" w:rsidRDefault="00452EA5" w:rsidP="0070202D">
      <w:pPr>
        <w:ind w:firstLine="540"/>
        <w:jc w:val="both"/>
      </w:pPr>
      <w:r w:rsidRPr="00B27783">
        <w:t>Неблагоустроенная</w:t>
      </w:r>
      <w:r>
        <w:t xml:space="preserve"> жилая застройка и объекты социального назначения обеспечиваются водой от 3 шахтных колодцев 1975-1981 гг. постройки. Колодцы обслуживают в общей сложности 26 домов с населением 63 человека. По материалам обследования колодцы находятся в удовлетворительном состоянии. О</w:t>
      </w:r>
      <w:r w:rsidRPr="0060385E">
        <w:t>тве</w:t>
      </w:r>
      <w:r>
        <w:t>тственность</w:t>
      </w:r>
      <w:r w:rsidRPr="0060385E">
        <w:t xml:space="preserve"> за санитарное состояние</w:t>
      </w:r>
      <w:r>
        <w:t xml:space="preserve"> и надзор за колодцами осуществляет ООО «</w:t>
      </w:r>
      <w:proofErr w:type="spellStart"/>
      <w:r>
        <w:t>ВодЕко</w:t>
      </w:r>
      <w:proofErr w:type="spellEnd"/>
      <w:r>
        <w:t>». На территории села имеется одна водоразборная колонка.</w:t>
      </w:r>
    </w:p>
    <w:p w:rsidR="00620AEF" w:rsidRDefault="00620AEF" w:rsidP="0070202D">
      <w:pPr>
        <w:ind w:firstLine="540"/>
        <w:jc w:val="both"/>
      </w:pPr>
      <w:r>
        <w:t xml:space="preserve">Техническая документация на </w:t>
      </w:r>
      <w:r w:rsidR="00BF24CF">
        <w:t>объекты централизованного водоснабжения отсутствует.</w:t>
      </w:r>
    </w:p>
    <w:p w:rsidR="005B2B5A" w:rsidRPr="0070202D" w:rsidRDefault="005B2B5A" w:rsidP="0070202D">
      <w:pPr>
        <w:ind w:firstLine="540"/>
        <w:jc w:val="both"/>
        <w:rPr>
          <w:i/>
          <w:u w:val="single"/>
        </w:rPr>
      </w:pPr>
      <w:r w:rsidRPr="0070202D">
        <w:rPr>
          <w:i/>
          <w:u w:val="single"/>
        </w:rPr>
        <w:t>Выводы</w:t>
      </w:r>
      <w:r w:rsidR="00214615" w:rsidRPr="0070202D">
        <w:rPr>
          <w:i/>
          <w:u w:val="single"/>
        </w:rPr>
        <w:t>:</w:t>
      </w:r>
    </w:p>
    <w:p w:rsidR="005B2B5A" w:rsidRPr="0070202D" w:rsidRDefault="005B2B5A" w:rsidP="00214615">
      <w:pPr>
        <w:ind w:firstLine="540"/>
        <w:jc w:val="both"/>
      </w:pPr>
      <w:r w:rsidRPr="0070202D">
        <w:t xml:space="preserve">Система водоснабжения признается </w:t>
      </w:r>
      <w:r w:rsidR="00F83DBB">
        <w:t>не</w:t>
      </w:r>
      <w:r w:rsidRPr="0070202D">
        <w:t xml:space="preserve">удовлетворительной. Необходима </w:t>
      </w:r>
      <w:r w:rsidR="0070202D" w:rsidRPr="0070202D">
        <w:t xml:space="preserve">неотложная </w:t>
      </w:r>
      <w:r w:rsidRPr="0070202D">
        <w:t>система мер по организации системы водоснабжения</w:t>
      </w:r>
      <w:r w:rsidR="001F079E" w:rsidRPr="0070202D">
        <w:t>,</w:t>
      </w:r>
      <w:r w:rsidRPr="0070202D">
        <w:t xml:space="preserve"> обеспечивающей население и других </w:t>
      </w:r>
      <w:proofErr w:type="spellStart"/>
      <w:r w:rsidRPr="0070202D">
        <w:t>водопотребителей</w:t>
      </w:r>
      <w:proofErr w:type="spellEnd"/>
      <w:r w:rsidRPr="0070202D">
        <w:t xml:space="preserve"> водой надлежащего качества для всех целей:</w:t>
      </w:r>
    </w:p>
    <w:p w:rsidR="005B2B5A" w:rsidRPr="0070202D" w:rsidRDefault="005B2B5A" w:rsidP="005B2B5A">
      <w:pPr>
        <w:ind w:firstLine="709"/>
        <w:jc w:val="both"/>
      </w:pPr>
      <w:r w:rsidRPr="0070202D">
        <w:t>- хозяйственно-питьевое водоснабжение;</w:t>
      </w:r>
    </w:p>
    <w:p w:rsidR="005B2B5A" w:rsidRPr="0070202D" w:rsidRDefault="005B2B5A" w:rsidP="005B2B5A">
      <w:pPr>
        <w:ind w:firstLine="709"/>
        <w:jc w:val="both"/>
      </w:pPr>
      <w:r w:rsidRPr="0070202D">
        <w:t>- пожаротушение;</w:t>
      </w:r>
    </w:p>
    <w:p w:rsidR="005B2B5A" w:rsidRPr="0070202D" w:rsidRDefault="005B2B5A" w:rsidP="005B2B5A">
      <w:pPr>
        <w:ind w:firstLine="709"/>
        <w:jc w:val="both"/>
      </w:pPr>
      <w:r w:rsidRPr="0070202D">
        <w:t xml:space="preserve">- </w:t>
      </w:r>
      <w:proofErr w:type="gramStart"/>
      <w:r w:rsidRPr="0070202D">
        <w:t>резерв</w:t>
      </w:r>
      <w:r w:rsidR="001F079E" w:rsidRPr="0070202D">
        <w:t>ное</w:t>
      </w:r>
      <w:proofErr w:type="gramEnd"/>
      <w:r w:rsidRPr="0070202D">
        <w:t xml:space="preserve"> водоснабжения;</w:t>
      </w:r>
    </w:p>
    <w:p w:rsidR="005B2B5A" w:rsidRPr="00444B29" w:rsidRDefault="005B2B5A" w:rsidP="005B2B5A">
      <w:pPr>
        <w:ind w:firstLine="709"/>
        <w:jc w:val="both"/>
        <w:rPr>
          <w:highlight w:val="yellow"/>
        </w:rPr>
      </w:pPr>
      <w:r w:rsidRPr="0070202D">
        <w:t xml:space="preserve">- возможность развития инвестиционных объектов. </w:t>
      </w:r>
    </w:p>
    <w:p w:rsidR="005B2B5A" w:rsidRPr="0092235D" w:rsidRDefault="00DB4B31" w:rsidP="003F5F4C">
      <w:pPr>
        <w:spacing w:before="120"/>
        <w:ind w:firstLine="539"/>
        <w:jc w:val="both"/>
        <w:rPr>
          <w:u w:val="single"/>
        </w:rPr>
      </w:pPr>
      <w:r w:rsidRPr="0092235D">
        <w:rPr>
          <w:u w:val="single"/>
        </w:rPr>
        <w:t>Водоотведение</w:t>
      </w:r>
    </w:p>
    <w:p w:rsidR="00214615" w:rsidRPr="0092235D" w:rsidRDefault="00214615" w:rsidP="009E64BD">
      <w:pPr>
        <w:spacing w:before="120"/>
        <w:ind w:firstLine="539"/>
        <w:jc w:val="both"/>
      </w:pPr>
      <w:r w:rsidRPr="0092235D">
        <w:t xml:space="preserve">С. </w:t>
      </w:r>
      <w:r w:rsidR="00556988" w:rsidRPr="0092235D">
        <w:t>Екатериновка</w:t>
      </w:r>
      <w:r w:rsidRPr="0092235D">
        <w:t>.</w:t>
      </w:r>
    </w:p>
    <w:p w:rsidR="00851E78" w:rsidRPr="00444B29" w:rsidRDefault="00214615" w:rsidP="00851E78">
      <w:pPr>
        <w:ind w:firstLine="540"/>
        <w:jc w:val="both"/>
        <w:rPr>
          <w:highlight w:val="yellow"/>
        </w:rPr>
      </w:pPr>
      <w:proofErr w:type="gramStart"/>
      <w:r w:rsidRPr="0092235D">
        <w:t xml:space="preserve">Канализационная сеть села </w:t>
      </w:r>
      <w:r w:rsidR="00556988" w:rsidRPr="0092235D">
        <w:t>Екатериновка</w:t>
      </w:r>
      <w:r w:rsidRPr="0092235D">
        <w:t xml:space="preserve"> состоит из КНС</w:t>
      </w:r>
      <w:r w:rsidR="00620AEF">
        <w:t xml:space="preserve"> (в настоящее время не работает)</w:t>
      </w:r>
      <w:r w:rsidR="00556988" w:rsidRPr="0092235D">
        <w:t xml:space="preserve"> расположенной по ул. Щорса введенной в эксплуатацию в </w:t>
      </w:r>
      <w:smartTag w:uri="urn:schemas-microsoft-com:office:smarttags" w:element="metricconverter">
        <w:smartTagPr>
          <w:attr w:name="ProductID" w:val="1978 г"/>
        </w:smartTagPr>
        <w:r w:rsidR="00556988" w:rsidRPr="0092235D">
          <w:t>1978 г</w:t>
        </w:r>
      </w:smartTag>
      <w:r w:rsidR="00556988" w:rsidRPr="0092235D">
        <w:t xml:space="preserve">. </w:t>
      </w:r>
      <w:r w:rsidRPr="0092235D">
        <w:t xml:space="preserve"> и </w:t>
      </w:r>
      <w:r w:rsidR="00556988" w:rsidRPr="0092235D">
        <w:t>сетей водоотведения протяженностью</w:t>
      </w:r>
      <w:r w:rsidR="00526911" w:rsidRPr="0092235D">
        <w:t xml:space="preserve"> 9200 п. м.</w:t>
      </w:r>
      <w:r w:rsidRPr="0092235D">
        <w:t xml:space="preserve">, </w:t>
      </w:r>
      <w:r w:rsidR="00526911" w:rsidRPr="0092235D">
        <w:t>период</w:t>
      </w:r>
      <w:r w:rsidRPr="0092235D">
        <w:t xml:space="preserve"> ввода в эксплуатацию 19</w:t>
      </w:r>
      <w:r w:rsidR="00526911" w:rsidRPr="0092235D">
        <w:t>37-1978 гг</w:t>
      </w:r>
      <w:r w:rsidRPr="0092235D">
        <w:t xml:space="preserve">. </w:t>
      </w:r>
      <w:r w:rsidR="00526911" w:rsidRPr="0092235D">
        <w:t>П</w:t>
      </w:r>
      <w:r w:rsidRPr="0092235D">
        <w:t>одключенны</w:t>
      </w:r>
      <w:r w:rsidR="00526911" w:rsidRPr="0092235D">
        <w:t>е</w:t>
      </w:r>
      <w:r w:rsidRPr="0092235D">
        <w:t xml:space="preserve"> объект</w:t>
      </w:r>
      <w:r w:rsidR="00526911" w:rsidRPr="0092235D">
        <w:t>ы</w:t>
      </w:r>
      <w:r w:rsidRPr="0092235D">
        <w:t xml:space="preserve">: </w:t>
      </w:r>
      <w:r w:rsidR="00526911" w:rsidRPr="0092235D">
        <w:t>здания жилой застройки</w:t>
      </w:r>
      <w:r w:rsidRPr="0092235D">
        <w:t xml:space="preserve">, объём сточных вод </w:t>
      </w:r>
      <w:r w:rsidR="00526911" w:rsidRPr="0092235D">
        <w:t>32374,56</w:t>
      </w:r>
      <w:r w:rsidRPr="0092235D">
        <w:t xml:space="preserve"> м3/год</w:t>
      </w:r>
      <w:r w:rsidR="00526911" w:rsidRPr="0092235D">
        <w:t xml:space="preserve">, объекты социальной инфраструктуры объём сточных вод </w:t>
      </w:r>
      <w:r w:rsidR="0092235D" w:rsidRPr="0092235D">
        <w:t>31609,04</w:t>
      </w:r>
      <w:r w:rsidR="00526911" w:rsidRPr="0092235D">
        <w:t xml:space="preserve"> м3/год.</w:t>
      </w:r>
      <w:proofErr w:type="gramEnd"/>
      <w:r w:rsidRPr="0092235D">
        <w:t xml:space="preserve"> Материал труб – чугун</w:t>
      </w:r>
      <w:r w:rsidR="0092235D" w:rsidRPr="0092235D">
        <w:t>, асбестоцемент.</w:t>
      </w:r>
      <w:r w:rsidR="00851E78" w:rsidRPr="0092235D">
        <w:rPr>
          <w:sz w:val="26"/>
          <w:szCs w:val="26"/>
        </w:rPr>
        <w:t xml:space="preserve"> </w:t>
      </w:r>
      <w:r w:rsidR="00851E78" w:rsidRPr="0092235D">
        <w:t>Очистны</w:t>
      </w:r>
      <w:r w:rsidR="00620AEF">
        <w:t>х</w:t>
      </w:r>
      <w:r w:rsidR="00851E78" w:rsidRPr="0092235D">
        <w:t xml:space="preserve"> сооружени</w:t>
      </w:r>
      <w:r w:rsidR="0092235D" w:rsidRPr="0092235D">
        <w:t>й</w:t>
      </w:r>
      <w:r w:rsidR="00851E78" w:rsidRPr="0092235D">
        <w:t xml:space="preserve"> полной биологической очистки </w:t>
      </w:r>
      <w:r w:rsidR="00620AEF">
        <w:t>нет</w:t>
      </w:r>
      <w:r w:rsidR="00851E78" w:rsidRPr="0092235D">
        <w:t>.</w:t>
      </w:r>
      <w:r w:rsidR="00620AEF">
        <w:t xml:space="preserve"> Выпуск осуществляется на рельеф.</w:t>
      </w:r>
      <w:r w:rsidR="008453A5">
        <w:t xml:space="preserve"> </w:t>
      </w:r>
      <w:r w:rsidR="003F5F4C" w:rsidRPr="0092235D">
        <w:rPr>
          <w:bCs/>
        </w:rPr>
        <w:t>Эксплуатирующая организация ООО «Луч».</w:t>
      </w:r>
      <w:r w:rsidR="00851E78" w:rsidRPr="00444B29">
        <w:rPr>
          <w:highlight w:val="yellow"/>
        </w:rPr>
        <w:t xml:space="preserve"> </w:t>
      </w:r>
    </w:p>
    <w:p w:rsidR="00851E78" w:rsidRPr="00444B29" w:rsidRDefault="00851E78" w:rsidP="009E64BD">
      <w:pPr>
        <w:spacing w:before="120"/>
        <w:ind w:firstLine="539"/>
        <w:jc w:val="both"/>
        <w:rPr>
          <w:highlight w:val="yellow"/>
        </w:rPr>
      </w:pPr>
      <w:r w:rsidRPr="0092235D">
        <w:t xml:space="preserve">С. </w:t>
      </w:r>
      <w:r w:rsidR="0092235D" w:rsidRPr="0092235D">
        <w:t>Новая Сила</w:t>
      </w:r>
    </w:p>
    <w:p w:rsidR="00214615" w:rsidRDefault="00851E78" w:rsidP="00214615">
      <w:pPr>
        <w:ind w:firstLine="540"/>
        <w:jc w:val="both"/>
      </w:pPr>
      <w:r w:rsidRPr="0092235D">
        <w:t xml:space="preserve">Канализационная сеть села </w:t>
      </w:r>
      <w:r w:rsidR="0092235D" w:rsidRPr="0092235D">
        <w:t xml:space="preserve">Новая Сила </w:t>
      </w:r>
      <w:r w:rsidRPr="0092235D">
        <w:t xml:space="preserve">состоит из </w:t>
      </w:r>
      <w:r w:rsidR="0092235D" w:rsidRPr="0092235D">
        <w:t>240</w:t>
      </w:r>
      <w:r w:rsidRPr="0092235D">
        <w:t xml:space="preserve"> п.м. трубопровода диаметром </w:t>
      </w:r>
      <w:smartTag w:uri="urn:schemas-microsoft-com:office:smarttags" w:element="metricconverter">
        <w:smartTagPr>
          <w:attr w:name="ProductID" w:val="150 мм"/>
        </w:smartTagPr>
        <w:r w:rsidRPr="0092235D">
          <w:t>150 мм</w:t>
        </w:r>
      </w:smartTag>
      <w:r w:rsidR="0092235D" w:rsidRPr="0092235D">
        <w:t xml:space="preserve"> и</w:t>
      </w:r>
      <w:r w:rsidRPr="0092235D">
        <w:t xml:space="preserve"> </w:t>
      </w:r>
      <w:r w:rsidR="0092235D" w:rsidRPr="0092235D">
        <w:t xml:space="preserve">септика объемом </w:t>
      </w:r>
      <w:smartTag w:uri="urn:schemas-microsoft-com:office:smarttags" w:element="metricconverter">
        <w:smartTagPr>
          <w:attr w:name="ProductID" w:val="240 м³"/>
        </w:smartTagPr>
        <w:r w:rsidR="0092235D" w:rsidRPr="0092235D">
          <w:t>240 м³</w:t>
        </w:r>
      </w:smartTag>
      <w:r w:rsidR="0092235D">
        <w:t>, объекты введены в эксплуатацию в 1985 году</w:t>
      </w:r>
      <w:r w:rsidR="008453A5">
        <w:t>. Материал труб – чугун.</w:t>
      </w:r>
      <w:r w:rsidR="008453A5" w:rsidRPr="008453A5">
        <w:t xml:space="preserve"> </w:t>
      </w:r>
      <w:r w:rsidR="008453A5" w:rsidRPr="0092235D">
        <w:t xml:space="preserve">Подключенные объекты: здания жилой застройки, объём сточных вод </w:t>
      </w:r>
      <w:r w:rsidR="008453A5">
        <w:t>510,84</w:t>
      </w:r>
      <w:r w:rsidR="008453A5" w:rsidRPr="0092235D">
        <w:t xml:space="preserve"> м3/год, объекты социальной инфраструктуры объём сточных вод </w:t>
      </w:r>
      <w:r w:rsidR="008453A5">
        <w:t>824,4</w:t>
      </w:r>
      <w:r w:rsidR="008453A5" w:rsidRPr="0092235D">
        <w:t xml:space="preserve"> м3/год.</w:t>
      </w:r>
      <w:r w:rsidR="00620AEF" w:rsidRPr="00620AEF">
        <w:t xml:space="preserve"> </w:t>
      </w:r>
      <w:r w:rsidR="00620AEF" w:rsidRPr="0092235D">
        <w:t>Очистны</w:t>
      </w:r>
      <w:r w:rsidR="00620AEF">
        <w:t>х</w:t>
      </w:r>
      <w:r w:rsidR="00620AEF" w:rsidRPr="0092235D">
        <w:t xml:space="preserve"> сооружений полной биологической очистки </w:t>
      </w:r>
      <w:r w:rsidR="00620AEF">
        <w:t>нет</w:t>
      </w:r>
      <w:r w:rsidR="00620AEF" w:rsidRPr="0092235D">
        <w:t>.</w:t>
      </w:r>
      <w:r w:rsidR="00620AEF">
        <w:t xml:space="preserve"> Выпуск осуществляется на рельеф. </w:t>
      </w:r>
      <w:r w:rsidR="00620AEF" w:rsidRPr="0092235D">
        <w:rPr>
          <w:bCs/>
        </w:rPr>
        <w:t>Эксплуатирующая организация ООО «Луч».</w:t>
      </w:r>
    </w:p>
    <w:p w:rsidR="008453A5" w:rsidRDefault="008453A5" w:rsidP="008453A5">
      <w:pPr>
        <w:spacing w:before="120"/>
        <w:ind w:firstLine="539"/>
        <w:jc w:val="both"/>
      </w:pPr>
      <w:r>
        <w:t>Пос. Боец Кузнецов</w:t>
      </w:r>
    </w:p>
    <w:p w:rsidR="008453A5" w:rsidRPr="00444B29" w:rsidRDefault="008453A5" w:rsidP="00CB0CA7">
      <w:pPr>
        <w:ind w:firstLine="540"/>
        <w:jc w:val="both"/>
        <w:rPr>
          <w:highlight w:val="yellow"/>
        </w:rPr>
      </w:pPr>
      <w:r w:rsidRPr="0092235D">
        <w:lastRenderedPageBreak/>
        <w:t xml:space="preserve">Канализационная сеть </w:t>
      </w:r>
      <w:r>
        <w:t>пос. Боец Кузнецов</w:t>
      </w:r>
      <w:r w:rsidRPr="0092235D">
        <w:t xml:space="preserve"> состоит из </w:t>
      </w:r>
      <w:r w:rsidR="00CB0CA7">
        <w:t>266</w:t>
      </w:r>
      <w:r w:rsidRPr="0092235D">
        <w:t xml:space="preserve"> п.м. трубопровода диаметром </w:t>
      </w:r>
      <w:smartTag w:uri="urn:schemas-microsoft-com:office:smarttags" w:element="metricconverter">
        <w:smartTagPr>
          <w:attr w:name="ProductID" w:val="150 мм"/>
        </w:smartTagPr>
        <w:r w:rsidRPr="0092235D">
          <w:t>150 мм</w:t>
        </w:r>
      </w:smartTag>
      <w:r w:rsidR="00CB0CA7">
        <w:t xml:space="preserve"> ( материал труб – асбоцемент, год ввода в эксплуатацию 1970)</w:t>
      </w:r>
      <w:r w:rsidRPr="0092235D">
        <w:t xml:space="preserve"> и </w:t>
      </w:r>
      <w:r w:rsidR="00CB0CA7" w:rsidRPr="0092235D">
        <w:t xml:space="preserve">трубопровода диаметром </w:t>
      </w:r>
      <w:smartTag w:uri="urn:schemas-microsoft-com:office:smarttags" w:element="metricconverter">
        <w:smartTagPr>
          <w:attr w:name="ProductID" w:val="100 мм"/>
        </w:smartTagPr>
        <w:r w:rsidR="00CB0CA7" w:rsidRPr="0092235D">
          <w:t>1</w:t>
        </w:r>
        <w:r w:rsidR="00CB0CA7">
          <w:t>0</w:t>
        </w:r>
        <w:r w:rsidR="00CB0CA7" w:rsidRPr="0092235D">
          <w:t>0 мм</w:t>
        </w:r>
      </w:smartTag>
      <w:proofErr w:type="gramStart"/>
      <w:r w:rsidR="00CB0CA7">
        <w:t>.</w:t>
      </w:r>
      <w:proofErr w:type="gramEnd"/>
      <w:r w:rsidR="00CB0CA7" w:rsidRPr="00CB0CA7">
        <w:t xml:space="preserve"> </w:t>
      </w:r>
      <w:r w:rsidR="00CB0CA7">
        <w:t xml:space="preserve">( </w:t>
      </w:r>
      <w:proofErr w:type="gramStart"/>
      <w:r w:rsidR="00CB0CA7">
        <w:t>м</w:t>
      </w:r>
      <w:proofErr w:type="gramEnd"/>
      <w:r w:rsidR="00CB0CA7">
        <w:t>атериал труб – чугун, год ввода в эксплуатацию 2011).</w:t>
      </w:r>
      <w:r w:rsidR="00CB0CA7" w:rsidRPr="0092235D">
        <w:t xml:space="preserve"> </w:t>
      </w:r>
      <w:r w:rsidRPr="0092235D">
        <w:t xml:space="preserve">Подключенные объекты: здания жилой застройки, объём сточных вод </w:t>
      </w:r>
      <w:r w:rsidR="00CB0CA7">
        <w:t>1996,92</w:t>
      </w:r>
      <w:r w:rsidRPr="0092235D">
        <w:t xml:space="preserve"> м3/год</w:t>
      </w:r>
      <w:r w:rsidR="00CB0CA7">
        <w:t>.</w:t>
      </w:r>
      <w:r w:rsidR="00620AEF" w:rsidRPr="00620AEF">
        <w:t xml:space="preserve"> </w:t>
      </w:r>
      <w:r w:rsidR="00620AEF" w:rsidRPr="0092235D">
        <w:t>Очистны</w:t>
      </w:r>
      <w:r w:rsidR="00620AEF">
        <w:t>х</w:t>
      </w:r>
      <w:r w:rsidR="00620AEF" w:rsidRPr="0092235D">
        <w:t xml:space="preserve"> сооружений полной биологической очистки </w:t>
      </w:r>
      <w:r w:rsidR="00620AEF">
        <w:t>нет</w:t>
      </w:r>
      <w:r w:rsidR="00620AEF" w:rsidRPr="0092235D">
        <w:t>.</w:t>
      </w:r>
      <w:r w:rsidR="00620AEF">
        <w:t xml:space="preserve"> Выпуск осуществляется на рельеф. </w:t>
      </w:r>
      <w:r w:rsidR="00620AEF" w:rsidRPr="0092235D">
        <w:rPr>
          <w:bCs/>
        </w:rPr>
        <w:t>Эксплуатирующая организация ООО «Луч».</w:t>
      </w:r>
    </w:p>
    <w:p w:rsidR="005B2B5A" w:rsidRDefault="00CB1CAC" w:rsidP="009E64BD">
      <w:pPr>
        <w:ind w:firstLine="540"/>
        <w:jc w:val="both"/>
      </w:pPr>
      <w:r w:rsidRPr="00CB0CA7">
        <w:t xml:space="preserve">В неблагоустроенном жилом фонде </w:t>
      </w:r>
      <w:proofErr w:type="spellStart"/>
      <w:r w:rsidR="00CB0CA7" w:rsidRPr="00CB0CA7">
        <w:t>Екатериновского</w:t>
      </w:r>
      <w:proofErr w:type="spellEnd"/>
      <w:r w:rsidR="009E64BD" w:rsidRPr="00CB0CA7">
        <w:t xml:space="preserve"> сельского поселения </w:t>
      </w:r>
      <w:r w:rsidR="005B2B5A" w:rsidRPr="00CB0CA7">
        <w:t>стоки направляются</w:t>
      </w:r>
      <w:r w:rsidRPr="00CB0CA7">
        <w:t xml:space="preserve"> в основном, </w:t>
      </w:r>
      <w:r w:rsidR="005B2B5A" w:rsidRPr="00CB0CA7">
        <w:t>на примитивные очистные сооружения в виде выгребов далее стоки обеззараживаются на рельефе, нанося значительный ущерб окружающей среде, в первую очередь поверхностным и подземным водам.</w:t>
      </w:r>
    </w:p>
    <w:p w:rsidR="00BF24CF" w:rsidRPr="00444B29" w:rsidRDefault="00BF24CF" w:rsidP="009E64BD">
      <w:pPr>
        <w:ind w:firstLine="540"/>
        <w:jc w:val="both"/>
        <w:rPr>
          <w:highlight w:val="yellow"/>
        </w:rPr>
      </w:pPr>
      <w:r>
        <w:t>Техническая документация на объекты централизованного водоотведения отсутствует.</w:t>
      </w:r>
    </w:p>
    <w:p w:rsidR="009E64BD" w:rsidRPr="00CB0CA7" w:rsidRDefault="009E64BD" w:rsidP="009E64BD">
      <w:pPr>
        <w:spacing w:before="120"/>
        <w:ind w:firstLine="539"/>
        <w:jc w:val="both"/>
        <w:rPr>
          <w:i/>
          <w:u w:val="single"/>
        </w:rPr>
      </w:pPr>
      <w:r w:rsidRPr="00CB0CA7">
        <w:rPr>
          <w:i/>
          <w:u w:val="single"/>
        </w:rPr>
        <w:t>Выводы:</w:t>
      </w:r>
    </w:p>
    <w:p w:rsidR="00CB1CAC" w:rsidRDefault="005B2B5A" w:rsidP="003F5F4C">
      <w:pPr>
        <w:ind w:firstLine="540"/>
        <w:jc w:val="both"/>
      </w:pPr>
      <w:r w:rsidRPr="00CB0CA7">
        <w:t xml:space="preserve"> Система водоотведения признается  неблагополучной. Развитие сельского поселения и строительство инвестиционных производственно-коммунальных объектов возможно только при условии организации системы водоотведения, опережающим темпом.</w:t>
      </w:r>
    </w:p>
    <w:p w:rsidR="00EF7625" w:rsidRPr="00944680" w:rsidRDefault="00EF7625" w:rsidP="003F5F4C">
      <w:pPr>
        <w:pStyle w:val="a7"/>
        <w:spacing w:before="120"/>
        <w:ind w:left="284" w:firstLine="255"/>
        <w:rPr>
          <w:b/>
        </w:rPr>
      </w:pPr>
      <w:r>
        <w:rPr>
          <w:b/>
        </w:rPr>
        <w:t>С</w:t>
      </w:r>
      <w:r w:rsidRPr="00944680">
        <w:rPr>
          <w:b/>
        </w:rPr>
        <w:t>вяз</w:t>
      </w:r>
      <w:r>
        <w:rPr>
          <w:b/>
        </w:rPr>
        <w:t>ь</w:t>
      </w:r>
    </w:p>
    <w:p w:rsidR="00234AC3" w:rsidRPr="00234AC3" w:rsidRDefault="00234AC3" w:rsidP="00234AC3">
      <w:pPr>
        <w:ind w:firstLine="540"/>
        <w:jc w:val="both"/>
        <w:rPr>
          <w:iCs/>
        </w:rPr>
      </w:pPr>
      <w:r w:rsidRPr="00234AC3">
        <w:rPr>
          <w:bCs/>
          <w:iCs/>
        </w:rPr>
        <w:t>Телевизионная связь</w:t>
      </w:r>
      <w:r w:rsidRPr="00234AC3">
        <w:rPr>
          <w:iCs/>
        </w:rPr>
        <w:t xml:space="preserve"> </w:t>
      </w:r>
    </w:p>
    <w:p w:rsidR="00234AC3" w:rsidRPr="00444B29" w:rsidRDefault="00444B29" w:rsidP="00444B29">
      <w:pPr>
        <w:ind w:firstLine="540"/>
        <w:jc w:val="both"/>
        <w:rPr>
          <w:iCs/>
        </w:rPr>
      </w:pPr>
      <w:r>
        <w:rPr>
          <w:iCs/>
        </w:rPr>
        <w:t>Процент охвата населения</w:t>
      </w:r>
      <w:r w:rsidR="00234AC3" w:rsidRPr="00234AC3">
        <w:rPr>
          <w:iCs/>
        </w:rPr>
        <w:t xml:space="preserve"> сельского поселения </w:t>
      </w:r>
      <w:r>
        <w:rPr>
          <w:bCs/>
          <w:iCs/>
        </w:rPr>
        <w:t>т</w:t>
      </w:r>
      <w:r w:rsidRPr="00234AC3">
        <w:rPr>
          <w:bCs/>
          <w:iCs/>
        </w:rPr>
        <w:t>елевизионн</w:t>
      </w:r>
      <w:r>
        <w:rPr>
          <w:bCs/>
          <w:iCs/>
        </w:rPr>
        <w:t>ой</w:t>
      </w:r>
      <w:r w:rsidRPr="00234AC3">
        <w:rPr>
          <w:bCs/>
          <w:iCs/>
        </w:rPr>
        <w:t xml:space="preserve"> связь</w:t>
      </w:r>
      <w:r>
        <w:rPr>
          <w:bCs/>
          <w:iCs/>
        </w:rPr>
        <w:t>ю – 100 %.</w:t>
      </w:r>
      <w:r w:rsidRPr="00234AC3">
        <w:rPr>
          <w:iCs/>
        </w:rPr>
        <w:t xml:space="preserve"> </w:t>
      </w:r>
      <w:r>
        <w:rPr>
          <w:iCs/>
        </w:rPr>
        <w:t>На территории сельского поселения находится вышка телевещания.</w:t>
      </w:r>
      <w:r w:rsidR="00234AC3" w:rsidRPr="00234AC3">
        <w:rPr>
          <w:iCs/>
        </w:rPr>
        <w:t xml:space="preserve">  Телевизионное вещание </w:t>
      </w:r>
      <w:proofErr w:type="spellStart"/>
      <w:r w:rsidR="00234AC3" w:rsidRPr="00234AC3">
        <w:rPr>
          <w:iCs/>
        </w:rPr>
        <w:t>обеспечиватся</w:t>
      </w:r>
      <w:proofErr w:type="spellEnd"/>
      <w:r w:rsidR="00234AC3" w:rsidRPr="00234AC3">
        <w:rPr>
          <w:iCs/>
        </w:rPr>
        <w:t xml:space="preserve"> филиалом </w:t>
      </w:r>
      <w:r w:rsidR="00234AC3">
        <w:rPr>
          <w:iCs/>
        </w:rPr>
        <w:t>ФГУП</w:t>
      </w:r>
      <w:r w:rsidR="00234AC3" w:rsidRPr="00234AC3">
        <w:rPr>
          <w:iCs/>
        </w:rPr>
        <w:t xml:space="preserve"> «РТРС» Приморским КРТПЦ (г.</w:t>
      </w:r>
      <w:r w:rsidR="00234AC3">
        <w:rPr>
          <w:iCs/>
        </w:rPr>
        <w:t xml:space="preserve"> </w:t>
      </w:r>
      <w:r w:rsidR="00234AC3" w:rsidRPr="00234AC3">
        <w:rPr>
          <w:iCs/>
        </w:rPr>
        <w:t>Владивосток)</w:t>
      </w:r>
      <w:proofErr w:type="gramStart"/>
      <w:r w:rsidR="00234AC3" w:rsidRPr="00234AC3">
        <w:rPr>
          <w:iCs/>
        </w:rPr>
        <w:t>.</w:t>
      </w:r>
      <w:proofErr w:type="gramEnd"/>
      <w:r w:rsidR="00234AC3" w:rsidRPr="00234AC3">
        <w:rPr>
          <w:iCs/>
        </w:rPr>
        <w:t xml:space="preserve"> </w:t>
      </w:r>
      <w:proofErr w:type="gramStart"/>
      <w:r w:rsidR="00234AC3" w:rsidRPr="00234AC3">
        <w:rPr>
          <w:iCs/>
        </w:rPr>
        <w:t>с</w:t>
      </w:r>
      <w:proofErr w:type="gramEnd"/>
      <w:r w:rsidR="00234AC3" w:rsidRPr="00234AC3">
        <w:rPr>
          <w:iCs/>
        </w:rPr>
        <w:t xml:space="preserve"> возможностью приема следующих теле и радио каналов  ТК «1 канал-Орбита2», ТК «россия-дубль2», ТК «НТВ7», ТК «Культура-дубль1», ТРК «Петербург-5 к</w:t>
      </w:r>
      <w:r w:rsidR="00234AC3">
        <w:rPr>
          <w:iCs/>
        </w:rPr>
        <w:t xml:space="preserve">анал», Маяк, радио России. </w:t>
      </w:r>
      <w:r w:rsidR="00234AC3" w:rsidRPr="00234AC3">
        <w:rPr>
          <w:iCs/>
        </w:rPr>
        <w:t xml:space="preserve">Проводное радиовещание не реализовано.      </w:t>
      </w:r>
    </w:p>
    <w:p w:rsidR="00510E25" w:rsidRPr="00510E25" w:rsidRDefault="00510E25" w:rsidP="008510CD">
      <w:pPr>
        <w:ind w:firstLine="540"/>
        <w:jc w:val="both"/>
        <w:rPr>
          <w:bCs/>
          <w:iCs/>
        </w:rPr>
      </w:pPr>
      <w:r w:rsidRPr="00510E25">
        <w:rPr>
          <w:bCs/>
          <w:iCs/>
        </w:rPr>
        <w:t>Стационарная телефонная связь</w:t>
      </w:r>
      <w:r w:rsidR="008510CD">
        <w:rPr>
          <w:iCs/>
        </w:rPr>
        <w:t>.</w:t>
      </w:r>
    </w:p>
    <w:p w:rsidR="008510CD" w:rsidRDefault="00510E25" w:rsidP="008510CD">
      <w:pPr>
        <w:ind w:firstLine="540"/>
        <w:jc w:val="both"/>
        <w:rPr>
          <w:bCs/>
          <w:iCs/>
        </w:rPr>
      </w:pPr>
      <w:r w:rsidRPr="00510E25">
        <w:rPr>
          <w:bCs/>
          <w:iCs/>
        </w:rPr>
        <w:t xml:space="preserve">Населенные пункты </w:t>
      </w:r>
      <w:r w:rsidR="008510CD">
        <w:rPr>
          <w:bCs/>
          <w:iCs/>
        </w:rPr>
        <w:t xml:space="preserve">сельского поселения </w:t>
      </w:r>
      <w:r w:rsidRPr="00510E25">
        <w:rPr>
          <w:bCs/>
          <w:iCs/>
        </w:rPr>
        <w:t xml:space="preserve">телефонизированы от </w:t>
      </w:r>
      <w:r w:rsidR="00A7224B">
        <w:rPr>
          <w:bCs/>
          <w:iCs/>
        </w:rPr>
        <w:t>четырех</w:t>
      </w:r>
      <w:r w:rsidRPr="00510E25">
        <w:rPr>
          <w:bCs/>
          <w:iCs/>
        </w:rPr>
        <w:t xml:space="preserve"> автоматических телефонных станций (АТС). Связь абонентов осуществляется по линиям связи, проложенным в кабельной канализации.</w:t>
      </w:r>
    </w:p>
    <w:p w:rsidR="00510E25" w:rsidRDefault="008510CD" w:rsidP="008510CD">
      <w:pPr>
        <w:ind w:firstLine="540"/>
        <w:jc w:val="both"/>
        <w:rPr>
          <w:bCs/>
          <w:iCs/>
        </w:rPr>
      </w:pPr>
      <w:r w:rsidRPr="008510CD">
        <w:rPr>
          <w:bCs/>
          <w:iCs/>
        </w:rPr>
        <w:t>Мобильная телефонная связь</w:t>
      </w:r>
      <w:r>
        <w:rPr>
          <w:bCs/>
          <w:iCs/>
        </w:rPr>
        <w:t>.</w:t>
      </w:r>
      <w:r w:rsidR="00510E25" w:rsidRPr="00510E25">
        <w:rPr>
          <w:bCs/>
          <w:iCs/>
        </w:rPr>
        <w:t xml:space="preserve"> </w:t>
      </w:r>
    </w:p>
    <w:p w:rsidR="008510CD" w:rsidRDefault="008510CD" w:rsidP="00A7224B">
      <w:pPr>
        <w:ind w:firstLine="540"/>
        <w:jc w:val="both"/>
      </w:pPr>
      <w:r w:rsidRPr="00E67B5C">
        <w:t>Благодаря операторам сотовой связи сотовой связью поселение обеспечено практически в полном объеме</w:t>
      </w:r>
      <w:r>
        <w:t xml:space="preserve"> на территории сельского поселения действуют следующие операторы:</w:t>
      </w:r>
      <w:r w:rsidR="00A7224B">
        <w:t xml:space="preserve"> </w:t>
      </w:r>
      <w:r>
        <w:t xml:space="preserve">Мегафон, МТС, </w:t>
      </w:r>
      <w:proofErr w:type="spellStart"/>
      <w:r w:rsidR="00A7224B">
        <w:t>Акос</w:t>
      </w:r>
      <w:proofErr w:type="spellEnd"/>
      <w:r w:rsidR="00A7224B">
        <w:t xml:space="preserve">. </w:t>
      </w:r>
      <w:r>
        <w:t xml:space="preserve">На территории </w:t>
      </w:r>
      <w:proofErr w:type="gramStart"/>
      <w:r>
        <w:t>с</w:t>
      </w:r>
      <w:r w:rsidR="00A7224B">
        <w:t>ел</w:t>
      </w:r>
      <w:proofErr w:type="gramEnd"/>
      <w:r>
        <w:t xml:space="preserve"> </w:t>
      </w:r>
      <w:r w:rsidR="00A7224B">
        <w:t>Екатериновка и Голубовка</w:t>
      </w:r>
      <w:r>
        <w:t xml:space="preserve"> расположен</w:t>
      </w:r>
      <w:r w:rsidR="00A7224B">
        <w:t>ы</w:t>
      </w:r>
      <w:r>
        <w:t xml:space="preserve"> вышк</w:t>
      </w:r>
      <w:r w:rsidR="00A7224B">
        <w:t>и</w:t>
      </w:r>
      <w:r>
        <w:t xml:space="preserve"> сотовой связи.</w:t>
      </w:r>
    </w:p>
    <w:p w:rsidR="008510CD" w:rsidRDefault="008510CD" w:rsidP="008510CD">
      <w:pPr>
        <w:ind w:firstLine="540"/>
        <w:jc w:val="both"/>
        <w:rPr>
          <w:bCs/>
          <w:iCs/>
        </w:rPr>
      </w:pPr>
      <w:r>
        <w:rPr>
          <w:bCs/>
          <w:iCs/>
        </w:rPr>
        <w:t>«Интернет»</w:t>
      </w:r>
    </w:p>
    <w:p w:rsidR="007A5C59" w:rsidRPr="007A5C59" w:rsidRDefault="007A5C59" w:rsidP="007A5C59">
      <w:pPr>
        <w:ind w:firstLine="540"/>
        <w:jc w:val="both"/>
        <w:rPr>
          <w:bCs/>
          <w:iCs/>
        </w:rPr>
      </w:pPr>
      <w:r w:rsidRPr="007A5C59">
        <w:rPr>
          <w:bCs/>
          <w:iCs/>
        </w:rPr>
        <w:t>Услуг</w:t>
      </w:r>
      <w:r w:rsidR="002B7C7A">
        <w:rPr>
          <w:bCs/>
          <w:iCs/>
        </w:rPr>
        <w:t>и Интернет филиал ОАО «</w:t>
      </w:r>
      <w:proofErr w:type="spellStart"/>
      <w:r w:rsidR="002B7C7A">
        <w:rPr>
          <w:bCs/>
          <w:iCs/>
        </w:rPr>
        <w:t>Ростелеком</w:t>
      </w:r>
      <w:proofErr w:type="spellEnd"/>
      <w:r w:rsidR="002B7C7A">
        <w:rPr>
          <w:bCs/>
          <w:iCs/>
        </w:rPr>
        <w:t>»</w:t>
      </w:r>
      <w:r w:rsidRPr="007A5C59">
        <w:rPr>
          <w:bCs/>
          <w:iCs/>
        </w:rPr>
        <w:t xml:space="preserve"> предоставляет по технологии A</w:t>
      </w:r>
      <w:r w:rsidRPr="007A5C59">
        <w:rPr>
          <w:bCs/>
          <w:iCs/>
          <w:lang w:val="en-US"/>
        </w:rPr>
        <w:t>DSL</w:t>
      </w:r>
      <w:r w:rsidRPr="007A5C59">
        <w:rPr>
          <w:bCs/>
          <w:iCs/>
        </w:rPr>
        <w:t xml:space="preserve"> и  </w:t>
      </w:r>
      <w:r w:rsidRPr="007A5C59">
        <w:rPr>
          <w:bCs/>
          <w:iCs/>
          <w:lang w:val="en-US"/>
        </w:rPr>
        <w:t>Dial</w:t>
      </w:r>
      <w:r w:rsidRPr="007A5C59">
        <w:rPr>
          <w:bCs/>
          <w:iCs/>
        </w:rPr>
        <w:t>-</w:t>
      </w:r>
      <w:r w:rsidRPr="007A5C59">
        <w:rPr>
          <w:bCs/>
          <w:iCs/>
          <w:lang w:val="en-US"/>
        </w:rPr>
        <w:t>up</w:t>
      </w:r>
      <w:r w:rsidRPr="007A5C59">
        <w:rPr>
          <w:bCs/>
          <w:iCs/>
        </w:rPr>
        <w:t>.</w:t>
      </w:r>
    </w:p>
    <w:p w:rsidR="008510CD" w:rsidRDefault="007A5C59" w:rsidP="008510CD">
      <w:pPr>
        <w:ind w:firstLine="540"/>
        <w:jc w:val="both"/>
        <w:rPr>
          <w:bCs/>
          <w:i/>
          <w:iCs/>
          <w:u w:val="single"/>
        </w:rPr>
      </w:pPr>
      <w:r w:rsidRPr="007A5C59">
        <w:rPr>
          <w:bCs/>
          <w:i/>
          <w:iCs/>
          <w:u w:val="single"/>
        </w:rPr>
        <w:t>Выводы:</w:t>
      </w:r>
    </w:p>
    <w:p w:rsidR="007A5C59" w:rsidRDefault="007A5C59" w:rsidP="00A7224B">
      <w:pPr>
        <w:ind w:firstLine="540"/>
        <w:jc w:val="both"/>
        <w:rPr>
          <w:bCs/>
          <w:i/>
          <w:iCs/>
          <w:u w:val="single"/>
        </w:rPr>
      </w:pPr>
      <w:proofErr w:type="gramStart"/>
      <w:r w:rsidRPr="00510E25">
        <w:rPr>
          <w:bCs/>
          <w:iCs/>
        </w:rPr>
        <w:t>Анализируя современное состояние системы связи сельского поселения выявлено</w:t>
      </w:r>
      <w:proofErr w:type="gramEnd"/>
      <w:r>
        <w:rPr>
          <w:bCs/>
          <w:iCs/>
        </w:rPr>
        <w:t xml:space="preserve"> </w:t>
      </w:r>
    </w:p>
    <w:p w:rsidR="00510E25" w:rsidRPr="00510E25" w:rsidRDefault="00510E25" w:rsidP="00A7224B">
      <w:pPr>
        <w:jc w:val="both"/>
        <w:rPr>
          <w:bCs/>
          <w:iCs/>
        </w:rPr>
      </w:pPr>
      <w:r w:rsidRPr="00510E25">
        <w:rPr>
          <w:bCs/>
          <w:iCs/>
        </w:rPr>
        <w:t xml:space="preserve">следующее: </w:t>
      </w:r>
    </w:p>
    <w:p w:rsidR="00510E25" w:rsidRPr="00510E25" w:rsidRDefault="007A5C59" w:rsidP="009E30E8">
      <w:pPr>
        <w:numPr>
          <w:ilvl w:val="0"/>
          <w:numId w:val="79"/>
        </w:numPr>
        <w:jc w:val="both"/>
        <w:rPr>
          <w:bCs/>
          <w:iCs/>
        </w:rPr>
      </w:pPr>
      <w:r>
        <w:rPr>
          <w:bCs/>
          <w:iCs/>
        </w:rPr>
        <w:t>н</w:t>
      </w:r>
      <w:r w:rsidR="00510E25" w:rsidRPr="00510E25">
        <w:rPr>
          <w:bCs/>
          <w:iCs/>
        </w:rPr>
        <w:t>аличие постоянно растущего спроса на услуги отрасли</w:t>
      </w:r>
      <w:r>
        <w:rPr>
          <w:bCs/>
          <w:iCs/>
        </w:rPr>
        <w:t>;</w:t>
      </w:r>
    </w:p>
    <w:p w:rsidR="00510E25" w:rsidRPr="00510E25" w:rsidRDefault="007A5C59" w:rsidP="009E30E8">
      <w:pPr>
        <w:numPr>
          <w:ilvl w:val="0"/>
          <w:numId w:val="79"/>
        </w:numPr>
        <w:jc w:val="both"/>
        <w:rPr>
          <w:bCs/>
          <w:iCs/>
        </w:rPr>
      </w:pPr>
      <w:r>
        <w:rPr>
          <w:bCs/>
          <w:iCs/>
        </w:rPr>
        <w:t>с</w:t>
      </w:r>
      <w:r w:rsidR="00510E25" w:rsidRPr="00510E25">
        <w:rPr>
          <w:bCs/>
          <w:iCs/>
        </w:rPr>
        <w:t xml:space="preserve">уществует техническая возможность предоставления услуг интернет по технологии ADSL и  </w:t>
      </w:r>
      <w:proofErr w:type="spellStart"/>
      <w:r w:rsidR="00510E25" w:rsidRPr="00510E25">
        <w:rPr>
          <w:bCs/>
          <w:iCs/>
        </w:rPr>
        <w:t>Dia</w:t>
      </w:r>
      <w:proofErr w:type="spellEnd"/>
      <w:r w:rsidR="00510E25" w:rsidRPr="00510E25">
        <w:rPr>
          <w:bCs/>
          <w:iCs/>
          <w:lang w:val="en-US"/>
        </w:rPr>
        <w:t>l</w:t>
      </w:r>
      <w:r w:rsidR="00510E25" w:rsidRPr="00510E25">
        <w:rPr>
          <w:bCs/>
          <w:iCs/>
        </w:rPr>
        <w:t>-</w:t>
      </w:r>
      <w:r w:rsidR="00510E25" w:rsidRPr="00510E25">
        <w:rPr>
          <w:bCs/>
          <w:iCs/>
          <w:lang w:val="en-US"/>
        </w:rPr>
        <w:t>up</w:t>
      </w:r>
      <w:r>
        <w:rPr>
          <w:bCs/>
          <w:iCs/>
        </w:rPr>
        <w:t>;</w:t>
      </w:r>
      <w:r w:rsidR="00510E25" w:rsidRPr="00510E25">
        <w:rPr>
          <w:bCs/>
          <w:iCs/>
        </w:rPr>
        <w:t xml:space="preserve"> </w:t>
      </w:r>
    </w:p>
    <w:p w:rsidR="001165A5" w:rsidRDefault="007A5C59" w:rsidP="009E30E8">
      <w:pPr>
        <w:numPr>
          <w:ilvl w:val="0"/>
          <w:numId w:val="79"/>
        </w:numPr>
        <w:jc w:val="both"/>
        <w:rPr>
          <w:bCs/>
          <w:iCs/>
        </w:rPr>
      </w:pPr>
      <w:r>
        <w:rPr>
          <w:bCs/>
          <w:iCs/>
        </w:rPr>
        <w:t>в</w:t>
      </w:r>
      <w:r w:rsidR="00510E25" w:rsidRPr="00510E25">
        <w:rPr>
          <w:bCs/>
          <w:iCs/>
        </w:rPr>
        <w:t xml:space="preserve"> перспективе необходима модернизация АТС населенных пунктов, связанная с увеличением номерной емкости и заменой оборудования, а так</w:t>
      </w:r>
      <w:r>
        <w:rPr>
          <w:bCs/>
          <w:iCs/>
        </w:rPr>
        <w:t xml:space="preserve"> </w:t>
      </w:r>
      <w:r w:rsidR="00510E25" w:rsidRPr="00510E25">
        <w:rPr>
          <w:bCs/>
          <w:iCs/>
        </w:rPr>
        <w:t xml:space="preserve">же развитие межстанционных волокнисто-оптических линий связи (ВОЛС) </w:t>
      </w:r>
    </w:p>
    <w:p w:rsidR="009464DD" w:rsidRDefault="009464DD" w:rsidP="009464DD">
      <w:pPr>
        <w:jc w:val="center"/>
        <w:rPr>
          <w:b/>
          <w:bCs/>
          <w:iCs/>
        </w:rPr>
      </w:pPr>
    </w:p>
    <w:p w:rsidR="001E3433" w:rsidRDefault="001E3433" w:rsidP="009464DD">
      <w:pPr>
        <w:jc w:val="center"/>
        <w:rPr>
          <w:b/>
          <w:bCs/>
          <w:iCs/>
        </w:rPr>
      </w:pPr>
    </w:p>
    <w:p w:rsidR="001E3433" w:rsidRDefault="001E3433" w:rsidP="009464DD">
      <w:pPr>
        <w:jc w:val="center"/>
        <w:rPr>
          <w:b/>
          <w:bCs/>
          <w:iCs/>
        </w:rPr>
      </w:pPr>
    </w:p>
    <w:p w:rsidR="008C0392" w:rsidRDefault="009464DD" w:rsidP="009464DD">
      <w:pPr>
        <w:jc w:val="center"/>
        <w:rPr>
          <w:b/>
          <w:bCs/>
          <w:iCs/>
        </w:rPr>
      </w:pPr>
      <w:r>
        <w:rPr>
          <w:b/>
          <w:bCs/>
          <w:iCs/>
        </w:rPr>
        <w:lastRenderedPageBreak/>
        <w:t xml:space="preserve">2. 8. </w:t>
      </w:r>
      <w:r w:rsidR="001165A5" w:rsidRPr="001165A5">
        <w:rPr>
          <w:b/>
          <w:bCs/>
          <w:iCs/>
        </w:rPr>
        <w:t>Рекреация и туризм</w:t>
      </w:r>
    </w:p>
    <w:p w:rsidR="009464DD" w:rsidRDefault="009464DD" w:rsidP="00697E14">
      <w:pPr>
        <w:pStyle w:val="ac"/>
        <w:spacing w:after="0"/>
        <w:ind w:left="40" w:right="23" w:firstLine="499"/>
        <w:jc w:val="both"/>
        <w:rPr>
          <w:b/>
          <w:bCs/>
          <w:iCs/>
        </w:rPr>
      </w:pPr>
    </w:p>
    <w:p w:rsidR="008C0392" w:rsidRDefault="00510E25" w:rsidP="00697E14">
      <w:pPr>
        <w:pStyle w:val="ac"/>
        <w:spacing w:after="0"/>
        <w:ind w:left="40" w:right="23" w:firstLine="499"/>
        <w:jc w:val="both"/>
      </w:pPr>
      <w:r w:rsidRPr="001165A5">
        <w:rPr>
          <w:b/>
          <w:bCs/>
          <w:iCs/>
        </w:rPr>
        <w:t xml:space="preserve"> </w:t>
      </w:r>
      <w:proofErr w:type="spellStart"/>
      <w:r w:rsidR="008C0392">
        <w:t>Екатериновский</w:t>
      </w:r>
      <w:proofErr w:type="spellEnd"/>
      <w:r w:rsidR="008C0392">
        <w:t xml:space="preserve"> горный массив - </w:t>
      </w:r>
      <w:proofErr w:type="spellStart"/>
      <w:r w:rsidR="008C0392">
        <w:t>природно</w:t>
      </w:r>
      <w:proofErr w:type="spellEnd"/>
      <w:r w:rsidR="008C0392">
        <w:t xml:space="preserve"> - исторический комплекс, известный за пределами России. Здесь, </w:t>
      </w:r>
      <w:r w:rsidR="00697E14">
        <w:t>на сопке</w:t>
      </w:r>
      <w:r w:rsidR="008C0392">
        <w:t xml:space="preserve"> Пржевальского</w:t>
      </w:r>
      <w:proofErr w:type="gramStart"/>
      <w:r w:rsidR="008C0392">
        <w:t>.</w:t>
      </w:r>
      <w:proofErr w:type="gramEnd"/>
      <w:r w:rsidR="008C0392">
        <w:t xml:space="preserve"> </w:t>
      </w:r>
      <w:proofErr w:type="gramStart"/>
      <w:r w:rsidR="008C0392">
        <w:t>р</w:t>
      </w:r>
      <w:proofErr w:type="gramEnd"/>
      <w:r w:rsidR="008C0392">
        <w:t>асположено древнее поселение с сохранившимся оборонительным валом эпохи бронзы и раннего железа</w:t>
      </w:r>
      <w:r w:rsidR="00697E14">
        <w:t>, а также:</w:t>
      </w:r>
    </w:p>
    <w:p w:rsidR="008C0392" w:rsidRDefault="008C0392" w:rsidP="00697E14">
      <w:pPr>
        <w:pStyle w:val="ac"/>
        <w:numPr>
          <w:ilvl w:val="0"/>
          <w:numId w:val="1"/>
        </w:numPr>
        <w:tabs>
          <w:tab w:val="clear" w:pos="0"/>
          <w:tab w:val="left" w:pos="909"/>
        </w:tabs>
        <w:spacing w:after="0"/>
        <w:ind w:left="40" w:firstLine="499"/>
        <w:jc w:val="both"/>
      </w:pPr>
      <w:r>
        <w:t>пещера им. Географического Общества (является археологическим памятником):</w:t>
      </w:r>
    </w:p>
    <w:p w:rsidR="008C0392" w:rsidRDefault="008C0392" w:rsidP="00697E14">
      <w:pPr>
        <w:pStyle w:val="ac"/>
        <w:numPr>
          <w:ilvl w:val="0"/>
          <w:numId w:val="1"/>
        </w:numPr>
        <w:tabs>
          <w:tab w:val="clear" w:pos="0"/>
          <w:tab w:val="left" w:pos="909"/>
        </w:tabs>
        <w:spacing w:after="0"/>
        <w:ind w:left="40" w:firstLine="500"/>
        <w:jc w:val="both"/>
      </w:pPr>
      <w:r>
        <w:t>пещера им. Пржевальского;</w:t>
      </w:r>
    </w:p>
    <w:p w:rsidR="008C0392" w:rsidRDefault="008C0392" w:rsidP="00697E14">
      <w:pPr>
        <w:pStyle w:val="ac"/>
        <w:numPr>
          <w:ilvl w:val="0"/>
          <w:numId w:val="1"/>
        </w:numPr>
        <w:tabs>
          <w:tab w:val="clear" w:pos="0"/>
          <w:tab w:val="left" w:pos="904"/>
        </w:tabs>
        <w:spacing w:after="0"/>
        <w:ind w:left="40" w:firstLine="500"/>
        <w:jc w:val="both"/>
      </w:pPr>
      <w:r>
        <w:t>пещера им. Фридмана:</w:t>
      </w:r>
    </w:p>
    <w:p w:rsidR="008C0392" w:rsidRDefault="008C0392" w:rsidP="00697E14">
      <w:pPr>
        <w:pStyle w:val="ac"/>
        <w:numPr>
          <w:ilvl w:val="0"/>
          <w:numId w:val="1"/>
        </w:numPr>
        <w:tabs>
          <w:tab w:val="clear" w:pos="0"/>
          <w:tab w:val="left" w:pos="899"/>
        </w:tabs>
        <w:spacing w:after="0"/>
        <w:ind w:left="40" w:firstLine="500"/>
        <w:jc w:val="both"/>
      </w:pPr>
      <w:r>
        <w:t>пещера Тигровый грот:</w:t>
      </w:r>
    </w:p>
    <w:p w:rsidR="008C0392" w:rsidRDefault="008C0392" w:rsidP="00697E14">
      <w:pPr>
        <w:pStyle w:val="ac"/>
        <w:numPr>
          <w:ilvl w:val="0"/>
          <w:numId w:val="1"/>
        </w:numPr>
        <w:tabs>
          <w:tab w:val="clear" w:pos="0"/>
          <w:tab w:val="left" w:pos="904"/>
        </w:tabs>
        <w:spacing w:after="0"/>
        <w:ind w:left="40" w:firstLine="500"/>
        <w:jc w:val="both"/>
      </w:pPr>
      <w:r>
        <w:t>пещера Верблюжья.</w:t>
      </w:r>
    </w:p>
    <w:p w:rsidR="008C0392" w:rsidRDefault="008C0392" w:rsidP="00697E14">
      <w:pPr>
        <w:pStyle w:val="ac"/>
        <w:spacing w:after="0"/>
        <w:ind w:left="40" w:right="23" w:firstLine="499"/>
        <w:jc w:val="both"/>
      </w:pPr>
      <w:proofErr w:type="spellStart"/>
      <w:r>
        <w:t>Екатериновское</w:t>
      </w:r>
      <w:proofErr w:type="spellEnd"/>
      <w:r>
        <w:t xml:space="preserve"> городище - археологический памятник времен первого тысячелетия и раннего Средневековья.</w:t>
      </w:r>
      <w:r w:rsidR="00697E14">
        <w:t xml:space="preserve"> </w:t>
      </w:r>
      <w:proofErr w:type="spellStart"/>
      <w:r w:rsidR="00697E14">
        <w:rPr>
          <w:lang w:eastAsia="en-US"/>
        </w:rPr>
        <w:t>Ек</w:t>
      </w:r>
      <w:r>
        <w:t>атериновские</w:t>
      </w:r>
      <w:proofErr w:type="spellEnd"/>
      <w:r>
        <w:t xml:space="preserve"> пещеры уникальны по своим природным и историческим параметрам, по образовательному и экскурсионному потенциалу. Они расположены в карстовом скальном массиве. Когда-то компле</w:t>
      </w:r>
      <w:proofErr w:type="gramStart"/>
      <w:r>
        <w:t>кс вкл</w:t>
      </w:r>
      <w:proofErr w:type="gramEnd"/>
      <w:r>
        <w:t xml:space="preserve">ючал в себя до тридцати пещер и лазов, в </w:t>
      </w:r>
      <w:r w:rsidR="00697E14">
        <w:t>т</w:t>
      </w:r>
      <w:r>
        <w:t xml:space="preserve">ом числе пещеру имени Пржевальского и одну из самых знаменитых на Дальнем Востоке пещеру им. Географического Общества. Она была </w:t>
      </w:r>
      <w:r w:rsidR="00697E14">
        <w:t>открыта</w:t>
      </w:r>
      <w:r>
        <w:t xml:space="preserve"> в 1963 году. Во время раскопок здесь впервые в Приморье были обнаружены пещерный палеолит, неолитические орудия, а также около 55 тыс. костных остатков млекопитающих плейстоценового возраста. Среди них, к примеру, были останки мамонтов, первобытного бизона, длинношерстного носорога, дикой лошади. В </w:t>
      </w:r>
      <w:smartTag w:uri="urn:schemas-microsoft-com:office:smarttags" w:element="metricconverter">
        <w:smartTagPr>
          <w:attr w:name="ProductID" w:val="1975 г"/>
        </w:smartTagPr>
        <w:r>
          <w:t>1975 г</w:t>
        </w:r>
      </w:smartTag>
      <w:r>
        <w:t xml:space="preserve">. у подножия скалы Пржевальского был создан небольшой музей, филиал Краевого музея им В.К.Арсеньева, в котором экспонировались найденные в пещерах кости древних животных и орудия первобытных людей. В советское время музей-пещера был туристическим объектом всесоюзного значения. Каждый </w:t>
      </w:r>
      <w:proofErr w:type="spellStart"/>
      <w:r w:rsidR="00697E14">
        <w:t>Н</w:t>
      </w:r>
      <w:r>
        <w:t>аходкинский</w:t>
      </w:r>
      <w:proofErr w:type="spellEnd"/>
      <w:r>
        <w:t xml:space="preserve"> школьник тех времен непременно побывал здесь на экскурсии. Пещеры были внесены в списки мирового культурного наследия ЮНЕСКО. Но с 1989 года музейный комплекс пришел в упадок. Пещеры были частично завалены, затоплены во время сильных тайфунов. К разрушению </w:t>
      </w:r>
      <w:proofErr w:type="gramStart"/>
      <w:r>
        <w:t>приложили руку и вандалы  ими были</w:t>
      </w:r>
      <w:proofErr w:type="gramEnd"/>
      <w:r>
        <w:t>, к примеру, разбиты скульптурные фигуры древних кроманьонцев. К счастью, сохранилась часть скульптур, изображающих животных.</w:t>
      </w:r>
    </w:p>
    <w:p w:rsidR="00510E25" w:rsidRPr="001165A5" w:rsidRDefault="00697E14" w:rsidP="00697E14">
      <w:pPr>
        <w:pStyle w:val="ac"/>
        <w:spacing w:after="0"/>
        <w:ind w:left="40" w:right="23" w:firstLine="499"/>
        <w:jc w:val="both"/>
        <w:rPr>
          <w:b/>
          <w:bCs/>
          <w:iCs/>
        </w:rPr>
      </w:pPr>
      <w:r>
        <w:t>В настоящее время туристических маршрутов и экскурсии на объекты историко-культурного наследия и природно-ландшафтных объектов нет.</w:t>
      </w:r>
    </w:p>
    <w:p w:rsidR="00510E25" w:rsidRPr="000F76E5" w:rsidRDefault="00510E25" w:rsidP="00510E25">
      <w:pPr>
        <w:spacing w:line="360" w:lineRule="auto"/>
        <w:jc w:val="both"/>
        <w:rPr>
          <w:i/>
          <w:iCs/>
          <w:sz w:val="26"/>
          <w:szCs w:val="26"/>
        </w:rPr>
      </w:pPr>
    </w:p>
    <w:p w:rsidR="00851DE4" w:rsidRDefault="007A5C59" w:rsidP="002B07D8">
      <w:pPr>
        <w:jc w:val="center"/>
        <w:rPr>
          <w:b/>
        </w:rPr>
      </w:pPr>
      <w:r>
        <w:rPr>
          <w:b/>
        </w:rPr>
        <w:t>2</w:t>
      </w:r>
      <w:r w:rsidR="003E679B" w:rsidRPr="002B07D8">
        <w:rPr>
          <w:b/>
        </w:rPr>
        <w:t>.</w:t>
      </w:r>
      <w:r w:rsidR="009464DD">
        <w:rPr>
          <w:b/>
        </w:rPr>
        <w:t>9</w:t>
      </w:r>
      <w:r w:rsidR="003E679B" w:rsidRPr="002B07D8">
        <w:rPr>
          <w:b/>
        </w:rPr>
        <w:t>.</w:t>
      </w:r>
      <w:r w:rsidR="009464DD">
        <w:rPr>
          <w:b/>
        </w:rPr>
        <w:t xml:space="preserve"> </w:t>
      </w:r>
      <w:r w:rsidR="00851DE4" w:rsidRPr="002B07D8">
        <w:rPr>
          <w:b/>
        </w:rPr>
        <w:t>Экология</w:t>
      </w:r>
    </w:p>
    <w:p w:rsidR="002B07D8" w:rsidRPr="002B07D8" w:rsidRDefault="002B07D8" w:rsidP="002B07D8">
      <w:pPr>
        <w:jc w:val="center"/>
        <w:rPr>
          <w:b/>
        </w:rPr>
      </w:pPr>
    </w:p>
    <w:p w:rsidR="00B21927" w:rsidRPr="00D93C5C" w:rsidRDefault="00B21927" w:rsidP="00B21927">
      <w:pPr>
        <w:ind w:firstLine="709"/>
        <w:jc w:val="both"/>
      </w:pPr>
      <w:r w:rsidRPr="00D93C5C">
        <w:t xml:space="preserve">В целом в </w:t>
      </w:r>
      <w:proofErr w:type="spellStart"/>
      <w:r w:rsidR="00A7224B">
        <w:t>Екатеринов</w:t>
      </w:r>
      <w:r>
        <w:t>ском</w:t>
      </w:r>
      <w:proofErr w:type="spellEnd"/>
      <w:r w:rsidRPr="00D93C5C">
        <w:t xml:space="preserve"> сельском поселении</w:t>
      </w:r>
      <w:r>
        <w:t xml:space="preserve"> </w:t>
      </w:r>
      <w:r w:rsidRPr="00D93C5C">
        <w:t xml:space="preserve"> сохраняется достаточно низкая степень экологической напряженности. Этому способствует отсутствие: крупных промышленных предприятий, которые являлись бы источниками загрязнения воздушной среды</w:t>
      </w:r>
      <w:r>
        <w:t>,</w:t>
      </w:r>
      <w:r w:rsidRPr="00D93C5C">
        <w:rPr>
          <w:color w:val="FF0000"/>
        </w:rPr>
        <w:t xml:space="preserve"> </w:t>
      </w:r>
      <w:r w:rsidRPr="00D93C5C">
        <w:t>предприятий, в результате деятельности которых образуются высоко</w:t>
      </w:r>
      <w:r>
        <w:t xml:space="preserve"> </w:t>
      </w:r>
      <w:r w:rsidRPr="00D93C5C">
        <w:t>опасные отходы. При выборе территорий для жилищного и промышленного строительства необходимо учитывать планировочные ограничения, и природные факторы, обусловленные преобладающими ветрами и условиями рассеивания примесей в атмосфере.</w:t>
      </w:r>
      <w:r>
        <w:t xml:space="preserve"> </w:t>
      </w:r>
      <w:r w:rsidRPr="00D93C5C">
        <w:t xml:space="preserve">Наихудшие условия для рассеивания загрязняющих примесей создаются в пониженных формах рельефа. Здесь не рекомендуется размещать предприятия </w:t>
      </w:r>
      <w:r w:rsidRPr="00D93C5C">
        <w:rPr>
          <w:lang w:val="en-US"/>
        </w:rPr>
        <w:t>I</w:t>
      </w:r>
      <w:r w:rsidRPr="00D93C5C">
        <w:t>-</w:t>
      </w:r>
      <w:r w:rsidRPr="00D93C5C">
        <w:rPr>
          <w:lang w:val="en-US"/>
        </w:rPr>
        <w:t>III</w:t>
      </w:r>
      <w:r w:rsidRPr="00D93C5C">
        <w:t xml:space="preserve"> класса ОПС.</w:t>
      </w:r>
    </w:p>
    <w:p w:rsidR="00B21927" w:rsidRDefault="00B21927" w:rsidP="00B21927">
      <w:pPr>
        <w:spacing w:line="228" w:lineRule="auto"/>
        <w:ind w:firstLine="709"/>
        <w:jc w:val="both"/>
      </w:pPr>
      <w:r w:rsidRPr="00D93C5C">
        <w:t>Наиболее сильное воздействие на почву и в целом на окружающую среду оказыва</w:t>
      </w:r>
      <w:r>
        <w:t>ю</w:t>
      </w:r>
      <w:r w:rsidRPr="00D93C5C">
        <w:t>т свалк</w:t>
      </w:r>
      <w:r>
        <w:t>и</w:t>
      </w:r>
      <w:r w:rsidRPr="00D93C5C">
        <w:t xml:space="preserve"> бытовых отходов. </w:t>
      </w:r>
      <w:r w:rsidRPr="00CB0CA7">
        <w:t xml:space="preserve">На территории </w:t>
      </w:r>
      <w:proofErr w:type="spellStart"/>
      <w:r w:rsidR="00A7224B" w:rsidRPr="00CB0CA7">
        <w:t>Екатериновского</w:t>
      </w:r>
      <w:proofErr w:type="spellEnd"/>
      <w:r w:rsidRPr="00CB0CA7">
        <w:t xml:space="preserve"> сельского поселения  свалки бытовых отходов нет. Мусор вывозится на </w:t>
      </w:r>
      <w:proofErr w:type="gramStart"/>
      <w:r w:rsidRPr="00CB0CA7">
        <w:t>свалку расположенную на</w:t>
      </w:r>
      <w:proofErr w:type="gramEnd"/>
      <w:r w:rsidRPr="00CB0CA7">
        <w:t xml:space="preserve"> межселенной территории. Предприятий по переработке отходов на территории поселения нет.</w:t>
      </w:r>
    </w:p>
    <w:p w:rsidR="00B21927" w:rsidRDefault="00B21927" w:rsidP="00B21927">
      <w:pPr>
        <w:pStyle w:val="af3"/>
        <w:shd w:val="clear" w:color="auto" w:fill="FFFFFF"/>
        <w:spacing w:before="0" w:beforeAutospacing="0" w:after="0" w:afterAutospacing="0"/>
        <w:ind w:firstLine="539"/>
        <w:jc w:val="both"/>
        <w:rPr>
          <w:color w:val="auto"/>
        </w:rPr>
      </w:pPr>
      <w:r w:rsidRPr="003B1631">
        <w:rPr>
          <w:color w:val="auto"/>
        </w:rPr>
        <w:lastRenderedPageBreak/>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B21927" w:rsidRPr="003B1631" w:rsidRDefault="00B21927" w:rsidP="00B21927">
      <w:pPr>
        <w:pStyle w:val="af3"/>
        <w:shd w:val="clear" w:color="auto" w:fill="FFFFFF"/>
        <w:spacing w:before="0" w:beforeAutospacing="0" w:after="0" w:afterAutospacing="0"/>
        <w:ind w:firstLine="539"/>
        <w:jc w:val="both"/>
        <w:rPr>
          <w:color w:val="auto"/>
        </w:rPr>
      </w:pPr>
      <w:r w:rsidRPr="003B1631">
        <w:rPr>
          <w:color w:val="auto"/>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r>
        <w:rPr>
          <w:color w:val="auto"/>
        </w:rPr>
        <w:t xml:space="preserve"> </w:t>
      </w:r>
      <w:r w:rsidRPr="003B1631">
        <w:rPr>
          <w:color w:val="auto"/>
        </w:rPr>
        <w:t>Зоны с особыми условиями использования на территории поселения представлены:</w:t>
      </w:r>
    </w:p>
    <w:p w:rsidR="00B21927" w:rsidRPr="003B1631" w:rsidRDefault="00B21927" w:rsidP="00B21927">
      <w:pPr>
        <w:pStyle w:val="af3"/>
        <w:spacing w:before="0" w:beforeAutospacing="0" w:after="0" w:afterAutospacing="0"/>
        <w:ind w:firstLine="539"/>
        <w:jc w:val="both"/>
        <w:rPr>
          <w:color w:val="auto"/>
        </w:rPr>
      </w:pPr>
      <w:r w:rsidRPr="003B1631">
        <w:rPr>
          <w:color w:val="auto"/>
        </w:rPr>
        <w:t xml:space="preserve">– санитарно-защитными зонами (СЗЗ) предприятий, сооружений и иных объектов; </w:t>
      </w:r>
    </w:p>
    <w:p w:rsidR="00B21927" w:rsidRPr="003B1631" w:rsidRDefault="00B21927" w:rsidP="00B21927">
      <w:pPr>
        <w:pStyle w:val="af3"/>
        <w:spacing w:before="0" w:beforeAutospacing="0" w:after="0" w:afterAutospacing="0"/>
        <w:ind w:firstLine="539"/>
        <w:jc w:val="both"/>
        <w:rPr>
          <w:color w:val="auto"/>
        </w:rPr>
      </w:pPr>
      <w:r w:rsidRPr="003B1631">
        <w:rPr>
          <w:color w:val="auto"/>
        </w:rPr>
        <w:t xml:space="preserve">– </w:t>
      </w:r>
      <w:proofErr w:type="spellStart"/>
      <w:r w:rsidRPr="003B1631">
        <w:rPr>
          <w:color w:val="auto"/>
        </w:rPr>
        <w:t>водоохранными</w:t>
      </w:r>
      <w:proofErr w:type="spellEnd"/>
      <w:r w:rsidRPr="003B1631">
        <w:rPr>
          <w:color w:val="auto"/>
        </w:rPr>
        <w:t xml:space="preserve"> зонами; </w:t>
      </w:r>
    </w:p>
    <w:p w:rsidR="00B21927" w:rsidRPr="003B1631" w:rsidRDefault="00B21927" w:rsidP="00B21927">
      <w:pPr>
        <w:pStyle w:val="af3"/>
        <w:spacing w:before="0" w:beforeAutospacing="0" w:after="0" w:afterAutospacing="0"/>
        <w:ind w:firstLine="539"/>
        <w:jc w:val="both"/>
        <w:rPr>
          <w:color w:val="auto"/>
        </w:rPr>
      </w:pPr>
      <w:r w:rsidRPr="003B1631">
        <w:rPr>
          <w:color w:val="auto"/>
        </w:rPr>
        <w:t>– зонами охраны источников водоснабжения;</w:t>
      </w:r>
    </w:p>
    <w:p w:rsidR="00B21927" w:rsidRDefault="00B21927" w:rsidP="00B21927">
      <w:pPr>
        <w:pStyle w:val="af3"/>
        <w:spacing w:before="0" w:beforeAutospacing="0" w:after="0" w:afterAutospacing="0"/>
        <w:ind w:firstLine="539"/>
        <w:jc w:val="both"/>
        <w:rPr>
          <w:color w:val="auto"/>
        </w:rPr>
      </w:pPr>
      <w:r w:rsidRPr="003B1631">
        <w:rPr>
          <w:color w:val="auto"/>
        </w:rPr>
        <w:t>– охранными и санитарно-защитными зонами транспортной и инженерной инфраструктуры.</w:t>
      </w:r>
    </w:p>
    <w:p w:rsidR="00B21927" w:rsidRPr="003B1631" w:rsidRDefault="00B21927" w:rsidP="00B21927">
      <w:pPr>
        <w:pStyle w:val="af3"/>
        <w:spacing w:before="0" w:beforeAutospacing="0" w:after="0" w:afterAutospacing="0"/>
        <w:ind w:firstLine="539"/>
        <w:jc w:val="both"/>
        <w:rPr>
          <w:color w:val="auto"/>
        </w:rPr>
      </w:pPr>
      <w:r w:rsidRPr="003B1631">
        <w:rPr>
          <w:color w:val="auto"/>
        </w:rPr>
        <w:t>В настоящее время предприятия, сооружения и объекты, являющиеся источниками</w:t>
      </w:r>
    </w:p>
    <w:p w:rsidR="00B21927" w:rsidRDefault="00B21927" w:rsidP="00B21927">
      <w:pPr>
        <w:jc w:val="both"/>
      </w:pPr>
      <w:r w:rsidRPr="003B1631">
        <w:t xml:space="preserve">загрязнения окружающей среды, не </w:t>
      </w:r>
      <w:proofErr w:type="gramStart"/>
      <w:r w:rsidRPr="003B1631">
        <w:t>имеют проектов санитарно-защитных зон и располагаются</w:t>
      </w:r>
      <w:proofErr w:type="gramEnd"/>
      <w:r w:rsidRPr="003B1631">
        <w:t xml:space="preserve"> в непосредственной близости от жилой застройки, что является нарушением санитарных норм.</w:t>
      </w:r>
    </w:p>
    <w:p w:rsidR="001E1315" w:rsidRPr="000F76E5" w:rsidRDefault="001E1315" w:rsidP="001E1315">
      <w:pPr>
        <w:spacing w:line="360" w:lineRule="auto"/>
        <w:jc w:val="both"/>
        <w:rPr>
          <w:i/>
          <w:iCs/>
          <w:sz w:val="26"/>
          <w:szCs w:val="26"/>
        </w:rPr>
      </w:pPr>
    </w:p>
    <w:p w:rsidR="001E1315" w:rsidRDefault="001E1315" w:rsidP="001E1315">
      <w:pPr>
        <w:jc w:val="center"/>
        <w:rPr>
          <w:b/>
        </w:rPr>
      </w:pPr>
      <w:r>
        <w:rPr>
          <w:b/>
        </w:rPr>
        <w:t>2</w:t>
      </w:r>
      <w:r w:rsidRPr="002B07D8">
        <w:rPr>
          <w:b/>
        </w:rPr>
        <w:t>.</w:t>
      </w:r>
      <w:r w:rsidR="009D4580">
        <w:rPr>
          <w:b/>
        </w:rPr>
        <w:t>10</w:t>
      </w:r>
      <w:r w:rsidRPr="002B07D8">
        <w:rPr>
          <w:b/>
        </w:rPr>
        <w:t>.</w:t>
      </w:r>
      <w:r>
        <w:rPr>
          <w:b/>
        </w:rPr>
        <w:t xml:space="preserve"> Объекты культурного наследия</w:t>
      </w:r>
    </w:p>
    <w:p w:rsidR="001E1315" w:rsidRDefault="001E1315" w:rsidP="001E1315">
      <w:pPr>
        <w:jc w:val="center"/>
        <w:rPr>
          <w:b/>
        </w:rPr>
      </w:pPr>
    </w:p>
    <w:p w:rsidR="009D4580" w:rsidRPr="009D4580" w:rsidRDefault="009D4580" w:rsidP="009D4580">
      <w:pPr>
        <w:ind w:firstLine="567"/>
        <w:jc w:val="both"/>
        <w:rPr>
          <w:color w:val="000000"/>
        </w:rPr>
      </w:pPr>
      <w:r w:rsidRPr="009D4580">
        <w:t xml:space="preserve">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w:t>
      </w:r>
      <w:proofErr w:type="gramStart"/>
      <w:r w:rsidRPr="009D4580">
        <w:t>представляют собой уникальную ценность для всего многонационального народа Российской Федерации и являются</w:t>
      </w:r>
      <w:proofErr w:type="gramEnd"/>
      <w:r w:rsidRPr="009D4580">
        <w:t xml:space="preserve"> частью всемирного культурного наследия. </w:t>
      </w:r>
      <w:r w:rsidRPr="009D4580">
        <w:rPr>
          <w:color w:val="000000"/>
        </w:rPr>
        <w:t xml:space="preserve">Пункт 3 статьи 44 Конституции Российской Федерации признает необходимым сохранение исторического и культурного наследия, памятников истории и культуры, и обеспечение государственной поддержки культуры и сохранение культурного наследия народов Российской Федерации. </w:t>
      </w:r>
    </w:p>
    <w:p w:rsidR="009D4580" w:rsidRPr="009D4580" w:rsidRDefault="009D4580" w:rsidP="009D4580">
      <w:pPr>
        <w:pStyle w:val="24"/>
        <w:spacing w:after="0" w:line="240" w:lineRule="auto"/>
        <w:ind w:firstLine="567"/>
        <w:jc w:val="both"/>
      </w:pPr>
      <w:r w:rsidRPr="009D4580">
        <w:t xml:space="preserve">Сохранение культурного наследия имеет приоритетное значение для Российской Федерации,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  </w:t>
      </w:r>
    </w:p>
    <w:p w:rsidR="001E1315" w:rsidRDefault="001E1315" w:rsidP="001E1315">
      <w:pPr>
        <w:ind w:firstLine="567"/>
        <w:jc w:val="both"/>
      </w:pPr>
      <w:r w:rsidRPr="001E1315">
        <w:t xml:space="preserve">На территории </w:t>
      </w:r>
      <w:proofErr w:type="spellStart"/>
      <w:r w:rsidRPr="001E1315">
        <w:t>Екатериновского</w:t>
      </w:r>
      <w:proofErr w:type="spellEnd"/>
      <w:r w:rsidRPr="001E1315">
        <w:t xml:space="preserve"> сельского поселения</w:t>
      </w:r>
      <w:r>
        <w:t xml:space="preserve"> расположены объекты к</w:t>
      </w:r>
      <w:r w:rsidR="002B7C7A">
        <w:t>у</w:t>
      </w:r>
      <w:r>
        <w:t>льтурного населения</w:t>
      </w:r>
      <w:r w:rsidR="004C5394">
        <w:t xml:space="preserve"> (Таблица 12)</w:t>
      </w:r>
      <w:r>
        <w:t>:</w:t>
      </w:r>
    </w:p>
    <w:p w:rsidR="004C5394" w:rsidRDefault="004C5394" w:rsidP="001E1315">
      <w:pPr>
        <w:ind w:firstLine="567"/>
        <w:jc w:val="both"/>
      </w:pPr>
    </w:p>
    <w:p w:rsidR="004C5394" w:rsidRDefault="004C5394" w:rsidP="001E1315">
      <w:pPr>
        <w:ind w:firstLine="567"/>
        <w:jc w:val="both"/>
      </w:pPr>
      <w:r>
        <w:t>Таблица 12.  Объекты культурного населения.</w:t>
      </w:r>
    </w:p>
    <w:p w:rsidR="004C5394" w:rsidRDefault="004C5394" w:rsidP="001E1315">
      <w:pPr>
        <w:ind w:firstLine="567"/>
        <w:jc w:val="both"/>
      </w:pPr>
    </w:p>
    <w:p w:rsidR="001E1315" w:rsidRDefault="001E1315" w:rsidP="001E1315">
      <w:pPr>
        <w:ind w:firstLine="567"/>
        <w:jc w:val="both"/>
      </w:pPr>
      <w:r>
        <w:t xml:space="preserve">- 1 памятник истории и культуры, ранее принятый на государственную охрану на основании нормативно-правового акта Приморского </w:t>
      </w:r>
      <w:proofErr w:type="spellStart"/>
      <w:r>
        <w:t>края</w:t>
      </w:r>
      <w:proofErr w:type="gramStart"/>
      <w:r>
        <w:t>,к</w:t>
      </w:r>
      <w:proofErr w:type="gramEnd"/>
      <w:r>
        <w:t>ак</w:t>
      </w:r>
      <w:proofErr w:type="spellEnd"/>
      <w:r>
        <w:t xml:space="preserve"> объект культурного наследия регионального значения</w:t>
      </w:r>
      <w:r w:rsidR="004C5394">
        <w:t xml:space="preserve"> </w:t>
      </w:r>
    </w:p>
    <w:p w:rsidR="006612AA" w:rsidRDefault="006612AA" w:rsidP="001E1315">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409"/>
        <w:gridCol w:w="1843"/>
        <w:gridCol w:w="2800"/>
      </w:tblGrid>
      <w:tr w:rsidR="001E1315" w:rsidTr="00F13812">
        <w:tc>
          <w:tcPr>
            <w:tcW w:w="2802" w:type="dxa"/>
          </w:tcPr>
          <w:p w:rsidR="001E1315" w:rsidRPr="00F13812" w:rsidRDefault="001E1315" w:rsidP="00F13812">
            <w:pPr>
              <w:jc w:val="center"/>
              <w:rPr>
                <w:b/>
              </w:rPr>
            </w:pPr>
            <w:r w:rsidRPr="00F13812">
              <w:rPr>
                <w:b/>
              </w:rPr>
              <w:t>Наименование объекта</w:t>
            </w:r>
          </w:p>
        </w:tc>
        <w:tc>
          <w:tcPr>
            <w:tcW w:w="2409" w:type="dxa"/>
          </w:tcPr>
          <w:p w:rsidR="001E1315" w:rsidRPr="00F13812" w:rsidRDefault="001E1315" w:rsidP="00F13812">
            <w:pPr>
              <w:jc w:val="center"/>
              <w:rPr>
                <w:b/>
              </w:rPr>
            </w:pPr>
            <w:r w:rsidRPr="00F13812">
              <w:rPr>
                <w:b/>
              </w:rPr>
              <w:t>Местоположение</w:t>
            </w:r>
          </w:p>
        </w:tc>
        <w:tc>
          <w:tcPr>
            <w:tcW w:w="1843" w:type="dxa"/>
          </w:tcPr>
          <w:p w:rsidR="001E1315" w:rsidRPr="00F13812" w:rsidRDefault="001E1315" w:rsidP="00F13812">
            <w:pPr>
              <w:jc w:val="center"/>
              <w:rPr>
                <w:b/>
              </w:rPr>
            </w:pPr>
            <w:r w:rsidRPr="00F13812">
              <w:rPr>
                <w:b/>
              </w:rPr>
              <w:t>Описание, датировка</w:t>
            </w:r>
          </w:p>
        </w:tc>
        <w:tc>
          <w:tcPr>
            <w:tcW w:w="2800" w:type="dxa"/>
          </w:tcPr>
          <w:p w:rsidR="001E1315" w:rsidRPr="00F13812" w:rsidRDefault="001E1315" w:rsidP="00F13812">
            <w:pPr>
              <w:jc w:val="center"/>
              <w:rPr>
                <w:b/>
              </w:rPr>
            </w:pPr>
            <w:r w:rsidRPr="00F13812">
              <w:rPr>
                <w:b/>
              </w:rPr>
              <w:t xml:space="preserve">Документ о постановке на </w:t>
            </w:r>
            <w:proofErr w:type="spellStart"/>
            <w:r w:rsidRPr="00F13812">
              <w:rPr>
                <w:b/>
              </w:rPr>
              <w:t>гос</w:t>
            </w:r>
            <w:proofErr w:type="gramStart"/>
            <w:r w:rsidRPr="00F13812">
              <w:rPr>
                <w:b/>
              </w:rPr>
              <w:t>.о</w:t>
            </w:r>
            <w:proofErr w:type="gramEnd"/>
            <w:r w:rsidRPr="00F13812">
              <w:rPr>
                <w:b/>
              </w:rPr>
              <w:t>храну</w:t>
            </w:r>
            <w:proofErr w:type="spellEnd"/>
            <w:r w:rsidRPr="00F13812">
              <w:rPr>
                <w:b/>
              </w:rPr>
              <w:t>, библиография</w:t>
            </w:r>
          </w:p>
        </w:tc>
      </w:tr>
      <w:tr w:rsidR="001E1315" w:rsidTr="00F13812">
        <w:tc>
          <w:tcPr>
            <w:tcW w:w="2802" w:type="dxa"/>
          </w:tcPr>
          <w:p w:rsidR="001E1315" w:rsidRDefault="001E1315" w:rsidP="00F13812">
            <w:pPr>
              <w:jc w:val="center"/>
            </w:pPr>
            <w:r>
              <w:t xml:space="preserve">Братская могила партизан, погибших в </w:t>
            </w:r>
            <w:r>
              <w:lastRenderedPageBreak/>
              <w:t>борьбе за Советскую власть. Региональный памятник</w:t>
            </w:r>
          </w:p>
        </w:tc>
        <w:tc>
          <w:tcPr>
            <w:tcW w:w="2409" w:type="dxa"/>
          </w:tcPr>
          <w:p w:rsidR="001E1315" w:rsidRDefault="001E1315" w:rsidP="00F13812">
            <w:pPr>
              <w:jc w:val="center"/>
            </w:pPr>
            <w:r>
              <w:lastRenderedPageBreak/>
              <w:t>С. Екатериновка</w:t>
            </w:r>
          </w:p>
        </w:tc>
        <w:tc>
          <w:tcPr>
            <w:tcW w:w="1843" w:type="dxa"/>
          </w:tcPr>
          <w:p w:rsidR="001E1315" w:rsidRDefault="001E1315" w:rsidP="00F13812">
            <w:pPr>
              <w:jc w:val="center"/>
            </w:pPr>
            <w:r>
              <w:t>1919-1922 гг.</w:t>
            </w:r>
          </w:p>
        </w:tc>
        <w:tc>
          <w:tcPr>
            <w:tcW w:w="2800" w:type="dxa"/>
          </w:tcPr>
          <w:p w:rsidR="001E1315" w:rsidRDefault="001E1315" w:rsidP="00F13812">
            <w:pPr>
              <w:jc w:val="center"/>
            </w:pPr>
            <w:r>
              <w:t xml:space="preserve">Решение исполкома Приморского краевого </w:t>
            </w:r>
            <w:r>
              <w:lastRenderedPageBreak/>
              <w:t>Совета народных депутатов № 618 от 26.05.1968 г.</w:t>
            </w:r>
          </w:p>
        </w:tc>
      </w:tr>
    </w:tbl>
    <w:p w:rsidR="001E1315" w:rsidRPr="001E1315" w:rsidRDefault="001E1315" w:rsidP="001E1315">
      <w:pPr>
        <w:ind w:firstLine="567"/>
        <w:jc w:val="both"/>
      </w:pPr>
    </w:p>
    <w:p w:rsidR="001E1315" w:rsidRDefault="006612AA" w:rsidP="006612AA">
      <w:pPr>
        <w:ind w:firstLine="567"/>
        <w:jc w:val="both"/>
      </w:pPr>
      <w:r>
        <w:t>- 5 выявленных объектов археологического наследия, которые в соответствии со ст.4 ФЗ № 73-ФЗ относятся к объектам культурного наследия федерального значения.</w:t>
      </w:r>
    </w:p>
    <w:p w:rsidR="006612AA" w:rsidRDefault="006612AA" w:rsidP="006612AA">
      <w:pPr>
        <w:ind w:firstLine="567"/>
        <w:jc w:val="both"/>
      </w:pPr>
    </w:p>
    <w:p w:rsidR="006612AA" w:rsidRDefault="006612AA" w:rsidP="006612AA">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3262"/>
        <w:gridCol w:w="2183"/>
        <w:gridCol w:w="2469"/>
      </w:tblGrid>
      <w:tr w:rsidR="006612AA" w:rsidTr="00F13812">
        <w:tc>
          <w:tcPr>
            <w:tcW w:w="1940" w:type="dxa"/>
          </w:tcPr>
          <w:p w:rsidR="006612AA" w:rsidRPr="00F13812" w:rsidRDefault="006612AA" w:rsidP="00F13812">
            <w:pPr>
              <w:jc w:val="center"/>
              <w:rPr>
                <w:b/>
              </w:rPr>
            </w:pPr>
            <w:r w:rsidRPr="00F13812">
              <w:rPr>
                <w:b/>
              </w:rPr>
              <w:t>Наименование объекта</w:t>
            </w:r>
          </w:p>
        </w:tc>
        <w:tc>
          <w:tcPr>
            <w:tcW w:w="3262" w:type="dxa"/>
          </w:tcPr>
          <w:p w:rsidR="006612AA" w:rsidRPr="00F13812" w:rsidRDefault="006612AA" w:rsidP="00F13812">
            <w:pPr>
              <w:jc w:val="center"/>
              <w:rPr>
                <w:b/>
              </w:rPr>
            </w:pPr>
            <w:r w:rsidRPr="00F13812">
              <w:rPr>
                <w:b/>
              </w:rPr>
              <w:t>Местоположение</w:t>
            </w:r>
          </w:p>
        </w:tc>
        <w:tc>
          <w:tcPr>
            <w:tcW w:w="2183" w:type="dxa"/>
          </w:tcPr>
          <w:p w:rsidR="006612AA" w:rsidRPr="00F13812" w:rsidRDefault="006612AA" w:rsidP="00F13812">
            <w:pPr>
              <w:jc w:val="center"/>
              <w:rPr>
                <w:b/>
              </w:rPr>
            </w:pPr>
            <w:r w:rsidRPr="00F13812">
              <w:rPr>
                <w:b/>
              </w:rPr>
              <w:t>Описание, датировка</w:t>
            </w:r>
          </w:p>
        </w:tc>
        <w:tc>
          <w:tcPr>
            <w:tcW w:w="2469" w:type="dxa"/>
          </w:tcPr>
          <w:p w:rsidR="006612AA" w:rsidRPr="00F13812" w:rsidRDefault="006612AA" w:rsidP="00F13812">
            <w:pPr>
              <w:jc w:val="center"/>
              <w:rPr>
                <w:b/>
              </w:rPr>
            </w:pPr>
            <w:r w:rsidRPr="00F13812">
              <w:rPr>
                <w:b/>
              </w:rPr>
              <w:t xml:space="preserve">Документ о постановке на </w:t>
            </w:r>
            <w:proofErr w:type="spellStart"/>
            <w:r w:rsidRPr="00F13812">
              <w:rPr>
                <w:b/>
              </w:rPr>
              <w:t>гос</w:t>
            </w:r>
            <w:proofErr w:type="gramStart"/>
            <w:r w:rsidRPr="00F13812">
              <w:rPr>
                <w:b/>
              </w:rPr>
              <w:t>.о</w:t>
            </w:r>
            <w:proofErr w:type="gramEnd"/>
            <w:r w:rsidRPr="00F13812">
              <w:rPr>
                <w:b/>
              </w:rPr>
              <w:t>храну</w:t>
            </w:r>
            <w:proofErr w:type="spellEnd"/>
            <w:r w:rsidRPr="00F13812">
              <w:rPr>
                <w:b/>
              </w:rPr>
              <w:t>, библиография</w:t>
            </w:r>
          </w:p>
        </w:tc>
      </w:tr>
      <w:tr w:rsidR="006612AA" w:rsidTr="00F13812">
        <w:trPr>
          <w:trHeight w:val="1089"/>
        </w:trPr>
        <w:tc>
          <w:tcPr>
            <w:tcW w:w="1940" w:type="dxa"/>
          </w:tcPr>
          <w:p w:rsidR="006612AA" w:rsidRDefault="006612AA" w:rsidP="006612AA">
            <w:r>
              <w:t>Екатериновка 1.</w:t>
            </w:r>
          </w:p>
          <w:p w:rsidR="006612AA" w:rsidRDefault="006612AA" w:rsidP="006612AA">
            <w:r>
              <w:t>Поселение.</w:t>
            </w:r>
          </w:p>
        </w:tc>
        <w:tc>
          <w:tcPr>
            <w:tcW w:w="3262" w:type="dxa"/>
          </w:tcPr>
          <w:p w:rsidR="006612AA" w:rsidRDefault="006612AA" w:rsidP="006612AA">
            <w:r>
              <w:t>На левом берегу</w:t>
            </w:r>
            <w:r w:rsidR="00346966">
              <w:t xml:space="preserve"> р. Литовка в 0,5 км от ее устья, на высокой трассе под линией ЛЭП.</w:t>
            </w:r>
          </w:p>
        </w:tc>
        <w:tc>
          <w:tcPr>
            <w:tcW w:w="2183" w:type="dxa"/>
          </w:tcPr>
          <w:p w:rsidR="006612AA" w:rsidRDefault="00346966" w:rsidP="00F13812">
            <w:pPr>
              <w:jc w:val="center"/>
            </w:pPr>
            <w:r>
              <w:t>Неолит – ранний железный век</w:t>
            </w:r>
          </w:p>
        </w:tc>
        <w:tc>
          <w:tcPr>
            <w:tcW w:w="2469" w:type="dxa"/>
          </w:tcPr>
          <w:p w:rsidR="006612AA" w:rsidRDefault="00346966" w:rsidP="00F13812">
            <w:pPr>
              <w:jc w:val="center"/>
            </w:pPr>
            <w:r>
              <w:t xml:space="preserve">1982 г. </w:t>
            </w:r>
            <w:proofErr w:type="gramStart"/>
            <w:r>
              <w:t>Мерзляков</w:t>
            </w:r>
            <w:proofErr w:type="gramEnd"/>
            <w:r>
              <w:t xml:space="preserve"> А.В.</w:t>
            </w:r>
            <w:r w:rsidR="006612AA">
              <w:t xml:space="preserve"> </w:t>
            </w:r>
          </w:p>
        </w:tc>
      </w:tr>
      <w:tr w:rsidR="006612AA" w:rsidTr="00F13812">
        <w:trPr>
          <w:trHeight w:val="150"/>
        </w:trPr>
        <w:tc>
          <w:tcPr>
            <w:tcW w:w="1940" w:type="dxa"/>
          </w:tcPr>
          <w:p w:rsidR="006612AA" w:rsidRDefault="00346966" w:rsidP="00346966">
            <w:r>
              <w:t>Екатериновка 2. Городище.</w:t>
            </w:r>
          </w:p>
        </w:tc>
        <w:tc>
          <w:tcPr>
            <w:tcW w:w="3262" w:type="dxa"/>
          </w:tcPr>
          <w:p w:rsidR="006612AA" w:rsidRDefault="00346966" w:rsidP="00346966">
            <w:r>
              <w:t>2,7 км к северо-западу от с. Екатериновка, на левом берегу р. Екатериновка,  на возвышенном участке пойменной трассы (распахана)</w:t>
            </w:r>
          </w:p>
        </w:tc>
        <w:tc>
          <w:tcPr>
            <w:tcW w:w="2183" w:type="dxa"/>
          </w:tcPr>
          <w:p w:rsidR="006612AA" w:rsidRDefault="00346966" w:rsidP="00346966">
            <w:r>
              <w:t xml:space="preserve">Площадь памятника 9850 кв. м. Эпоха </w:t>
            </w:r>
            <w:proofErr w:type="spellStart"/>
            <w:r>
              <w:t>полеометалла</w:t>
            </w:r>
            <w:proofErr w:type="spellEnd"/>
            <w:r>
              <w:t xml:space="preserve"> и средневековье.</w:t>
            </w:r>
          </w:p>
        </w:tc>
        <w:tc>
          <w:tcPr>
            <w:tcW w:w="2469" w:type="dxa"/>
          </w:tcPr>
          <w:p w:rsidR="006612AA" w:rsidRDefault="00346966" w:rsidP="00346966">
            <w:r>
              <w:t xml:space="preserve">2009 г. </w:t>
            </w:r>
            <w:proofErr w:type="spellStart"/>
            <w:r>
              <w:t>Морева</w:t>
            </w:r>
            <w:proofErr w:type="spellEnd"/>
            <w:r>
              <w:t xml:space="preserve"> О.Л. Отчет об археологических разведках в Партизанском районе Приморского края в 2009 году.</w:t>
            </w:r>
          </w:p>
          <w:p w:rsidR="009C19D0" w:rsidRDefault="009C19D0" w:rsidP="00346966"/>
        </w:tc>
      </w:tr>
      <w:tr w:rsidR="006612AA" w:rsidTr="00F13812">
        <w:trPr>
          <w:trHeight w:val="175"/>
        </w:trPr>
        <w:tc>
          <w:tcPr>
            <w:tcW w:w="1940" w:type="dxa"/>
          </w:tcPr>
          <w:p w:rsidR="006612AA" w:rsidRDefault="009C19D0" w:rsidP="00346966">
            <w:r>
              <w:t>Екатериновка 2. Поселение.</w:t>
            </w:r>
          </w:p>
        </w:tc>
        <w:tc>
          <w:tcPr>
            <w:tcW w:w="3262" w:type="dxa"/>
          </w:tcPr>
          <w:p w:rsidR="006612AA" w:rsidRDefault="009C19D0" w:rsidP="00346966">
            <w:r>
              <w:t>6,5 км на запад от с. Екатериновка, на левом берегу р. Падь Широкая, на участке возвышенной пойменной трассы</w:t>
            </w:r>
          </w:p>
        </w:tc>
        <w:tc>
          <w:tcPr>
            <w:tcW w:w="2183" w:type="dxa"/>
          </w:tcPr>
          <w:p w:rsidR="006612AA" w:rsidRDefault="009C19D0" w:rsidP="00346966">
            <w:r>
              <w:t>Площадь 3700 кв. м</w:t>
            </w:r>
            <w:proofErr w:type="gramStart"/>
            <w:r>
              <w:t>.Я</w:t>
            </w:r>
            <w:proofErr w:type="gramEnd"/>
            <w:r>
              <w:t>нковская культура.</w:t>
            </w:r>
          </w:p>
        </w:tc>
        <w:tc>
          <w:tcPr>
            <w:tcW w:w="2469" w:type="dxa"/>
          </w:tcPr>
          <w:p w:rsidR="006612AA" w:rsidRDefault="009C19D0" w:rsidP="00346966">
            <w:r>
              <w:t xml:space="preserve">2009 г. Клюев Н.А. Заключение </w:t>
            </w:r>
            <w:proofErr w:type="spellStart"/>
            <w:r>
              <w:t>ИИАиЭ</w:t>
            </w:r>
            <w:proofErr w:type="spellEnd"/>
            <w:r>
              <w:t xml:space="preserve"> ДВО РАН № 16170/400 от 16.11.2009</w:t>
            </w:r>
          </w:p>
          <w:p w:rsidR="00B343AF" w:rsidRDefault="00B343AF" w:rsidP="00346966"/>
        </w:tc>
      </w:tr>
      <w:tr w:rsidR="009C19D0" w:rsidTr="00F13812">
        <w:trPr>
          <w:trHeight w:val="175"/>
        </w:trPr>
        <w:tc>
          <w:tcPr>
            <w:tcW w:w="1940" w:type="dxa"/>
          </w:tcPr>
          <w:p w:rsidR="009C19D0" w:rsidRDefault="009C19D0" w:rsidP="00F13812">
            <w:r>
              <w:t>Екатериновка 3. Поселение</w:t>
            </w:r>
          </w:p>
        </w:tc>
        <w:tc>
          <w:tcPr>
            <w:tcW w:w="3262" w:type="dxa"/>
          </w:tcPr>
          <w:p w:rsidR="009C19D0" w:rsidRDefault="009C19D0" w:rsidP="00F13812">
            <w:r>
              <w:t>В 0,5 км к югу от с</w:t>
            </w:r>
            <w:proofErr w:type="gramStart"/>
            <w:r>
              <w:t>.Е</w:t>
            </w:r>
            <w:proofErr w:type="gramEnd"/>
            <w:r>
              <w:t>катериновка</w:t>
            </w:r>
          </w:p>
        </w:tc>
        <w:tc>
          <w:tcPr>
            <w:tcW w:w="2183" w:type="dxa"/>
          </w:tcPr>
          <w:p w:rsidR="009C19D0" w:rsidRDefault="009C19D0" w:rsidP="00F13812">
            <w:r>
              <w:t xml:space="preserve">Двухслойный памятник: </w:t>
            </w:r>
            <w:proofErr w:type="spellStart"/>
            <w:r>
              <w:t>Кроуновская</w:t>
            </w:r>
            <w:proofErr w:type="spellEnd"/>
            <w:r>
              <w:t xml:space="preserve"> культура и 9-11 вв.н.э.</w:t>
            </w:r>
          </w:p>
        </w:tc>
        <w:tc>
          <w:tcPr>
            <w:tcW w:w="2469" w:type="dxa"/>
          </w:tcPr>
          <w:p w:rsidR="009C19D0" w:rsidRDefault="009C19D0" w:rsidP="00F13812">
            <w:r>
              <w:t xml:space="preserve">2007 г. </w:t>
            </w:r>
            <w:proofErr w:type="spellStart"/>
            <w:r>
              <w:t>Шавкунов</w:t>
            </w:r>
            <w:proofErr w:type="spellEnd"/>
            <w:r>
              <w:t xml:space="preserve"> В. Э. Отчет об археологических </w:t>
            </w:r>
            <w:proofErr w:type="gramStart"/>
            <w:r>
              <w:t>работах</w:t>
            </w:r>
            <w:proofErr w:type="gramEnd"/>
            <w:r>
              <w:t xml:space="preserve"> а Приморском крае в 2007 году </w:t>
            </w:r>
          </w:p>
        </w:tc>
      </w:tr>
      <w:tr w:rsidR="009C19D0" w:rsidTr="00F13812">
        <w:trPr>
          <w:trHeight w:val="125"/>
        </w:trPr>
        <w:tc>
          <w:tcPr>
            <w:tcW w:w="1940" w:type="dxa"/>
          </w:tcPr>
          <w:p w:rsidR="009C19D0" w:rsidRDefault="009C19D0" w:rsidP="00F13812">
            <w:r>
              <w:t>Екатериновка 3. Поселение</w:t>
            </w:r>
          </w:p>
        </w:tc>
        <w:tc>
          <w:tcPr>
            <w:tcW w:w="3262" w:type="dxa"/>
          </w:tcPr>
          <w:p w:rsidR="009C19D0" w:rsidRDefault="009C19D0" w:rsidP="00F13812">
            <w:r>
              <w:t xml:space="preserve">4,7 км северо-западнее от центра с. Екатериновка (Аз. 318°), левый берег ручья Дубовой, левый приток р. Екатериновка. Располагается на высокой (до 8м) </w:t>
            </w:r>
            <w:proofErr w:type="spellStart"/>
            <w:r>
              <w:t>мысовидной</w:t>
            </w:r>
            <w:proofErr w:type="spellEnd"/>
            <w:r>
              <w:t xml:space="preserve"> трассе, примыкающей к горному массиву, формирующему восточный борт долины р. Екатериновка.</w:t>
            </w:r>
          </w:p>
        </w:tc>
        <w:tc>
          <w:tcPr>
            <w:tcW w:w="2183" w:type="dxa"/>
          </w:tcPr>
          <w:p w:rsidR="009C19D0" w:rsidRDefault="009C19D0" w:rsidP="00F13812">
            <w:proofErr w:type="spellStart"/>
            <w:r>
              <w:t>Палеометалл</w:t>
            </w:r>
            <w:proofErr w:type="spellEnd"/>
            <w:r>
              <w:t xml:space="preserve"> площадь около 900 кв. м (картометрический метод)</w:t>
            </w:r>
          </w:p>
        </w:tc>
        <w:tc>
          <w:tcPr>
            <w:tcW w:w="2469" w:type="dxa"/>
          </w:tcPr>
          <w:p w:rsidR="009C19D0" w:rsidRDefault="009C19D0" w:rsidP="00F13812">
            <w:r>
              <w:t xml:space="preserve">2011 г. Слепцов И.Ю. Заключение </w:t>
            </w:r>
            <w:proofErr w:type="spellStart"/>
            <w:r>
              <w:t>ИИАиЭ</w:t>
            </w:r>
            <w:proofErr w:type="spellEnd"/>
            <w:r>
              <w:t xml:space="preserve"> ДВО РАН № 16170/341 от 16.08.2011</w:t>
            </w:r>
          </w:p>
        </w:tc>
      </w:tr>
      <w:tr w:rsidR="009C19D0" w:rsidTr="00F13812">
        <w:trPr>
          <w:trHeight w:val="138"/>
        </w:trPr>
        <w:tc>
          <w:tcPr>
            <w:tcW w:w="1940" w:type="dxa"/>
          </w:tcPr>
          <w:p w:rsidR="009C19D0" w:rsidRDefault="00B343AF" w:rsidP="00346966">
            <w:r>
              <w:t xml:space="preserve">Сопка им. </w:t>
            </w:r>
            <w:r>
              <w:lastRenderedPageBreak/>
              <w:t>Пржевальского. Городище.</w:t>
            </w:r>
          </w:p>
        </w:tc>
        <w:tc>
          <w:tcPr>
            <w:tcW w:w="3262" w:type="dxa"/>
          </w:tcPr>
          <w:p w:rsidR="009C19D0" w:rsidRDefault="00B343AF" w:rsidP="00346966">
            <w:r>
              <w:lastRenderedPageBreak/>
              <w:t>с. Екатериновка, к северу-</w:t>
            </w:r>
            <w:r>
              <w:lastRenderedPageBreak/>
              <w:t>востоку от села в 0,5 км от пещеры им. Географического общества</w:t>
            </w:r>
          </w:p>
        </w:tc>
        <w:tc>
          <w:tcPr>
            <w:tcW w:w="2183" w:type="dxa"/>
          </w:tcPr>
          <w:p w:rsidR="009C19D0" w:rsidRDefault="00B343AF" w:rsidP="00346966">
            <w:r>
              <w:lastRenderedPageBreak/>
              <w:t>1 тыс. до н.э.</w:t>
            </w:r>
          </w:p>
        </w:tc>
        <w:tc>
          <w:tcPr>
            <w:tcW w:w="2469" w:type="dxa"/>
          </w:tcPr>
          <w:p w:rsidR="009C19D0" w:rsidRDefault="009C19D0" w:rsidP="00346966"/>
        </w:tc>
      </w:tr>
    </w:tbl>
    <w:p w:rsidR="006612AA" w:rsidRDefault="006612AA" w:rsidP="006612AA">
      <w:pPr>
        <w:ind w:firstLine="567"/>
        <w:jc w:val="both"/>
      </w:pPr>
    </w:p>
    <w:p w:rsidR="00B343AF" w:rsidRDefault="00B343AF" w:rsidP="006612AA">
      <w:pPr>
        <w:ind w:firstLine="567"/>
        <w:jc w:val="both"/>
      </w:pPr>
      <w:r>
        <w:t>- 2 объекта археологического наследия, ранее принятые на государственную охрану на основании нормативно-правовых актов Приморского края, как объекты культурного наследия регионального значения.</w:t>
      </w:r>
    </w:p>
    <w:p w:rsidR="00B343AF" w:rsidRDefault="00B343AF" w:rsidP="00B343AF">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835"/>
        <w:gridCol w:w="1843"/>
        <w:gridCol w:w="2800"/>
      </w:tblGrid>
      <w:tr w:rsidR="00B343AF" w:rsidTr="00F13812">
        <w:tc>
          <w:tcPr>
            <w:tcW w:w="2376" w:type="dxa"/>
          </w:tcPr>
          <w:p w:rsidR="00B343AF" w:rsidRPr="00F13812" w:rsidRDefault="00B343AF" w:rsidP="00F13812">
            <w:pPr>
              <w:jc w:val="center"/>
              <w:rPr>
                <w:b/>
              </w:rPr>
            </w:pPr>
            <w:r w:rsidRPr="00F13812">
              <w:rPr>
                <w:b/>
              </w:rPr>
              <w:t>Наименование объекта</w:t>
            </w:r>
          </w:p>
        </w:tc>
        <w:tc>
          <w:tcPr>
            <w:tcW w:w="2835" w:type="dxa"/>
          </w:tcPr>
          <w:p w:rsidR="00B343AF" w:rsidRPr="00F13812" w:rsidRDefault="00B343AF" w:rsidP="00F13812">
            <w:pPr>
              <w:jc w:val="center"/>
              <w:rPr>
                <w:b/>
              </w:rPr>
            </w:pPr>
            <w:r w:rsidRPr="00F13812">
              <w:rPr>
                <w:b/>
              </w:rPr>
              <w:t>Местоположение</w:t>
            </w:r>
          </w:p>
        </w:tc>
        <w:tc>
          <w:tcPr>
            <w:tcW w:w="1843" w:type="dxa"/>
          </w:tcPr>
          <w:p w:rsidR="00B343AF" w:rsidRPr="00F13812" w:rsidRDefault="00B343AF" w:rsidP="00F13812">
            <w:pPr>
              <w:jc w:val="center"/>
              <w:rPr>
                <w:b/>
              </w:rPr>
            </w:pPr>
            <w:r w:rsidRPr="00F13812">
              <w:rPr>
                <w:b/>
              </w:rPr>
              <w:t>Описание, датировка</w:t>
            </w:r>
          </w:p>
        </w:tc>
        <w:tc>
          <w:tcPr>
            <w:tcW w:w="2800" w:type="dxa"/>
          </w:tcPr>
          <w:p w:rsidR="00B343AF" w:rsidRPr="00F13812" w:rsidRDefault="00B343AF" w:rsidP="00F13812">
            <w:pPr>
              <w:jc w:val="center"/>
              <w:rPr>
                <w:b/>
              </w:rPr>
            </w:pPr>
            <w:r w:rsidRPr="00F13812">
              <w:rPr>
                <w:b/>
              </w:rPr>
              <w:t xml:space="preserve">Документ о постановке на </w:t>
            </w:r>
            <w:proofErr w:type="spellStart"/>
            <w:r w:rsidRPr="00F13812">
              <w:rPr>
                <w:b/>
              </w:rPr>
              <w:t>гос</w:t>
            </w:r>
            <w:proofErr w:type="gramStart"/>
            <w:r w:rsidRPr="00F13812">
              <w:rPr>
                <w:b/>
              </w:rPr>
              <w:t>.о</w:t>
            </w:r>
            <w:proofErr w:type="gramEnd"/>
            <w:r w:rsidRPr="00F13812">
              <w:rPr>
                <w:b/>
              </w:rPr>
              <w:t>храну</w:t>
            </w:r>
            <w:proofErr w:type="spellEnd"/>
            <w:r w:rsidRPr="00F13812">
              <w:rPr>
                <w:b/>
              </w:rPr>
              <w:t>, библиография</w:t>
            </w:r>
          </w:p>
        </w:tc>
      </w:tr>
      <w:tr w:rsidR="00B343AF" w:rsidTr="00F13812">
        <w:trPr>
          <w:trHeight w:val="1302"/>
        </w:trPr>
        <w:tc>
          <w:tcPr>
            <w:tcW w:w="2376" w:type="dxa"/>
          </w:tcPr>
          <w:p w:rsidR="00B343AF" w:rsidRDefault="00B343AF" w:rsidP="00B343AF">
            <w:r>
              <w:t>Пещера им. Географического общества. Стоянка.</w:t>
            </w:r>
          </w:p>
        </w:tc>
        <w:tc>
          <w:tcPr>
            <w:tcW w:w="2835" w:type="dxa"/>
          </w:tcPr>
          <w:p w:rsidR="00B343AF" w:rsidRDefault="009E6141" w:rsidP="00B343AF">
            <w:r>
              <w:t>с</w:t>
            </w:r>
            <w:r w:rsidR="00B343AF">
              <w:t>. Екатериновка, р. Сучан, в скальном массиве Золотая Сопка у села</w:t>
            </w:r>
          </w:p>
        </w:tc>
        <w:tc>
          <w:tcPr>
            <w:tcW w:w="1843" w:type="dxa"/>
          </w:tcPr>
          <w:p w:rsidR="00B343AF" w:rsidRDefault="009E6141" w:rsidP="00B343AF">
            <w:r>
              <w:t>20-18 тыс. до н.э.</w:t>
            </w:r>
          </w:p>
        </w:tc>
        <w:tc>
          <w:tcPr>
            <w:tcW w:w="2800" w:type="dxa"/>
          </w:tcPr>
          <w:p w:rsidR="00B343AF" w:rsidRDefault="00B343AF" w:rsidP="00B343AF">
            <w:r>
              <w:t>Решение исполкома Приморского краевого Совета народных депутатов № 618 от 26.05.1968 г.</w:t>
            </w:r>
          </w:p>
        </w:tc>
      </w:tr>
      <w:tr w:rsidR="009E6141" w:rsidTr="00F13812">
        <w:trPr>
          <w:trHeight w:val="88"/>
        </w:trPr>
        <w:tc>
          <w:tcPr>
            <w:tcW w:w="2376" w:type="dxa"/>
          </w:tcPr>
          <w:p w:rsidR="009E6141" w:rsidRDefault="009E6141" w:rsidP="00B343AF">
            <w:proofErr w:type="spellStart"/>
            <w:r>
              <w:t>Екатериновское</w:t>
            </w:r>
            <w:proofErr w:type="spellEnd"/>
            <w:r>
              <w:t>. Городище.</w:t>
            </w:r>
          </w:p>
        </w:tc>
        <w:tc>
          <w:tcPr>
            <w:tcW w:w="2835" w:type="dxa"/>
          </w:tcPr>
          <w:p w:rsidR="009E6141" w:rsidRDefault="009E6141" w:rsidP="00B343AF">
            <w:r>
              <w:t>с. Екатериновка, 2-3 км севернее, по дороге на ст. «Боец Кузнецов», на мысе против известкового завода, долина р. Партизанская</w:t>
            </w:r>
          </w:p>
        </w:tc>
        <w:tc>
          <w:tcPr>
            <w:tcW w:w="1843" w:type="dxa"/>
          </w:tcPr>
          <w:p w:rsidR="009E6141" w:rsidRPr="009E6141" w:rsidRDefault="009E6141" w:rsidP="00B343AF">
            <w:r>
              <w:t xml:space="preserve">1 тыс. </w:t>
            </w:r>
            <w:proofErr w:type="gramStart"/>
            <w:r>
              <w:t>до</w:t>
            </w:r>
            <w:proofErr w:type="gramEnd"/>
            <w:r>
              <w:t xml:space="preserve"> н.э. </w:t>
            </w:r>
            <w:proofErr w:type="spellStart"/>
            <w:r>
              <w:t>Чжурчженское</w:t>
            </w:r>
            <w:proofErr w:type="spellEnd"/>
            <w:r>
              <w:t xml:space="preserve"> городище </w:t>
            </w:r>
            <w:r w:rsidRPr="00F13812">
              <w:rPr>
                <w:lang w:val="en-US"/>
              </w:rPr>
              <w:t>XI</w:t>
            </w:r>
            <w:r w:rsidRPr="009E6141">
              <w:t>-</w:t>
            </w:r>
            <w:r w:rsidRPr="00F13812">
              <w:rPr>
                <w:lang w:val="en-US"/>
              </w:rPr>
              <w:t>XII</w:t>
            </w:r>
            <w:r>
              <w:t xml:space="preserve"> вв.</w:t>
            </w:r>
          </w:p>
        </w:tc>
        <w:tc>
          <w:tcPr>
            <w:tcW w:w="2800" w:type="dxa"/>
          </w:tcPr>
          <w:p w:rsidR="009E6141" w:rsidRDefault="009E6141" w:rsidP="00B343AF">
            <w:r>
              <w:t>Решение исполкома Приморского краевого Совета народных депутатов № 618 от 26.05.1968 г.</w:t>
            </w:r>
          </w:p>
        </w:tc>
      </w:tr>
    </w:tbl>
    <w:p w:rsidR="00B343AF" w:rsidRDefault="00B343AF" w:rsidP="006612AA">
      <w:pPr>
        <w:ind w:firstLine="567"/>
        <w:jc w:val="both"/>
      </w:pPr>
    </w:p>
    <w:p w:rsidR="009E6141" w:rsidRDefault="009E6141" w:rsidP="006612AA">
      <w:pPr>
        <w:ind w:firstLine="567"/>
        <w:jc w:val="both"/>
      </w:pPr>
      <w:proofErr w:type="gramStart"/>
      <w:r>
        <w:t>В соответствии со вступившими в силу с июля 2013 г. Изменениями ст.64 Федерального закона от 25.06.2002 № 73-ФЗ, объекты археологического наследия, ранее принятые на государственную охрану на основании нормативно-правовых актов Субъекта РФ, являются включенными в единый государственный реестр объектов культурного наследия (памятников истории  и культуры) народов Российской Федерации, как объекты культурного наследия</w:t>
      </w:r>
      <w:r w:rsidR="0002695E">
        <w:t xml:space="preserve"> федерального значения с их последующей регистрацией в реестре.</w:t>
      </w:r>
      <w:proofErr w:type="gramEnd"/>
    </w:p>
    <w:p w:rsidR="001E1315" w:rsidRDefault="001E1315" w:rsidP="00B21927">
      <w:pPr>
        <w:jc w:val="both"/>
      </w:pPr>
    </w:p>
    <w:p w:rsidR="002B7C7A" w:rsidRDefault="002B7C7A" w:rsidP="002B7C7A">
      <w:pPr>
        <w:ind w:firstLine="540"/>
        <w:jc w:val="both"/>
        <w:rPr>
          <w:bCs/>
          <w:i/>
          <w:iCs/>
          <w:u w:val="single"/>
        </w:rPr>
      </w:pPr>
      <w:r w:rsidRPr="007A5C59">
        <w:rPr>
          <w:bCs/>
          <w:i/>
          <w:iCs/>
          <w:u w:val="single"/>
        </w:rPr>
        <w:t>Выводы:</w:t>
      </w:r>
    </w:p>
    <w:p w:rsidR="002B7C7A" w:rsidRDefault="002B7C7A" w:rsidP="002B7C7A">
      <w:pPr>
        <w:ind w:firstLine="540"/>
        <w:jc w:val="both"/>
        <w:rPr>
          <w:bCs/>
          <w:i/>
          <w:iCs/>
          <w:u w:val="single"/>
        </w:rPr>
      </w:pPr>
      <w:proofErr w:type="gramStart"/>
      <w:r w:rsidRPr="00510E25">
        <w:rPr>
          <w:bCs/>
          <w:iCs/>
        </w:rPr>
        <w:t xml:space="preserve">Анализируя современное состояние </w:t>
      </w:r>
      <w:r>
        <w:rPr>
          <w:bCs/>
          <w:iCs/>
        </w:rPr>
        <w:t xml:space="preserve">объектов </w:t>
      </w:r>
      <w:proofErr w:type="spellStart"/>
      <w:r>
        <w:rPr>
          <w:bCs/>
          <w:iCs/>
        </w:rPr>
        <w:t>культкрного</w:t>
      </w:r>
      <w:proofErr w:type="spellEnd"/>
      <w:r>
        <w:rPr>
          <w:bCs/>
          <w:iCs/>
        </w:rPr>
        <w:t xml:space="preserve"> наследия было </w:t>
      </w:r>
      <w:r w:rsidRPr="00510E25">
        <w:rPr>
          <w:bCs/>
          <w:iCs/>
        </w:rPr>
        <w:t>выявлено</w:t>
      </w:r>
      <w:proofErr w:type="gramEnd"/>
      <w:r>
        <w:rPr>
          <w:bCs/>
          <w:iCs/>
        </w:rPr>
        <w:t xml:space="preserve"> </w:t>
      </w:r>
    </w:p>
    <w:p w:rsidR="002B7C7A" w:rsidRDefault="002B7C7A" w:rsidP="002B7C7A">
      <w:pPr>
        <w:jc w:val="both"/>
        <w:rPr>
          <w:bCs/>
          <w:iCs/>
        </w:rPr>
      </w:pPr>
      <w:r w:rsidRPr="00510E25">
        <w:rPr>
          <w:bCs/>
          <w:iCs/>
        </w:rPr>
        <w:t xml:space="preserve">следующее: </w:t>
      </w:r>
    </w:p>
    <w:p w:rsidR="002F3E9E" w:rsidRDefault="002F3E9E" w:rsidP="002F3E9E">
      <w:pPr>
        <w:pStyle w:val="ac"/>
        <w:spacing w:after="0"/>
        <w:ind w:left="40" w:right="23" w:firstLine="527"/>
        <w:jc w:val="both"/>
      </w:pPr>
      <w:r>
        <w:t xml:space="preserve">- с 1989 года музейный комплекс под пещерой Пржевальского пришел в упадок. Пещеры частично завалены, затоплены во время сильных тайфунов. К разрушению </w:t>
      </w:r>
      <w:proofErr w:type="gramStart"/>
      <w:r>
        <w:t>приложили руку и вандалы  ими были</w:t>
      </w:r>
      <w:proofErr w:type="gramEnd"/>
      <w:r>
        <w:t xml:space="preserve">, к примеру, разбиты скульптурные фигуры древних кроманьонцев. К счастью, сохранилась часть скульптур, изображающих животных. </w:t>
      </w:r>
    </w:p>
    <w:p w:rsidR="002F3E9E" w:rsidRDefault="002F3E9E" w:rsidP="002F3E9E">
      <w:pPr>
        <w:pStyle w:val="ac"/>
        <w:spacing w:after="0"/>
        <w:ind w:left="40" w:right="23" w:firstLine="527"/>
        <w:jc w:val="both"/>
      </w:pPr>
      <w:r>
        <w:t xml:space="preserve">- отсутствует внимание к реконструкции памятников и стремление к  </w:t>
      </w:r>
      <w:proofErr w:type="spellStart"/>
      <w:r>
        <w:t>популяризаци</w:t>
      </w:r>
      <w:proofErr w:type="spellEnd"/>
      <w:r>
        <w:t xml:space="preserve"> </w:t>
      </w:r>
      <w:r w:rsidRPr="002F3E9E">
        <w:t>культурного наследия, формирование понимания необходимости его сохранения, духовно-нравственное и эстетическое воспитание, повышение образовательного уровня, организацию досуга.</w:t>
      </w:r>
    </w:p>
    <w:p w:rsidR="002F3E9E" w:rsidRPr="00510E25" w:rsidRDefault="002F3E9E" w:rsidP="002B7C7A">
      <w:pPr>
        <w:jc w:val="both"/>
        <w:rPr>
          <w:bCs/>
          <w:iCs/>
        </w:rPr>
      </w:pPr>
    </w:p>
    <w:p w:rsidR="00F10F1B" w:rsidRDefault="00F10F1B" w:rsidP="00F10F1B">
      <w:pPr>
        <w:jc w:val="center"/>
        <w:rPr>
          <w:b/>
        </w:rPr>
      </w:pPr>
      <w:r>
        <w:rPr>
          <w:b/>
        </w:rPr>
        <w:t>2</w:t>
      </w:r>
      <w:r w:rsidRPr="002B07D8">
        <w:rPr>
          <w:b/>
        </w:rPr>
        <w:t>.</w:t>
      </w:r>
      <w:r>
        <w:rPr>
          <w:b/>
        </w:rPr>
        <w:t>1</w:t>
      </w:r>
      <w:r w:rsidR="00E56379">
        <w:rPr>
          <w:b/>
        </w:rPr>
        <w:t>1</w:t>
      </w:r>
      <w:r w:rsidRPr="002B07D8">
        <w:rPr>
          <w:b/>
        </w:rPr>
        <w:t>.</w:t>
      </w:r>
      <w:r>
        <w:rPr>
          <w:b/>
        </w:rPr>
        <w:t xml:space="preserve"> Особо охраняемые природные территории</w:t>
      </w:r>
    </w:p>
    <w:p w:rsidR="00F10F1B" w:rsidRDefault="00F10F1B" w:rsidP="00F10F1B">
      <w:pPr>
        <w:jc w:val="center"/>
        <w:rPr>
          <w:b/>
        </w:rPr>
      </w:pPr>
    </w:p>
    <w:p w:rsidR="00E56379" w:rsidRPr="00E56379" w:rsidRDefault="00E56379" w:rsidP="00E56379">
      <w:pPr>
        <w:pStyle w:val="af1"/>
        <w:tabs>
          <w:tab w:val="num" w:pos="0"/>
        </w:tabs>
        <w:spacing w:after="0" w:line="240" w:lineRule="auto"/>
        <w:ind w:left="0" w:firstLine="720"/>
        <w:rPr>
          <w:rFonts w:ascii="Times New Roman" w:hAnsi="Times New Roman"/>
          <w:sz w:val="24"/>
          <w:szCs w:val="24"/>
        </w:rPr>
      </w:pPr>
      <w:proofErr w:type="gramStart"/>
      <w:r w:rsidRPr="00E56379">
        <w:rPr>
          <w:rFonts w:ascii="Times New Roman" w:hAnsi="Times New Roman"/>
          <w:sz w:val="24"/>
          <w:szCs w:val="24"/>
        </w:rPr>
        <w:t xml:space="preserve">На сегодняшний день на территории </w:t>
      </w:r>
      <w:proofErr w:type="spellStart"/>
      <w:r w:rsidRPr="00E56379">
        <w:rPr>
          <w:rFonts w:ascii="Times New Roman" w:hAnsi="Times New Roman"/>
          <w:sz w:val="24"/>
          <w:szCs w:val="24"/>
        </w:rPr>
        <w:t>Екатериновского</w:t>
      </w:r>
      <w:proofErr w:type="spellEnd"/>
      <w:r w:rsidRPr="00E56379">
        <w:rPr>
          <w:rFonts w:ascii="Times New Roman" w:hAnsi="Times New Roman"/>
          <w:sz w:val="24"/>
          <w:szCs w:val="24"/>
        </w:rPr>
        <w:t xml:space="preserve"> сельского поселения располагаются 4 памятника природы регионального значения, образованные  решением Приморского </w:t>
      </w:r>
      <w:proofErr w:type="spellStart"/>
      <w:r w:rsidRPr="00E56379">
        <w:rPr>
          <w:rFonts w:ascii="Times New Roman" w:hAnsi="Times New Roman"/>
          <w:sz w:val="24"/>
          <w:szCs w:val="24"/>
        </w:rPr>
        <w:t>крайсполкома</w:t>
      </w:r>
      <w:proofErr w:type="spellEnd"/>
      <w:r w:rsidRPr="00E56379">
        <w:rPr>
          <w:rFonts w:ascii="Times New Roman" w:hAnsi="Times New Roman"/>
          <w:sz w:val="24"/>
          <w:szCs w:val="24"/>
        </w:rPr>
        <w:t xml:space="preserve"> от 13.07.1984 № 535 «Об отнесении уникальных и типичных природных объектов к государственным памятникам природы Приморского края», и </w:t>
      </w:r>
      <w:r w:rsidRPr="00E56379">
        <w:rPr>
          <w:rFonts w:ascii="Times New Roman" w:hAnsi="Times New Roman"/>
          <w:sz w:val="24"/>
          <w:szCs w:val="24"/>
        </w:rPr>
        <w:lastRenderedPageBreak/>
        <w:t>являющихся особо охраняемыми природными территориями, в соответствии с п.1 ст.2 ФЗ «Об особо охраняемых природных территориях»</w:t>
      </w:r>
      <w:r w:rsidRPr="00E56379">
        <w:rPr>
          <w:rFonts w:ascii="Times New Roman" w:hAnsi="Times New Roman"/>
          <w:b/>
          <w:sz w:val="24"/>
          <w:szCs w:val="24"/>
        </w:rPr>
        <w:t xml:space="preserve"> </w:t>
      </w:r>
      <w:r w:rsidRPr="00E56379">
        <w:rPr>
          <w:rFonts w:ascii="Times New Roman" w:hAnsi="Times New Roman"/>
          <w:sz w:val="24"/>
          <w:szCs w:val="24"/>
        </w:rPr>
        <w:t>от 14 марта 1995 г. № 33-ФЗ:</w:t>
      </w:r>
      <w:proofErr w:type="gramEnd"/>
    </w:p>
    <w:p w:rsidR="00E56379" w:rsidRPr="00E56379" w:rsidRDefault="00E56379" w:rsidP="00E56379">
      <w:pPr>
        <w:pStyle w:val="ac"/>
        <w:numPr>
          <w:ilvl w:val="0"/>
          <w:numId w:val="95"/>
        </w:numPr>
        <w:tabs>
          <w:tab w:val="left" w:pos="909"/>
        </w:tabs>
        <w:spacing w:after="0"/>
        <w:ind w:left="0" w:firstLine="720"/>
        <w:contextualSpacing/>
        <w:jc w:val="both"/>
      </w:pPr>
      <w:r w:rsidRPr="00E56379">
        <w:t xml:space="preserve">«Пещера им. Географического Общества»; пещера, общей площадью 3 га  и  длиной 70 м (50 м охранная зона вокруг входа) расположенная в 2 км от с. Екатериновка. Единственное место на Дальнем Востоке с пещерными палеонтологическими находками (останки мамонта, бизона, шерстистого носорога, гиены, лошади, тигра, пещерного льва и т.д.); </w:t>
      </w:r>
    </w:p>
    <w:p w:rsidR="00E56379" w:rsidRPr="00E56379" w:rsidRDefault="00E56379" w:rsidP="00E56379">
      <w:pPr>
        <w:pStyle w:val="ac"/>
        <w:numPr>
          <w:ilvl w:val="0"/>
          <w:numId w:val="95"/>
        </w:numPr>
        <w:tabs>
          <w:tab w:val="left" w:pos="909"/>
        </w:tabs>
        <w:spacing w:after="0"/>
        <w:ind w:left="0" w:firstLine="720"/>
        <w:contextualSpacing/>
        <w:jc w:val="both"/>
      </w:pPr>
      <w:r w:rsidRPr="00E56379">
        <w:t xml:space="preserve">«Пещера им. Пржевальского»;  пещера, общей площадью 3 га  и  длиной 70 м (50 м охранная зона вокруг входа) расположенная в 2 км от с. Екатериновка. Присутствуют  явные следы поселений человека эпохи бронзы, </w:t>
      </w:r>
      <w:proofErr w:type="spellStart"/>
      <w:r w:rsidRPr="00E56379">
        <w:t>кроуновской</w:t>
      </w:r>
      <w:proofErr w:type="spellEnd"/>
      <w:r w:rsidRPr="00E56379">
        <w:t xml:space="preserve"> культуры. Имеется </w:t>
      </w:r>
      <w:proofErr w:type="spellStart"/>
      <w:r w:rsidRPr="00E56379">
        <w:t>чжурдженское</w:t>
      </w:r>
      <w:proofErr w:type="spellEnd"/>
      <w:r w:rsidRPr="00E56379">
        <w:t xml:space="preserve"> укрепление городища, остатки раковинных куч;</w:t>
      </w:r>
    </w:p>
    <w:p w:rsidR="00E56379" w:rsidRPr="00E56379" w:rsidRDefault="00E56379" w:rsidP="00E56379">
      <w:pPr>
        <w:pStyle w:val="ac"/>
        <w:numPr>
          <w:ilvl w:val="0"/>
          <w:numId w:val="95"/>
        </w:numPr>
        <w:tabs>
          <w:tab w:val="left" w:pos="904"/>
        </w:tabs>
        <w:spacing w:after="0"/>
        <w:ind w:left="0" w:firstLine="720"/>
        <w:contextualSpacing/>
        <w:jc w:val="both"/>
      </w:pPr>
      <w:r w:rsidRPr="00E56379">
        <w:t xml:space="preserve">«Пещера им. Фридмана»;  пещера, общей площадью 3 га  и   глубиной более 40 м (50 м охранная зона вокруг входа) расположенная в 2 км от с. Екатериновка. В пещере имеется обширный зал с озером; небольшие сталактиты и сталагмиты, развиты </w:t>
      </w:r>
      <w:proofErr w:type="spellStart"/>
      <w:r w:rsidRPr="00E56379">
        <w:t>гелеоктиты</w:t>
      </w:r>
      <w:proofErr w:type="spellEnd"/>
    </w:p>
    <w:p w:rsidR="00E56379" w:rsidRPr="00E56379" w:rsidRDefault="00E56379" w:rsidP="00E56379">
      <w:pPr>
        <w:pStyle w:val="ac"/>
        <w:numPr>
          <w:ilvl w:val="0"/>
          <w:numId w:val="95"/>
        </w:numPr>
        <w:tabs>
          <w:tab w:val="left" w:pos="899"/>
        </w:tabs>
        <w:spacing w:after="0"/>
        <w:ind w:left="0" w:firstLine="720"/>
        <w:contextualSpacing/>
        <w:jc w:val="both"/>
        <w:rPr>
          <w:b/>
        </w:rPr>
      </w:pPr>
      <w:r w:rsidRPr="00E56379">
        <w:t xml:space="preserve">«Пещера Тигровый грот»;  сухая пещера, общей площадью 3 га  и   протяженностью </w:t>
      </w:r>
      <w:proofErr w:type="spellStart"/>
      <w:r w:rsidRPr="00E56379">
        <w:t>ок</w:t>
      </w:r>
      <w:proofErr w:type="spellEnd"/>
      <w:r w:rsidRPr="00E56379">
        <w:t>. 10 м. (50 м охранная зона вокруг входа) расположенная в 2 км от с. Екатериновка.</w:t>
      </w:r>
      <w:r w:rsidR="002A207C">
        <w:t xml:space="preserve"> </w:t>
      </w:r>
      <w:r w:rsidRPr="00E56379">
        <w:t xml:space="preserve">Температура внутри пещеры близка к температуре наружного воздуха. Обнаружены костные </w:t>
      </w:r>
      <w:proofErr w:type="gramStart"/>
      <w:r w:rsidRPr="00E56379">
        <w:t>остатки</w:t>
      </w:r>
      <w:proofErr w:type="gramEnd"/>
      <w:r w:rsidRPr="00E56379">
        <w:t xml:space="preserve"> плейстоценовых животных</w:t>
      </w:r>
      <w:r w:rsidRPr="00E56379">
        <w:rPr>
          <w:b/>
        </w:rPr>
        <w:t>.</w:t>
      </w:r>
    </w:p>
    <w:p w:rsidR="00E56379" w:rsidRPr="00E56379" w:rsidRDefault="00E56379" w:rsidP="00E56379">
      <w:pPr>
        <w:pStyle w:val="af1"/>
        <w:spacing w:line="240" w:lineRule="auto"/>
        <w:ind w:left="0" w:firstLine="720"/>
        <w:rPr>
          <w:rFonts w:ascii="Times New Roman" w:hAnsi="Times New Roman"/>
          <w:sz w:val="24"/>
          <w:szCs w:val="24"/>
        </w:rPr>
      </w:pPr>
      <w:r w:rsidRPr="00E56379">
        <w:rPr>
          <w:rFonts w:ascii="Times New Roman" w:hAnsi="Times New Roman"/>
          <w:sz w:val="24"/>
          <w:szCs w:val="24"/>
        </w:rPr>
        <w:t>На территориях памятников природы запрещена любая хозяйственная деятельность, в т.ч. проведение самовольных раскопок в районе пещер.</w:t>
      </w:r>
    </w:p>
    <w:p w:rsidR="00E56379" w:rsidRPr="00E56379" w:rsidRDefault="00E56379" w:rsidP="00E56379">
      <w:pPr>
        <w:pStyle w:val="af1"/>
        <w:widowControl w:val="0"/>
        <w:autoSpaceDE w:val="0"/>
        <w:autoSpaceDN w:val="0"/>
        <w:adjustRightInd w:val="0"/>
        <w:spacing w:after="0" w:line="240" w:lineRule="auto"/>
        <w:ind w:left="0" w:firstLine="720"/>
        <w:rPr>
          <w:rFonts w:ascii="Times New Roman" w:hAnsi="Times New Roman"/>
          <w:sz w:val="24"/>
          <w:szCs w:val="24"/>
        </w:rPr>
      </w:pPr>
      <w:r w:rsidRPr="00E56379">
        <w:rPr>
          <w:rFonts w:ascii="Times New Roman" w:hAnsi="Times New Roman"/>
          <w:sz w:val="24"/>
          <w:szCs w:val="24"/>
        </w:rPr>
        <w:t>В соответствии с п.6 ст. 2 ФЗ «Об особо охраняемых природных территориях»</w:t>
      </w:r>
      <w:r w:rsidRPr="00E56379">
        <w:rPr>
          <w:rFonts w:ascii="Times New Roman" w:hAnsi="Times New Roman"/>
          <w:b/>
          <w:sz w:val="24"/>
          <w:szCs w:val="24"/>
        </w:rPr>
        <w:t xml:space="preserve"> </w:t>
      </w:r>
      <w:r w:rsidRPr="00E56379">
        <w:rPr>
          <w:rFonts w:ascii="Times New Roman" w:hAnsi="Times New Roman"/>
          <w:sz w:val="24"/>
          <w:szCs w:val="24"/>
        </w:rPr>
        <w:t xml:space="preserve">ООПТ регионального значения </w:t>
      </w:r>
      <w:proofErr w:type="gramStart"/>
      <w:r w:rsidRPr="00E56379">
        <w:rPr>
          <w:rFonts w:ascii="Times New Roman" w:hAnsi="Times New Roman"/>
          <w:sz w:val="24"/>
          <w:szCs w:val="24"/>
        </w:rPr>
        <w:t>являются собственностью субъектов РФ и находятся</w:t>
      </w:r>
      <w:proofErr w:type="gramEnd"/>
      <w:r w:rsidRPr="00E56379">
        <w:rPr>
          <w:rFonts w:ascii="Times New Roman" w:hAnsi="Times New Roman"/>
          <w:sz w:val="24"/>
          <w:szCs w:val="24"/>
        </w:rPr>
        <w:t xml:space="preserve"> в ведении органов государственной власти субъектов Российской Федерации.</w:t>
      </w:r>
    </w:p>
    <w:p w:rsidR="00F10F1B" w:rsidRPr="00E56379" w:rsidRDefault="00E56379" w:rsidP="00E56379">
      <w:pPr>
        <w:ind w:firstLine="709"/>
        <w:jc w:val="both"/>
      </w:pPr>
      <w:r w:rsidRPr="00E56379">
        <w:rPr>
          <w:color w:val="000000"/>
        </w:rPr>
        <w:t>Государственное управление и контроль в области организации и функционирования ООПТ краевого значения в Приморском крае относится к полномочиям департамента природных ресурсов и охраны окружающей среды Приморского края.</w:t>
      </w:r>
    </w:p>
    <w:p w:rsidR="002B7C7A" w:rsidRPr="00ED209B" w:rsidRDefault="002B7C7A" w:rsidP="00E56379">
      <w:pPr>
        <w:ind w:firstLine="709"/>
        <w:jc w:val="both"/>
      </w:pPr>
    </w:p>
    <w:p w:rsidR="00851DE4" w:rsidRPr="00F87FC3" w:rsidRDefault="00851DE4" w:rsidP="00851DE4">
      <w:pPr>
        <w:spacing w:before="120" w:line="19" w:lineRule="atLeast"/>
        <w:ind w:firstLine="720"/>
        <w:rPr>
          <w:b/>
          <w:i/>
          <w:u w:val="single"/>
        </w:rPr>
      </w:pPr>
      <w:r w:rsidRPr="00F87FC3">
        <w:rPr>
          <w:b/>
          <w:i/>
          <w:u w:val="single"/>
        </w:rPr>
        <w:t xml:space="preserve">Выводы комплексной оценки территории </w:t>
      </w:r>
      <w:proofErr w:type="spellStart"/>
      <w:r w:rsidR="00A7224B">
        <w:rPr>
          <w:b/>
          <w:i/>
          <w:u w:val="single"/>
        </w:rPr>
        <w:t>Екатериновского</w:t>
      </w:r>
      <w:proofErr w:type="spellEnd"/>
      <w:r w:rsidR="00B21927" w:rsidRPr="00F87FC3">
        <w:rPr>
          <w:b/>
          <w:i/>
          <w:u w:val="single"/>
        </w:rPr>
        <w:t xml:space="preserve"> </w:t>
      </w:r>
      <w:r w:rsidRPr="00F87FC3">
        <w:rPr>
          <w:b/>
          <w:i/>
          <w:u w:val="single"/>
        </w:rPr>
        <w:t>сельского поселения.</w:t>
      </w:r>
    </w:p>
    <w:p w:rsidR="00851DE4" w:rsidRDefault="00851DE4" w:rsidP="00851DE4">
      <w:pPr>
        <w:spacing w:line="19" w:lineRule="atLeast"/>
        <w:ind w:firstLine="709"/>
        <w:jc w:val="both"/>
      </w:pPr>
      <w:r w:rsidRPr="0049288D">
        <w:t>Комплексная оценка выявила наличие потенциальных резервов развития</w:t>
      </w:r>
      <w:r>
        <w:t xml:space="preserve"> территории,</w:t>
      </w:r>
      <w:r w:rsidRPr="0049288D">
        <w:t xml:space="preserve"> а также ряд серьезных ограничений при дальнейшем ее освоении.</w:t>
      </w:r>
    </w:p>
    <w:p w:rsidR="004C2E40" w:rsidRDefault="00851DE4" w:rsidP="00851DE4">
      <w:pPr>
        <w:spacing w:line="19" w:lineRule="atLeast"/>
        <w:ind w:firstLine="709"/>
        <w:jc w:val="both"/>
      </w:pPr>
      <w:r>
        <w:t xml:space="preserve"> В целом на территории</w:t>
      </w:r>
      <w:r w:rsidRPr="0025256A">
        <w:t xml:space="preserve"> поселения </w:t>
      </w:r>
      <w:r>
        <w:t>можно выделить зоны</w:t>
      </w:r>
      <w:r w:rsidRPr="0025256A">
        <w:t xml:space="preserve"> </w:t>
      </w:r>
      <w:r>
        <w:t>для различных видов деятельности и использования.</w:t>
      </w:r>
    </w:p>
    <w:p w:rsidR="00697E14" w:rsidRDefault="00697E14"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9464DD" w:rsidRDefault="009464DD" w:rsidP="00A13021">
      <w:pPr>
        <w:jc w:val="center"/>
        <w:rPr>
          <w:b/>
          <w:bCs/>
          <w:caps/>
          <w:sz w:val="28"/>
          <w:szCs w:val="28"/>
        </w:rPr>
      </w:pPr>
    </w:p>
    <w:p w:rsidR="0055798A" w:rsidRPr="0055798A" w:rsidRDefault="00B21927" w:rsidP="00A13021">
      <w:pPr>
        <w:jc w:val="center"/>
        <w:rPr>
          <w:b/>
          <w:bCs/>
          <w:caps/>
          <w:sz w:val="28"/>
          <w:szCs w:val="28"/>
        </w:rPr>
      </w:pPr>
      <w:r>
        <w:rPr>
          <w:b/>
          <w:bCs/>
          <w:caps/>
          <w:sz w:val="28"/>
          <w:szCs w:val="28"/>
        </w:rPr>
        <w:t>3</w:t>
      </w:r>
      <w:r w:rsidR="0055798A" w:rsidRPr="0055798A">
        <w:rPr>
          <w:b/>
          <w:bCs/>
          <w:caps/>
          <w:sz w:val="28"/>
          <w:szCs w:val="28"/>
        </w:rPr>
        <w:t xml:space="preserve">. ОБОСНОВАНИЕ вариантов решения задач </w:t>
      </w:r>
    </w:p>
    <w:p w:rsidR="0055798A" w:rsidRPr="00913D93" w:rsidRDefault="0055798A" w:rsidP="00A13021">
      <w:pPr>
        <w:jc w:val="center"/>
        <w:rPr>
          <w:bCs/>
        </w:rPr>
      </w:pPr>
      <w:r w:rsidRPr="0055798A">
        <w:rPr>
          <w:b/>
          <w:bCs/>
          <w:caps/>
          <w:sz w:val="28"/>
          <w:szCs w:val="28"/>
        </w:rPr>
        <w:t>территориального планирования</w:t>
      </w:r>
    </w:p>
    <w:p w:rsidR="0055798A" w:rsidRPr="00913D93" w:rsidRDefault="00A13021" w:rsidP="00F858FD">
      <w:pPr>
        <w:spacing w:before="120"/>
        <w:ind w:firstLine="540"/>
        <w:jc w:val="both"/>
        <w:rPr>
          <w:bCs/>
        </w:rPr>
      </w:pPr>
      <w:r>
        <w:rPr>
          <w:bCs/>
        </w:rPr>
        <w:t xml:space="preserve">На основании </w:t>
      </w:r>
      <w:r>
        <w:rPr>
          <w:bCs/>
          <w:color w:val="000000"/>
        </w:rPr>
        <w:t>а</w:t>
      </w:r>
      <w:r w:rsidRPr="00A0617A">
        <w:rPr>
          <w:bCs/>
          <w:color w:val="000000"/>
        </w:rPr>
        <w:t>нализ</w:t>
      </w:r>
      <w:r>
        <w:rPr>
          <w:bCs/>
          <w:color w:val="000000"/>
        </w:rPr>
        <w:t>а</w:t>
      </w:r>
      <w:r w:rsidRPr="00A0617A">
        <w:rPr>
          <w:bCs/>
          <w:color w:val="000000"/>
        </w:rPr>
        <w:t xml:space="preserve"> состояния территории</w:t>
      </w:r>
      <w:r>
        <w:rPr>
          <w:color w:val="000000"/>
        </w:rPr>
        <w:t xml:space="preserve"> </w:t>
      </w:r>
      <w:proofErr w:type="spellStart"/>
      <w:r w:rsidR="00A2381E">
        <w:rPr>
          <w:color w:val="000000"/>
        </w:rPr>
        <w:t>Екатеринов</w:t>
      </w:r>
      <w:r w:rsidR="00174B7B">
        <w:rPr>
          <w:color w:val="000000"/>
        </w:rPr>
        <w:t>ского</w:t>
      </w:r>
      <w:proofErr w:type="spellEnd"/>
      <w:r>
        <w:rPr>
          <w:color w:val="000000"/>
        </w:rPr>
        <w:t xml:space="preserve"> сельского поселения, можно сделать выводы,</w:t>
      </w:r>
      <w:r w:rsidR="0055798A" w:rsidRPr="00913D93">
        <w:rPr>
          <w:bCs/>
        </w:rPr>
        <w:t xml:space="preserve"> что ресурсный потенциал поселения достаточно разнообразен. Имеются факторы, </w:t>
      </w:r>
      <w:r>
        <w:rPr>
          <w:bCs/>
        </w:rPr>
        <w:t xml:space="preserve">способствующие поступательному развитию поселения, а также </w:t>
      </w:r>
      <w:proofErr w:type="gramStart"/>
      <w:r>
        <w:rPr>
          <w:bCs/>
        </w:rPr>
        <w:t>факторы</w:t>
      </w:r>
      <w:proofErr w:type="gramEnd"/>
      <w:r>
        <w:rPr>
          <w:bCs/>
        </w:rPr>
        <w:t xml:space="preserve"> сдерживающие это развитие</w:t>
      </w:r>
      <w:r w:rsidR="00EE1E66">
        <w:rPr>
          <w:bCs/>
        </w:rPr>
        <w:t>.</w:t>
      </w:r>
      <w:r>
        <w:rPr>
          <w:bCs/>
        </w:rPr>
        <w:t xml:space="preserve"> </w:t>
      </w:r>
    </w:p>
    <w:p w:rsidR="0055798A" w:rsidRPr="00A13021" w:rsidRDefault="0055798A" w:rsidP="00F858FD">
      <w:pPr>
        <w:spacing w:before="120"/>
        <w:ind w:firstLine="567"/>
        <w:jc w:val="both"/>
        <w:rPr>
          <w:bCs/>
        </w:rPr>
      </w:pPr>
      <w:r w:rsidRPr="00A13021">
        <w:rPr>
          <w:bCs/>
        </w:rPr>
        <w:t xml:space="preserve">К </w:t>
      </w:r>
      <w:r w:rsidRPr="00A13021">
        <w:rPr>
          <w:bCs/>
          <w:iCs/>
        </w:rPr>
        <w:t>положительным факторам развития поселения</w:t>
      </w:r>
      <w:r w:rsidRPr="00A13021">
        <w:rPr>
          <w:bCs/>
        </w:rPr>
        <w:t xml:space="preserve"> относятся:</w:t>
      </w:r>
    </w:p>
    <w:p w:rsidR="0055798A" w:rsidRPr="0086565E" w:rsidRDefault="00473FD7" w:rsidP="009E30E8">
      <w:pPr>
        <w:pStyle w:val="ConsNormal"/>
        <w:numPr>
          <w:ilvl w:val="0"/>
          <w:numId w:val="42"/>
        </w:numPr>
        <w:jc w:val="both"/>
        <w:rPr>
          <w:rFonts w:ascii="Times New Roman" w:hAnsi="Times New Roman" w:cs="Times New Roman"/>
          <w:bCs/>
        </w:rPr>
      </w:pPr>
      <w:r w:rsidRPr="0086565E">
        <w:rPr>
          <w:rFonts w:ascii="Times New Roman" w:hAnsi="Times New Roman" w:cs="Times New Roman"/>
          <w:bCs/>
        </w:rPr>
        <w:t>Сравнительно в</w:t>
      </w:r>
      <w:r w:rsidR="0055798A" w:rsidRPr="0086565E">
        <w:rPr>
          <w:rFonts w:ascii="Times New Roman" w:hAnsi="Times New Roman" w:cs="Times New Roman"/>
          <w:bCs/>
        </w:rPr>
        <w:t xml:space="preserve">ыгодное географическое </w:t>
      </w:r>
      <w:r w:rsidRPr="0086565E">
        <w:rPr>
          <w:rFonts w:ascii="Times New Roman" w:hAnsi="Times New Roman" w:cs="Times New Roman"/>
          <w:bCs/>
        </w:rPr>
        <w:t>рас</w:t>
      </w:r>
      <w:r w:rsidR="0055798A" w:rsidRPr="0086565E">
        <w:rPr>
          <w:rFonts w:ascii="Times New Roman" w:hAnsi="Times New Roman" w:cs="Times New Roman"/>
          <w:bCs/>
        </w:rPr>
        <w:t>положение</w:t>
      </w:r>
      <w:r w:rsidRPr="0086565E">
        <w:rPr>
          <w:rFonts w:ascii="Times New Roman" w:hAnsi="Times New Roman" w:cs="Times New Roman"/>
          <w:bCs/>
        </w:rPr>
        <w:t>, наличие выход</w:t>
      </w:r>
      <w:r w:rsidR="00EE1E66" w:rsidRPr="0086565E">
        <w:rPr>
          <w:rFonts w:ascii="Times New Roman" w:hAnsi="Times New Roman" w:cs="Times New Roman"/>
          <w:bCs/>
        </w:rPr>
        <w:t>ов</w:t>
      </w:r>
      <w:r w:rsidRPr="0086565E">
        <w:rPr>
          <w:rFonts w:ascii="Times New Roman" w:hAnsi="Times New Roman" w:cs="Times New Roman"/>
          <w:bCs/>
        </w:rPr>
        <w:t xml:space="preserve"> на автомобильную дорогу </w:t>
      </w:r>
      <w:proofErr w:type="gramStart"/>
      <w:r w:rsidR="00174B7B">
        <w:rPr>
          <w:rFonts w:ascii="Times New Roman" w:hAnsi="Times New Roman" w:cs="Times New Roman"/>
          <w:bCs/>
        </w:rPr>
        <w:t>Р</w:t>
      </w:r>
      <w:proofErr w:type="gramEnd"/>
      <w:r w:rsidR="00174B7B">
        <w:rPr>
          <w:rFonts w:ascii="Times New Roman" w:hAnsi="Times New Roman" w:cs="Times New Roman"/>
          <w:bCs/>
        </w:rPr>
        <w:t xml:space="preserve"> 447</w:t>
      </w:r>
      <w:r w:rsidR="0055798A" w:rsidRPr="0086565E">
        <w:rPr>
          <w:rFonts w:ascii="Times New Roman" w:hAnsi="Times New Roman" w:cs="Times New Roman"/>
        </w:rPr>
        <w:t>;</w:t>
      </w:r>
    </w:p>
    <w:p w:rsidR="0055798A" w:rsidRPr="00913D93" w:rsidRDefault="0055798A" w:rsidP="009E30E8">
      <w:pPr>
        <w:numPr>
          <w:ilvl w:val="0"/>
          <w:numId w:val="42"/>
        </w:numPr>
        <w:suppressAutoHyphens/>
        <w:jc w:val="both"/>
        <w:rPr>
          <w:bCs/>
        </w:rPr>
      </w:pPr>
      <w:r w:rsidRPr="00913D93">
        <w:rPr>
          <w:bCs/>
        </w:rPr>
        <w:t>Наличие разнообразных ландшафтов, лесны</w:t>
      </w:r>
      <w:r w:rsidR="0086565E">
        <w:rPr>
          <w:bCs/>
        </w:rPr>
        <w:t>е</w:t>
      </w:r>
      <w:r w:rsidRPr="00913D93">
        <w:rPr>
          <w:bCs/>
        </w:rPr>
        <w:t xml:space="preserve"> массив</w:t>
      </w:r>
      <w:r w:rsidR="0086565E">
        <w:rPr>
          <w:bCs/>
        </w:rPr>
        <w:t>ы</w:t>
      </w:r>
      <w:r w:rsidRPr="00913D93">
        <w:rPr>
          <w:bCs/>
        </w:rPr>
        <w:t xml:space="preserve">, </w:t>
      </w:r>
      <w:r w:rsidR="00473FD7">
        <w:rPr>
          <w:bCs/>
        </w:rPr>
        <w:t>водные объекты</w:t>
      </w:r>
      <w:r w:rsidRPr="00913D93">
        <w:rPr>
          <w:bCs/>
        </w:rPr>
        <w:t xml:space="preserve">, </w:t>
      </w:r>
      <w:r w:rsidR="00473FD7">
        <w:rPr>
          <w:bCs/>
        </w:rPr>
        <w:t>в целом благополучная экологическая обстановка</w:t>
      </w:r>
      <w:r w:rsidRPr="00913D93">
        <w:rPr>
          <w:bCs/>
        </w:rPr>
        <w:t>;</w:t>
      </w:r>
    </w:p>
    <w:p w:rsidR="0055798A" w:rsidRPr="00913D93" w:rsidRDefault="0055798A" w:rsidP="009E30E8">
      <w:pPr>
        <w:numPr>
          <w:ilvl w:val="0"/>
          <w:numId w:val="42"/>
        </w:numPr>
        <w:suppressAutoHyphens/>
        <w:ind w:left="0" w:firstLine="0"/>
        <w:jc w:val="both"/>
        <w:rPr>
          <w:bCs/>
        </w:rPr>
      </w:pPr>
      <w:r w:rsidRPr="00913D93">
        <w:rPr>
          <w:bCs/>
        </w:rPr>
        <w:t>Значительный запас водных ресурсов;</w:t>
      </w:r>
    </w:p>
    <w:p w:rsidR="0055798A" w:rsidRPr="00913D93" w:rsidRDefault="00473FD7" w:rsidP="009E30E8">
      <w:pPr>
        <w:numPr>
          <w:ilvl w:val="0"/>
          <w:numId w:val="42"/>
        </w:numPr>
        <w:suppressAutoHyphens/>
        <w:ind w:left="0" w:firstLine="0"/>
        <w:jc w:val="both"/>
        <w:rPr>
          <w:bCs/>
        </w:rPr>
      </w:pPr>
      <w:r>
        <w:rPr>
          <w:bCs/>
        </w:rPr>
        <w:t>Благоприятные агроклиматические условия</w:t>
      </w:r>
      <w:r w:rsidR="0055798A" w:rsidRPr="00913D93">
        <w:rPr>
          <w:bCs/>
        </w:rPr>
        <w:t>;</w:t>
      </w:r>
    </w:p>
    <w:p w:rsidR="0055798A" w:rsidRPr="00913D93" w:rsidRDefault="0055798A" w:rsidP="009E30E8">
      <w:pPr>
        <w:numPr>
          <w:ilvl w:val="0"/>
          <w:numId w:val="42"/>
        </w:numPr>
        <w:suppressAutoHyphens/>
        <w:ind w:left="720" w:hanging="720"/>
        <w:jc w:val="both"/>
        <w:rPr>
          <w:bCs/>
        </w:rPr>
      </w:pPr>
      <w:r w:rsidRPr="00913D93">
        <w:rPr>
          <w:bCs/>
        </w:rPr>
        <w:t>Наличие природных ресурсов, способных существенн</w:t>
      </w:r>
      <w:r w:rsidR="002F3E9E">
        <w:rPr>
          <w:bCs/>
        </w:rPr>
        <w:t>о укрепить экономику поселения</w:t>
      </w:r>
      <w:r w:rsidRPr="00913D93">
        <w:rPr>
          <w:bCs/>
        </w:rPr>
        <w:t>;</w:t>
      </w:r>
    </w:p>
    <w:p w:rsidR="0055798A" w:rsidRDefault="0055798A" w:rsidP="009E30E8">
      <w:pPr>
        <w:numPr>
          <w:ilvl w:val="0"/>
          <w:numId w:val="42"/>
        </w:numPr>
        <w:suppressAutoHyphens/>
        <w:ind w:left="0" w:firstLine="0"/>
        <w:jc w:val="both"/>
        <w:rPr>
          <w:bCs/>
        </w:rPr>
      </w:pPr>
      <w:r w:rsidRPr="00913D93">
        <w:rPr>
          <w:bCs/>
        </w:rPr>
        <w:t xml:space="preserve">Значительные </w:t>
      </w:r>
      <w:r w:rsidR="0086565E">
        <w:rPr>
          <w:bCs/>
        </w:rPr>
        <w:t xml:space="preserve">сельскохозяйственные </w:t>
      </w:r>
      <w:r w:rsidRPr="00913D93">
        <w:rPr>
          <w:bCs/>
        </w:rPr>
        <w:t>территориальные ресурсы;</w:t>
      </w:r>
    </w:p>
    <w:p w:rsidR="00A2381E" w:rsidRPr="00913D93" w:rsidRDefault="00A2381E" w:rsidP="009E30E8">
      <w:pPr>
        <w:numPr>
          <w:ilvl w:val="0"/>
          <w:numId w:val="42"/>
        </w:numPr>
        <w:suppressAutoHyphens/>
        <w:ind w:left="0" w:firstLine="0"/>
        <w:jc w:val="both"/>
        <w:rPr>
          <w:bCs/>
        </w:rPr>
      </w:pPr>
      <w:r>
        <w:t>Положи</w:t>
      </w:r>
      <w:r w:rsidRPr="0086565E">
        <w:t>тельная динам</w:t>
      </w:r>
      <w:r w:rsidR="002F3E9E">
        <w:t>ика роста численности населения</w:t>
      </w:r>
      <w:r w:rsidRPr="0086565E">
        <w:t>;</w:t>
      </w:r>
    </w:p>
    <w:p w:rsidR="0055798A" w:rsidRDefault="001E21DA" w:rsidP="00F858FD">
      <w:pPr>
        <w:spacing w:before="120"/>
        <w:ind w:firstLine="567"/>
        <w:jc w:val="both"/>
        <w:rPr>
          <w:bCs/>
        </w:rPr>
      </w:pPr>
      <w:r w:rsidRPr="00A13021">
        <w:rPr>
          <w:bCs/>
        </w:rPr>
        <w:t xml:space="preserve">К </w:t>
      </w:r>
      <w:r>
        <w:rPr>
          <w:bCs/>
          <w:iCs/>
        </w:rPr>
        <w:t>отрицательным</w:t>
      </w:r>
      <w:r w:rsidRPr="00A13021">
        <w:rPr>
          <w:bCs/>
          <w:iCs/>
        </w:rPr>
        <w:t xml:space="preserve"> факторам развития поселения</w:t>
      </w:r>
      <w:r w:rsidRPr="00A13021">
        <w:rPr>
          <w:bCs/>
        </w:rPr>
        <w:t xml:space="preserve"> относятся:</w:t>
      </w:r>
    </w:p>
    <w:p w:rsidR="0055798A" w:rsidRDefault="001E21DA" w:rsidP="009E30E8">
      <w:pPr>
        <w:numPr>
          <w:ilvl w:val="0"/>
          <w:numId w:val="43"/>
        </w:numPr>
        <w:suppressAutoHyphens/>
        <w:jc w:val="both"/>
        <w:rPr>
          <w:bCs/>
        </w:rPr>
      </w:pPr>
      <w:r>
        <w:rPr>
          <w:bCs/>
        </w:rPr>
        <w:t>Отсутствие инвестиций в экономику поселения</w:t>
      </w:r>
      <w:r w:rsidR="0055798A" w:rsidRPr="00913D93">
        <w:rPr>
          <w:bCs/>
        </w:rPr>
        <w:t>;</w:t>
      </w:r>
    </w:p>
    <w:p w:rsidR="005132CA" w:rsidRPr="00913D93" w:rsidRDefault="005132CA" w:rsidP="009E30E8">
      <w:pPr>
        <w:numPr>
          <w:ilvl w:val="0"/>
          <w:numId w:val="43"/>
        </w:numPr>
        <w:suppressAutoHyphens/>
        <w:jc w:val="both"/>
        <w:rPr>
          <w:bCs/>
        </w:rPr>
      </w:pPr>
      <w:r>
        <w:rPr>
          <w:bCs/>
        </w:rPr>
        <w:t xml:space="preserve">Отсутствие промышленного и </w:t>
      </w:r>
      <w:r w:rsidR="0086565E">
        <w:rPr>
          <w:bCs/>
        </w:rPr>
        <w:t xml:space="preserve">незначительное развитие </w:t>
      </w:r>
      <w:r>
        <w:rPr>
          <w:bCs/>
        </w:rPr>
        <w:t>сельскохозяйственного производств и как следствие высокий уровень безработицы;</w:t>
      </w:r>
    </w:p>
    <w:p w:rsidR="0055798A" w:rsidRPr="00913D93" w:rsidRDefault="0055798A" w:rsidP="009E30E8">
      <w:pPr>
        <w:numPr>
          <w:ilvl w:val="0"/>
          <w:numId w:val="43"/>
        </w:numPr>
        <w:suppressAutoHyphens/>
        <w:jc w:val="both"/>
        <w:rPr>
          <w:bCs/>
        </w:rPr>
      </w:pPr>
      <w:r w:rsidRPr="00913D93">
        <w:rPr>
          <w:bCs/>
        </w:rPr>
        <w:t>Недостаток объектов социальной сферы: дефицит мест дошкольных учреждений, учреждений культуры, спорта  и досуга, предприятий бытового обслуживания и др.;</w:t>
      </w:r>
    </w:p>
    <w:p w:rsidR="0055798A" w:rsidRPr="00913D93" w:rsidRDefault="005132CA" w:rsidP="009E30E8">
      <w:pPr>
        <w:numPr>
          <w:ilvl w:val="0"/>
          <w:numId w:val="43"/>
        </w:numPr>
        <w:suppressAutoHyphens/>
        <w:ind w:left="0" w:firstLine="0"/>
        <w:jc w:val="both"/>
        <w:rPr>
          <w:bCs/>
        </w:rPr>
      </w:pPr>
      <w:r>
        <w:rPr>
          <w:bCs/>
        </w:rPr>
        <w:t>В</w:t>
      </w:r>
      <w:r w:rsidR="0055798A" w:rsidRPr="00913D93">
        <w:rPr>
          <w:bCs/>
        </w:rPr>
        <w:t>ысок</w:t>
      </w:r>
      <w:r>
        <w:rPr>
          <w:bCs/>
        </w:rPr>
        <w:t>ая</w:t>
      </w:r>
      <w:r w:rsidR="0055798A" w:rsidRPr="00913D93">
        <w:rPr>
          <w:bCs/>
        </w:rPr>
        <w:t xml:space="preserve"> степень износа</w:t>
      </w:r>
      <w:r w:rsidRPr="005132CA">
        <w:rPr>
          <w:bCs/>
        </w:rPr>
        <w:t xml:space="preserve"> </w:t>
      </w:r>
      <w:r>
        <w:rPr>
          <w:bCs/>
        </w:rPr>
        <w:t>ж</w:t>
      </w:r>
      <w:r w:rsidRPr="00913D93">
        <w:rPr>
          <w:bCs/>
        </w:rPr>
        <w:t>илищн</w:t>
      </w:r>
      <w:r>
        <w:rPr>
          <w:bCs/>
        </w:rPr>
        <w:t>ого</w:t>
      </w:r>
      <w:r w:rsidRPr="00913D93">
        <w:rPr>
          <w:bCs/>
        </w:rPr>
        <w:t xml:space="preserve"> фонд</w:t>
      </w:r>
      <w:r>
        <w:rPr>
          <w:bCs/>
        </w:rPr>
        <w:t>а</w:t>
      </w:r>
      <w:r w:rsidR="0055798A" w:rsidRPr="00913D93">
        <w:rPr>
          <w:bCs/>
        </w:rPr>
        <w:t>;</w:t>
      </w:r>
    </w:p>
    <w:p w:rsidR="0055798A" w:rsidRPr="00913D93" w:rsidRDefault="0055798A" w:rsidP="009E30E8">
      <w:pPr>
        <w:numPr>
          <w:ilvl w:val="0"/>
          <w:numId w:val="43"/>
        </w:numPr>
        <w:suppressAutoHyphens/>
        <w:jc w:val="both"/>
        <w:rPr>
          <w:bCs/>
        </w:rPr>
      </w:pPr>
      <w:r w:rsidRPr="00913D93">
        <w:rPr>
          <w:bCs/>
        </w:rPr>
        <w:t>Низкое развитие инженерной инфраструктуры;</w:t>
      </w:r>
    </w:p>
    <w:p w:rsidR="0055798A" w:rsidRPr="00913D93" w:rsidRDefault="006C690A" w:rsidP="009E30E8">
      <w:pPr>
        <w:numPr>
          <w:ilvl w:val="0"/>
          <w:numId w:val="43"/>
        </w:numPr>
        <w:suppressAutoHyphens/>
        <w:ind w:left="0" w:firstLine="0"/>
        <w:jc w:val="both"/>
        <w:rPr>
          <w:bCs/>
        </w:rPr>
      </w:pPr>
      <w:r>
        <w:rPr>
          <w:bCs/>
        </w:rPr>
        <w:t>Практически полное отсутствие</w:t>
      </w:r>
      <w:r w:rsidRPr="006C690A">
        <w:t xml:space="preserve"> </w:t>
      </w:r>
      <w:r>
        <w:t xml:space="preserve">рекреационного </w:t>
      </w:r>
      <w:r w:rsidRPr="00A95BBB">
        <w:t xml:space="preserve">освоения </w:t>
      </w:r>
      <w:r>
        <w:t>поселения.</w:t>
      </w:r>
      <w:r w:rsidRPr="008B306A">
        <w:t xml:space="preserve"> </w:t>
      </w:r>
    </w:p>
    <w:p w:rsidR="00FA6216" w:rsidRDefault="006C690A" w:rsidP="00FA6216">
      <w:pPr>
        <w:spacing w:before="120" w:line="235" w:lineRule="auto"/>
        <w:ind w:firstLine="360"/>
        <w:jc w:val="both"/>
        <w:rPr>
          <w:rFonts w:cs="Arial"/>
          <w:color w:val="000000"/>
          <w:szCs w:val="18"/>
        </w:rPr>
      </w:pPr>
      <w:r>
        <w:rPr>
          <w:rFonts w:cs="Arial"/>
          <w:color w:val="000000"/>
          <w:szCs w:val="18"/>
        </w:rPr>
        <w:t xml:space="preserve">Приоритетными направлениями развития </w:t>
      </w:r>
      <w:r>
        <w:t>поселения</w:t>
      </w:r>
      <w:r>
        <w:rPr>
          <w:rFonts w:cs="Arial"/>
          <w:color w:val="000000"/>
          <w:szCs w:val="18"/>
        </w:rPr>
        <w:t xml:space="preserve"> должны стать:</w:t>
      </w:r>
    </w:p>
    <w:p w:rsidR="005C0482" w:rsidRDefault="00FA6216" w:rsidP="00FA6216">
      <w:pPr>
        <w:spacing w:before="120" w:line="235" w:lineRule="auto"/>
        <w:ind w:firstLine="360"/>
        <w:jc w:val="both"/>
        <w:rPr>
          <w:rFonts w:cs="Arial"/>
          <w:color w:val="000000"/>
          <w:szCs w:val="18"/>
        </w:rPr>
      </w:pPr>
      <w:r>
        <w:rPr>
          <w:rFonts w:cs="Arial"/>
          <w:color w:val="000000"/>
          <w:szCs w:val="18"/>
        </w:rPr>
        <w:t xml:space="preserve">-развитие жилищного строительства на территории </w:t>
      </w:r>
      <w:proofErr w:type="spellStart"/>
      <w:r w:rsidR="00A2381E">
        <w:rPr>
          <w:rFonts w:cs="Arial"/>
          <w:color w:val="000000"/>
          <w:szCs w:val="18"/>
        </w:rPr>
        <w:t>Екатеринов</w:t>
      </w:r>
      <w:r>
        <w:rPr>
          <w:rFonts w:cs="Arial"/>
          <w:color w:val="000000"/>
          <w:szCs w:val="18"/>
        </w:rPr>
        <w:t>ского</w:t>
      </w:r>
      <w:proofErr w:type="spellEnd"/>
      <w:r>
        <w:rPr>
          <w:rFonts w:cs="Arial"/>
          <w:color w:val="000000"/>
          <w:szCs w:val="18"/>
        </w:rPr>
        <w:t xml:space="preserve"> сельского поселения отнесенного</w:t>
      </w:r>
      <w:r w:rsidR="005C0482">
        <w:rPr>
          <w:rFonts w:cs="Arial"/>
          <w:color w:val="000000"/>
          <w:szCs w:val="18"/>
        </w:rPr>
        <w:t xml:space="preserve"> наряду с </w:t>
      </w:r>
      <w:proofErr w:type="spellStart"/>
      <w:proofErr w:type="gramStart"/>
      <w:r w:rsidR="005C0482">
        <w:rPr>
          <w:rFonts w:cs="Arial"/>
          <w:color w:val="000000"/>
          <w:szCs w:val="18"/>
        </w:rPr>
        <w:t>Владимиро-Александровским</w:t>
      </w:r>
      <w:proofErr w:type="spellEnd"/>
      <w:proofErr w:type="gramEnd"/>
      <w:r w:rsidR="005C0482">
        <w:rPr>
          <w:rFonts w:cs="Arial"/>
          <w:color w:val="000000"/>
          <w:szCs w:val="18"/>
        </w:rPr>
        <w:t xml:space="preserve"> и </w:t>
      </w:r>
      <w:proofErr w:type="spellStart"/>
      <w:r w:rsidR="00A2381E">
        <w:rPr>
          <w:rFonts w:cs="Arial"/>
          <w:color w:val="000000"/>
          <w:szCs w:val="18"/>
        </w:rPr>
        <w:t>Золтодоли</w:t>
      </w:r>
      <w:r w:rsidR="005C0482">
        <w:rPr>
          <w:rFonts w:cs="Arial"/>
          <w:color w:val="000000"/>
          <w:szCs w:val="18"/>
        </w:rPr>
        <w:t>нским</w:t>
      </w:r>
      <w:proofErr w:type="spellEnd"/>
      <w:r w:rsidR="005C0482">
        <w:rPr>
          <w:rFonts w:cs="Arial"/>
          <w:color w:val="000000"/>
          <w:szCs w:val="18"/>
        </w:rPr>
        <w:t xml:space="preserve"> сельскими поселениями</w:t>
      </w:r>
      <w:r>
        <w:rPr>
          <w:rFonts w:cs="Arial"/>
          <w:color w:val="000000"/>
          <w:szCs w:val="18"/>
        </w:rPr>
        <w:t xml:space="preserve"> к центральной сел</w:t>
      </w:r>
      <w:r w:rsidR="005C0482">
        <w:rPr>
          <w:rFonts w:cs="Arial"/>
          <w:color w:val="000000"/>
          <w:szCs w:val="18"/>
        </w:rPr>
        <w:t>и</w:t>
      </w:r>
      <w:r>
        <w:rPr>
          <w:rFonts w:cs="Arial"/>
          <w:color w:val="000000"/>
          <w:szCs w:val="18"/>
        </w:rPr>
        <w:t>тебной</w:t>
      </w:r>
      <w:r w:rsidR="005C0482">
        <w:rPr>
          <w:rFonts w:cs="Arial"/>
          <w:color w:val="000000"/>
          <w:szCs w:val="18"/>
        </w:rPr>
        <w:t xml:space="preserve"> зоне</w:t>
      </w:r>
      <w:r w:rsidR="005C0482" w:rsidRPr="005C0482">
        <w:rPr>
          <w:rFonts w:cs="Arial"/>
          <w:color w:val="000000"/>
          <w:szCs w:val="18"/>
        </w:rPr>
        <w:t xml:space="preserve"> </w:t>
      </w:r>
      <w:r w:rsidR="005C0482">
        <w:rPr>
          <w:rFonts w:cs="Arial"/>
          <w:color w:val="000000"/>
          <w:szCs w:val="18"/>
        </w:rPr>
        <w:t>Партизанского муниципального района, схемой территориального планирования Партизанского муниципального района;</w:t>
      </w:r>
    </w:p>
    <w:p w:rsidR="00385C54" w:rsidRDefault="00385C54" w:rsidP="005C0482">
      <w:pPr>
        <w:spacing w:before="120" w:line="235" w:lineRule="auto"/>
        <w:ind w:firstLine="357"/>
        <w:jc w:val="both"/>
        <w:rPr>
          <w:rFonts w:cs="Arial"/>
          <w:color w:val="000000"/>
          <w:szCs w:val="18"/>
        </w:rPr>
      </w:pPr>
      <w:r>
        <w:rPr>
          <w:rFonts w:cs="Arial"/>
          <w:color w:val="000000"/>
          <w:szCs w:val="18"/>
        </w:rPr>
        <w:t xml:space="preserve">-интенсивное развитие сельского хозяйства и развитие производства пищевых продуктов на основе переработки сельскохозяйственной продукции; </w:t>
      </w:r>
    </w:p>
    <w:p w:rsidR="006C690A" w:rsidRDefault="002F3E9E" w:rsidP="005C0482">
      <w:pPr>
        <w:spacing w:before="120" w:line="235" w:lineRule="auto"/>
        <w:ind w:left="357"/>
        <w:jc w:val="both"/>
        <w:rPr>
          <w:rFonts w:cs="Arial"/>
          <w:color w:val="000000"/>
          <w:szCs w:val="18"/>
        </w:rPr>
      </w:pPr>
      <w:r>
        <w:rPr>
          <w:rFonts w:cs="Arial"/>
          <w:color w:val="000000"/>
          <w:szCs w:val="18"/>
        </w:rPr>
        <w:t xml:space="preserve">- </w:t>
      </w:r>
      <w:r w:rsidR="006C690A">
        <w:rPr>
          <w:rFonts w:cs="Arial"/>
          <w:color w:val="000000"/>
          <w:szCs w:val="18"/>
        </w:rPr>
        <w:t>развитие транспортной, инженерной и социальной инфраструктуры</w:t>
      </w:r>
      <w:r w:rsidR="00A2381E">
        <w:rPr>
          <w:rFonts w:cs="Arial"/>
          <w:color w:val="000000"/>
          <w:szCs w:val="18"/>
        </w:rPr>
        <w:t>;</w:t>
      </w:r>
    </w:p>
    <w:p w:rsidR="00A2381E" w:rsidRDefault="002F3E9E" w:rsidP="005C0482">
      <w:pPr>
        <w:spacing w:before="120" w:line="235" w:lineRule="auto"/>
        <w:ind w:left="357"/>
        <w:jc w:val="both"/>
        <w:rPr>
          <w:rFonts w:cs="Arial"/>
          <w:color w:val="000000"/>
          <w:szCs w:val="18"/>
        </w:rPr>
      </w:pPr>
      <w:r>
        <w:rPr>
          <w:rFonts w:cs="Arial"/>
          <w:color w:val="000000"/>
          <w:szCs w:val="18"/>
        </w:rPr>
        <w:t xml:space="preserve">- </w:t>
      </w:r>
      <w:r w:rsidR="00A2381E">
        <w:rPr>
          <w:rFonts w:cs="Arial"/>
          <w:color w:val="000000"/>
          <w:szCs w:val="18"/>
        </w:rPr>
        <w:t xml:space="preserve">развитие промышленности строительных материалов на базе </w:t>
      </w:r>
      <w:proofErr w:type="spellStart"/>
      <w:r w:rsidR="00A2381E">
        <w:rPr>
          <w:rFonts w:cs="Arial"/>
          <w:color w:val="000000"/>
          <w:szCs w:val="18"/>
        </w:rPr>
        <w:t>Екатериновского</w:t>
      </w:r>
      <w:proofErr w:type="spellEnd"/>
      <w:r w:rsidR="00A2381E">
        <w:rPr>
          <w:rFonts w:cs="Arial"/>
          <w:color w:val="000000"/>
          <w:szCs w:val="18"/>
        </w:rPr>
        <w:t xml:space="preserve"> известнякового массива;</w:t>
      </w:r>
    </w:p>
    <w:p w:rsidR="00A2381E" w:rsidRDefault="00A2381E" w:rsidP="005C0482">
      <w:pPr>
        <w:spacing w:before="120" w:line="235" w:lineRule="auto"/>
        <w:ind w:left="357"/>
        <w:jc w:val="both"/>
        <w:rPr>
          <w:rFonts w:cs="Arial"/>
          <w:color w:val="000000"/>
          <w:szCs w:val="18"/>
        </w:rPr>
      </w:pPr>
      <w:r>
        <w:rPr>
          <w:rFonts w:cs="Arial"/>
          <w:color w:val="000000"/>
          <w:szCs w:val="18"/>
        </w:rPr>
        <w:t xml:space="preserve">- развитие туризма </w:t>
      </w:r>
      <w:r w:rsidR="00BD672E">
        <w:rPr>
          <w:rFonts w:cs="Arial"/>
          <w:color w:val="000000"/>
          <w:szCs w:val="18"/>
        </w:rPr>
        <w:t xml:space="preserve"> на базе </w:t>
      </w:r>
      <w:proofErr w:type="spellStart"/>
      <w:r w:rsidR="00BD672E">
        <w:rPr>
          <w:rFonts w:cs="Arial"/>
          <w:color w:val="000000"/>
          <w:szCs w:val="18"/>
        </w:rPr>
        <w:t>Екатериновского</w:t>
      </w:r>
      <w:proofErr w:type="spellEnd"/>
      <w:r w:rsidR="00BD672E">
        <w:rPr>
          <w:rFonts w:cs="Arial"/>
          <w:color w:val="000000"/>
          <w:szCs w:val="18"/>
        </w:rPr>
        <w:t xml:space="preserve"> горного массива – природно-исторического комплекса.</w:t>
      </w:r>
    </w:p>
    <w:p w:rsidR="006C690A" w:rsidRPr="005C0482" w:rsidRDefault="006C690A" w:rsidP="00F858FD">
      <w:pPr>
        <w:spacing w:before="120"/>
        <w:ind w:firstLine="540"/>
        <w:jc w:val="both"/>
        <w:rPr>
          <w:rFonts w:cs="Arial"/>
          <w:color w:val="000000"/>
        </w:rPr>
      </w:pPr>
      <w:r>
        <w:rPr>
          <w:sz w:val="23"/>
        </w:rPr>
        <w:t xml:space="preserve"> </w:t>
      </w:r>
      <w:proofErr w:type="gramStart"/>
      <w:r w:rsidRPr="005C0482">
        <w:t>При этом следует отметить, что перспективы развития сельского поселения в значительной мере связаны и зависят от процессов, происходящих на федеральном и региональном уровнях (экономическая, демографическая политика и др.)</w:t>
      </w:r>
      <w:proofErr w:type="gramEnd"/>
    </w:p>
    <w:p w:rsidR="0055798A" w:rsidRDefault="002B2C85" w:rsidP="00F858FD">
      <w:pPr>
        <w:ind w:firstLine="540"/>
        <w:jc w:val="both"/>
        <w:rPr>
          <w:bCs/>
        </w:rPr>
      </w:pPr>
      <w:r>
        <w:rPr>
          <w:bCs/>
        </w:rPr>
        <w:lastRenderedPageBreak/>
        <w:t xml:space="preserve">  </w:t>
      </w:r>
      <w:proofErr w:type="gramStart"/>
      <w:r w:rsidR="0055798A" w:rsidRPr="00913D93">
        <w:rPr>
          <w:bCs/>
        </w:rPr>
        <w:t xml:space="preserve">Комплексное решение первоочередных проблем </w:t>
      </w:r>
      <w:r>
        <w:rPr>
          <w:bCs/>
        </w:rPr>
        <w:t>экономики,</w:t>
      </w:r>
      <w:r w:rsidRPr="002B2C85">
        <w:rPr>
          <w:bCs/>
        </w:rPr>
        <w:t xml:space="preserve"> </w:t>
      </w:r>
      <w:r>
        <w:rPr>
          <w:bCs/>
        </w:rPr>
        <w:t>с</w:t>
      </w:r>
      <w:r w:rsidRPr="00913D93">
        <w:rPr>
          <w:bCs/>
        </w:rPr>
        <w:t>оздание новых</w:t>
      </w:r>
      <w:r>
        <w:rPr>
          <w:bCs/>
        </w:rPr>
        <w:t xml:space="preserve"> </w:t>
      </w:r>
      <w:r w:rsidRPr="00913D93">
        <w:rPr>
          <w:bCs/>
        </w:rPr>
        <w:t>рабочих мест</w:t>
      </w:r>
      <w:r>
        <w:rPr>
          <w:bCs/>
        </w:rPr>
        <w:t xml:space="preserve"> снизит напряжение </w:t>
      </w:r>
      <w:r w:rsidR="00E67BF1">
        <w:rPr>
          <w:bCs/>
        </w:rPr>
        <w:t>социального характера, увеличит наполняемость местного бюджета и как следствие инвестиции в</w:t>
      </w:r>
      <w:r>
        <w:rPr>
          <w:bCs/>
        </w:rPr>
        <w:t xml:space="preserve"> </w:t>
      </w:r>
      <w:r w:rsidR="00E67BF1">
        <w:rPr>
          <w:rFonts w:cs="Arial"/>
          <w:color w:val="000000"/>
          <w:szCs w:val="18"/>
        </w:rPr>
        <w:t>инженерную и социальную инфраструктуры.</w:t>
      </w:r>
      <w:r w:rsidR="00E67BF1" w:rsidRPr="00913D93">
        <w:rPr>
          <w:bCs/>
        </w:rPr>
        <w:t xml:space="preserve"> </w:t>
      </w:r>
      <w:proofErr w:type="gramEnd"/>
    </w:p>
    <w:p w:rsidR="000E4309" w:rsidRDefault="00C22290" w:rsidP="000E4309">
      <w:pPr>
        <w:ind w:firstLine="567"/>
        <w:jc w:val="both"/>
        <w:rPr>
          <w:bCs/>
        </w:rPr>
      </w:pPr>
      <w:r>
        <w:rPr>
          <w:bCs/>
        </w:rPr>
        <w:t>Стабилизационный сценарий р</w:t>
      </w:r>
      <w:r w:rsidR="0055798A">
        <w:rPr>
          <w:bCs/>
        </w:rPr>
        <w:t>азвити</w:t>
      </w:r>
      <w:r>
        <w:rPr>
          <w:bCs/>
        </w:rPr>
        <w:t>я</w:t>
      </w:r>
      <w:r w:rsidR="0055798A">
        <w:rPr>
          <w:bCs/>
        </w:rPr>
        <w:t xml:space="preserve"> </w:t>
      </w:r>
      <w:r w:rsidR="00E67BF1">
        <w:rPr>
          <w:bCs/>
        </w:rPr>
        <w:t>сельского поселения</w:t>
      </w:r>
      <w:r w:rsidR="00D12839">
        <w:rPr>
          <w:bCs/>
        </w:rPr>
        <w:t xml:space="preserve"> </w:t>
      </w:r>
      <w:r w:rsidR="0055798A">
        <w:rPr>
          <w:bCs/>
        </w:rPr>
        <w:t xml:space="preserve"> основы</w:t>
      </w:r>
      <w:r w:rsidR="00D12839">
        <w:rPr>
          <w:bCs/>
        </w:rPr>
        <w:t xml:space="preserve">вается на </w:t>
      </w:r>
      <w:r w:rsidR="00FE7899">
        <w:rPr>
          <w:bCs/>
        </w:rPr>
        <w:t xml:space="preserve">оптимистическом </w:t>
      </w:r>
      <w:r w:rsidR="00D12839">
        <w:rPr>
          <w:bCs/>
        </w:rPr>
        <w:t>прогнозе численности населения</w:t>
      </w:r>
      <w:r w:rsidR="000E4309">
        <w:rPr>
          <w:bCs/>
        </w:rPr>
        <w:t>.</w:t>
      </w:r>
    </w:p>
    <w:p w:rsidR="00C666A7" w:rsidRPr="00C666A7" w:rsidRDefault="00F858FD" w:rsidP="00C666A7">
      <w:pPr>
        <w:pStyle w:val="1"/>
        <w:jc w:val="center"/>
        <w:rPr>
          <w:rFonts w:ascii="Times New Roman" w:hAnsi="Times New Roman"/>
          <w:kern w:val="0"/>
          <w:sz w:val="28"/>
          <w:szCs w:val="28"/>
          <w:lang w:eastAsia="ar-SA"/>
        </w:rPr>
      </w:pPr>
      <w:bookmarkStart w:id="18" w:name="_Toc256336436"/>
      <w:r>
        <w:rPr>
          <w:rFonts w:ascii="Times New Roman" w:hAnsi="Times New Roman"/>
          <w:kern w:val="0"/>
          <w:sz w:val="28"/>
          <w:szCs w:val="28"/>
          <w:lang w:eastAsia="ar-SA"/>
        </w:rPr>
        <w:t>4</w:t>
      </w:r>
      <w:r w:rsidR="00C666A7" w:rsidRPr="004031B3">
        <w:rPr>
          <w:rFonts w:ascii="Times New Roman" w:hAnsi="Times New Roman"/>
          <w:kern w:val="0"/>
          <w:sz w:val="28"/>
          <w:szCs w:val="28"/>
          <w:lang w:eastAsia="ar-SA"/>
        </w:rPr>
        <w:t xml:space="preserve">. ПЕРЕЧЕНЬ МЕРОПРИЯТИЙ ПО ТЕРРИТОРИАЛЬНОМУ ПЛАНИРОВАНИЮ </w:t>
      </w:r>
      <w:r w:rsidR="00BD672E">
        <w:rPr>
          <w:rFonts w:ascii="Times New Roman" w:hAnsi="Times New Roman"/>
          <w:caps/>
          <w:kern w:val="0"/>
          <w:sz w:val="28"/>
          <w:szCs w:val="28"/>
          <w:lang w:eastAsia="ar-SA"/>
        </w:rPr>
        <w:t>ЕКАТЕРИНОВСКОГО</w:t>
      </w:r>
      <w:r w:rsidR="00C666A7" w:rsidRPr="004031B3">
        <w:rPr>
          <w:rFonts w:ascii="Times New Roman" w:hAnsi="Times New Roman"/>
          <w:caps/>
          <w:kern w:val="0"/>
          <w:sz w:val="28"/>
          <w:szCs w:val="28"/>
          <w:lang w:eastAsia="ar-SA"/>
        </w:rPr>
        <w:t xml:space="preserve"> </w:t>
      </w:r>
      <w:r w:rsidR="00C666A7" w:rsidRPr="004031B3">
        <w:rPr>
          <w:rFonts w:ascii="Times New Roman" w:hAnsi="Times New Roman"/>
          <w:kern w:val="0"/>
          <w:sz w:val="28"/>
          <w:szCs w:val="28"/>
          <w:lang w:eastAsia="ar-SA"/>
        </w:rPr>
        <w:t>СЕЛЬСКОГО ПОСЕЛЕНИЯ.</w:t>
      </w:r>
      <w:bookmarkEnd w:id="18"/>
    </w:p>
    <w:p w:rsidR="00C666A7" w:rsidRPr="00BD03C3" w:rsidRDefault="00C666A7" w:rsidP="00C666A7">
      <w:pPr>
        <w:pStyle w:val="2"/>
        <w:tabs>
          <w:tab w:val="num" w:pos="1620"/>
        </w:tabs>
        <w:jc w:val="center"/>
        <w:rPr>
          <w:rFonts w:ascii="Times New Roman" w:hAnsi="Times New Roman" w:cs="Times New Roman"/>
          <w:i w:val="0"/>
          <w:sz w:val="24"/>
          <w:szCs w:val="24"/>
        </w:rPr>
      </w:pPr>
      <w:bookmarkStart w:id="19" w:name="_Toc256256921"/>
      <w:bookmarkStart w:id="20" w:name="_Toc256336437"/>
      <w:r w:rsidRPr="00BD03C3">
        <w:rPr>
          <w:rFonts w:ascii="Times New Roman" w:hAnsi="Times New Roman" w:cs="Times New Roman"/>
          <w:i w:val="0"/>
          <w:sz w:val="24"/>
          <w:szCs w:val="24"/>
        </w:rPr>
        <w:t xml:space="preserve">Учёт интересов Российской Федерации, </w:t>
      </w:r>
      <w:r w:rsidR="00F858FD">
        <w:rPr>
          <w:rFonts w:ascii="Times New Roman" w:hAnsi="Times New Roman" w:cs="Times New Roman"/>
          <w:i w:val="0"/>
          <w:sz w:val="24"/>
          <w:szCs w:val="24"/>
        </w:rPr>
        <w:t>Примор</w:t>
      </w:r>
      <w:r w:rsidRPr="00BD03C3">
        <w:rPr>
          <w:rFonts w:ascii="Times New Roman" w:hAnsi="Times New Roman" w:cs="Times New Roman"/>
          <w:i w:val="0"/>
          <w:sz w:val="24"/>
          <w:szCs w:val="24"/>
        </w:rPr>
        <w:t xml:space="preserve">ского края при осуществлении градостроительной деятельности на территории </w:t>
      </w:r>
      <w:proofErr w:type="spellStart"/>
      <w:r w:rsidR="00BD672E">
        <w:rPr>
          <w:rFonts w:ascii="Times New Roman" w:hAnsi="Times New Roman" w:cs="Times New Roman"/>
          <w:i w:val="0"/>
          <w:sz w:val="24"/>
          <w:szCs w:val="24"/>
        </w:rPr>
        <w:t>Екатеринов</w:t>
      </w:r>
      <w:r w:rsidR="004031B3">
        <w:rPr>
          <w:rFonts w:ascii="Times New Roman" w:hAnsi="Times New Roman" w:cs="Times New Roman"/>
          <w:i w:val="0"/>
          <w:sz w:val="24"/>
          <w:szCs w:val="24"/>
        </w:rPr>
        <w:t>ского</w:t>
      </w:r>
      <w:proofErr w:type="spellEnd"/>
      <w:r>
        <w:rPr>
          <w:rFonts w:ascii="Times New Roman" w:hAnsi="Times New Roman" w:cs="Times New Roman"/>
          <w:i w:val="0"/>
          <w:sz w:val="24"/>
          <w:szCs w:val="24"/>
        </w:rPr>
        <w:t xml:space="preserve"> </w:t>
      </w:r>
      <w:r w:rsidRPr="00BD03C3">
        <w:rPr>
          <w:rFonts w:ascii="Times New Roman" w:hAnsi="Times New Roman" w:cs="Times New Roman"/>
          <w:i w:val="0"/>
          <w:sz w:val="24"/>
          <w:szCs w:val="24"/>
        </w:rPr>
        <w:t>сельского поселения.</w:t>
      </w:r>
      <w:bookmarkEnd w:id="19"/>
      <w:bookmarkEnd w:id="20"/>
    </w:p>
    <w:p w:rsidR="00C666A7" w:rsidRPr="002754D0" w:rsidRDefault="00C666A7" w:rsidP="00C666A7">
      <w:pPr>
        <w:spacing w:before="120" w:after="120"/>
        <w:ind w:firstLine="902"/>
        <w:jc w:val="both"/>
      </w:pPr>
      <w:r w:rsidRPr="002754D0">
        <w:t>В части учётов интересов Российской Федерации,</w:t>
      </w:r>
      <w:r w:rsidRPr="002754D0">
        <w:rPr>
          <w:i/>
        </w:rPr>
        <w:t xml:space="preserve"> </w:t>
      </w:r>
      <w:r w:rsidR="00F858FD">
        <w:t>Примор</w:t>
      </w:r>
      <w:r w:rsidRPr="002754D0">
        <w:t xml:space="preserve">ского края, </w:t>
      </w:r>
      <w:r w:rsidR="00F858FD">
        <w:t xml:space="preserve">Партизанского </w:t>
      </w:r>
      <w:r w:rsidRPr="002754D0">
        <w:t>муниципального района</w:t>
      </w:r>
      <w:r w:rsidR="004031B3">
        <w:t xml:space="preserve"> </w:t>
      </w:r>
      <w:r w:rsidRPr="002754D0">
        <w:t>генеральным планом</w:t>
      </w:r>
      <w:r w:rsidRPr="002754D0">
        <w:rPr>
          <w:sz w:val="26"/>
          <w:szCs w:val="26"/>
        </w:rPr>
        <w:t xml:space="preserve"> </w:t>
      </w:r>
      <w:proofErr w:type="spellStart"/>
      <w:r w:rsidR="00BD672E">
        <w:t>Екатеринов</w:t>
      </w:r>
      <w:r w:rsidR="004031B3">
        <w:t>ского</w:t>
      </w:r>
      <w:proofErr w:type="spellEnd"/>
      <w:r>
        <w:rPr>
          <w:i/>
        </w:rPr>
        <w:t xml:space="preserve"> </w:t>
      </w:r>
      <w:r w:rsidRPr="002754D0">
        <w:t xml:space="preserve">сельского поселения </w:t>
      </w:r>
      <w:r w:rsidRPr="0041317B">
        <w:rPr>
          <w:sz w:val="26"/>
          <w:szCs w:val="26"/>
        </w:rPr>
        <w:t xml:space="preserve"> </w:t>
      </w:r>
      <w:r w:rsidRPr="002754D0">
        <w:t>предполагается:</w:t>
      </w:r>
    </w:p>
    <w:p w:rsidR="00C666A7" w:rsidRPr="00493722" w:rsidRDefault="00C666A7" w:rsidP="009E30E8">
      <w:pPr>
        <w:numPr>
          <w:ilvl w:val="0"/>
          <w:numId w:val="67"/>
        </w:numPr>
        <w:tabs>
          <w:tab w:val="clear" w:pos="900"/>
          <w:tab w:val="num" w:pos="1800"/>
        </w:tabs>
        <w:spacing w:before="100"/>
        <w:ind w:left="1800"/>
        <w:jc w:val="both"/>
      </w:pPr>
      <w:r w:rsidRPr="00493722">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C666A7" w:rsidRPr="00493722" w:rsidRDefault="00C666A7" w:rsidP="009E30E8">
      <w:pPr>
        <w:numPr>
          <w:ilvl w:val="0"/>
          <w:numId w:val="67"/>
        </w:numPr>
        <w:tabs>
          <w:tab w:val="clear" w:pos="900"/>
          <w:tab w:val="num" w:pos="1440"/>
          <w:tab w:val="num" w:pos="1800"/>
        </w:tabs>
        <w:spacing w:before="120" w:after="120"/>
        <w:ind w:left="1800"/>
        <w:jc w:val="both"/>
      </w:pPr>
      <w:r w:rsidRPr="00493722">
        <w:t xml:space="preserve">Реализация основных решений документов территориального планирования </w:t>
      </w:r>
      <w:r w:rsidR="00F858FD">
        <w:t>Примор</w:t>
      </w:r>
      <w:r w:rsidR="00F858FD" w:rsidRPr="002754D0">
        <w:t>ского</w:t>
      </w:r>
      <w:r w:rsidR="00F858FD" w:rsidRPr="00493722">
        <w:t xml:space="preserve"> </w:t>
      </w:r>
      <w:r w:rsidRPr="00493722">
        <w:t>края, краевых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C666A7" w:rsidRPr="00493722" w:rsidRDefault="00C666A7" w:rsidP="009E30E8">
      <w:pPr>
        <w:numPr>
          <w:ilvl w:val="0"/>
          <w:numId w:val="67"/>
        </w:numPr>
        <w:tabs>
          <w:tab w:val="clear" w:pos="900"/>
          <w:tab w:val="num" w:pos="1800"/>
        </w:tabs>
        <w:spacing w:before="120" w:after="120"/>
        <w:ind w:left="1800"/>
        <w:jc w:val="both"/>
      </w:pPr>
      <w:r w:rsidRPr="00493722">
        <w:t xml:space="preserve">Учёт интересов </w:t>
      </w:r>
      <w:r w:rsidR="00F858FD">
        <w:t>Партизанского</w:t>
      </w:r>
      <w:r w:rsidR="00F858FD" w:rsidRPr="00493722">
        <w:t xml:space="preserve"> </w:t>
      </w:r>
      <w:r w:rsidRPr="00493722">
        <w:t xml:space="preserve">муниципального района, отражённых в соответствующих документах территориального планирования, и ограничений на использование территорий, распространяющихся на территорию </w:t>
      </w:r>
      <w:proofErr w:type="spellStart"/>
      <w:r w:rsidR="00BD672E">
        <w:t>Екатеринов</w:t>
      </w:r>
      <w:r w:rsidR="00F858FD">
        <w:t>ского</w:t>
      </w:r>
      <w:proofErr w:type="spellEnd"/>
      <w:r w:rsidR="00F858FD">
        <w:t xml:space="preserve"> </w:t>
      </w:r>
      <w:r w:rsidRPr="00493722">
        <w:t>сельского поселения.</w:t>
      </w:r>
    </w:p>
    <w:p w:rsidR="00C666A7" w:rsidRPr="0041317B" w:rsidRDefault="00C666A7" w:rsidP="00C666A7">
      <w:pPr>
        <w:rPr>
          <w:sz w:val="2"/>
          <w:szCs w:val="2"/>
        </w:rPr>
      </w:pPr>
    </w:p>
    <w:p w:rsidR="00C666A7" w:rsidRPr="004E0EA6" w:rsidRDefault="00C666A7" w:rsidP="007D350E">
      <w:pPr>
        <w:pStyle w:val="2"/>
        <w:tabs>
          <w:tab w:val="num" w:pos="1080"/>
          <w:tab w:val="num" w:pos="1620"/>
        </w:tabs>
        <w:spacing w:after="240"/>
        <w:jc w:val="center"/>
        <w:rPr>
          <w:rFonts w:ascii="Times New Roman" w:hAnsi="Times New Roman" w:cs="Times New Roman"/>
          <w:i w:val="0"/>
        </w:rPr>
      </w:pPr>
      <w:bookmarkStart w:id="21" w:name="_Toc217724830"/>
      <w:bookmarkStart w:id="22" w:name="_Toc256256931"/>
      <w:bookmarkStart w:id="23" w:name="_Toc256336439"/>
      <w:r w:rsidRPr="004E0EA6">
        <w:rPr>
          <w:rFonts w:ascii="Times New Roman" w:hAnsi="Times New Roman" w:cs="Times New Roman"/>
          <w:i w:val="0"/>
        </w:rPr>
        <w:t>Развитие демографической ситуации.</w:t>
      </w:r>
      <w:bookmarkEnd w:id="21"/>
      <w:bookmarkEnd w:id="22"/>
      <w:bookmarkEnd w:id="23"/>
    </w:p>
    <w:p w:rsidR="00C666A7" w:rsidRPr="00D859B7" w:rsidRDefault="00C666A7" w:rsidP="00C666A7">
      <w:pPr>
        <w:pStyle w:val="af1"/>
        <w:spacing w:before="120"/>
        <w:ind w:firstLine="851"/>
        <w:jc w:val="both"/>
        <w:rPr>
          <w:rFonts w:ascii="Times New Roman" w:hAnsi="Times New Roman"/>
          <w:sz w:val="24"/>
          <w:szCs w:val="24"/>
        </w:rPr>
      </w:pPr>
      <w:r w:rsidRPr="00D859B7">
        <w:rPr>
          <w:rFonts w:ascii="Times New Roman" w:hAnsi="Times New Roman"/>
          <w:sz w:val="24"/>
          <w:szCs w:val="24"/>
        </w:rPr>
        <w:t>Для развития демографической ситуации в соответствии со стабилизационным сценарием необходимо выполнение следующих мероприятий:</w:t>
      </w:r>
    </w:p>
    <w:p w:rsidR="00C666A7" w:rsidRPr="00AF72C6" w:rsidRDefault="00C666A7" w:rsidP="009E30E8">
      <w:pPr>
        <w:numPr>
          <w:ilvl w:val="0"/>
          <w:numId w:val="44"/>
        </w:numPr>
        <w:tabs>
          <w:tab w:val="clear" w:pos="720"/>
          <w:tab w:val="num" w:pos="1980"/>
        </w:tabs>
        <w:spacing w:before="120" w:after="120"/>
        <w:ind w:left="1980" w:hanging="540"/>
        <w:jc w:val="both"/>
      </w:pPr>
      <w:r w:rsidRPr="00AF72C6">
        <w:t>Разработка муниципальной целевой программы для увеличения сальдо миграций.</w:t>
      </w:r>
    </w:p>
    <w:p w:rsidR="00C666A7" w:rsidRPr="00AF72C6" w:rsidRDefault="00C666A7" w:rsidP="009E30E8">
      <w:pPr>
        <w:numPr>
          <w:ilvl w:val="0"/>
          <w:numId w:val="44"/>
        </w:numPr>
        <w:tabs>
          <w:tab w:val="clear" w:pos="720"/>
          <w:tab w:val="num" w:pos="1980"/>
        </w:tabs>
        <w:spacing w:before="120" w:after="120"/>
        <w:ind w:left="1980" w:hanging="540"/>
        <w:jc w:val="both"/>
      </w:pPr>
      <w:r w:rsidRPr="00AF72C6">
        <w:t>Разработка целевой программы в развитие краевой программы по повышению рождаемости.</w:t>
      </w:r>
    </w:p>
    <w:p w:rsidR="00C666A7" w:rsidRPr="00BD672E" w:rsidRDefault="00C666A7" w:rsidP="00C666A7">
      <w:pPr>
        <w:pStyle w:val="2"/>
        <w:tabs>
          <w:tab w:val="num" w:pos="1620"/>
        </w:tabs>
        <w:jc w:val="center"/>
        <w:rPr>
          <w:rFonts w:ascii="Times New Roman" w:hAnsi="Times New Roman" w:cs="Times New Roman"/>
          <w:i w:val="0"/>
          <w:highlight w:val="yellow"/>
        </w:rPr>
      </w:pPr>
      <w:bookmarkStart w:id="24" w:name="_Toc256256934"/>
      <w:bookmarkStart w:id="25" w:name="_Toc256336440"/>
      <w:r w:rsidRPr="006D77A5">
        <w:rPr>
          <w:rFonts w:ascii="Times New Roman" w:hAnsi="Times New Roman" w:cs="Times New Roman"/>
          <w:i w:val="0"/>
        </w:rPr>
        <w:t>Развитие экономики и социальной сферы.</w:t>
      </w:r>
      <w:bookmarkEnd w:id="24"/>
      <w:bookmarkEnd w:id="25"/>
    </w:p>
    <w:p w:rsidR="00C666A7" w:rsidRPr="00D10122" w:rsidRDefault="00C666A7" w:rsidP="007D350E">
      <w:pPr>
        <w:pStyle w:val="30"/>
        <w:tabs>
          <w:tab w:val="num" w:pos="2160"/>
        </w:tabs>
        <w:spacing w:after="240"/>
        <w:jc w:val="center"/>
        <w:rPr>
          <w:rFonts w:ascii="Times New Roman" w:hAnsi="Times New Roman" w:cs="Times New Roman"/>
          <w:sz w:val="24"/>
          <w:szCs w:val="24"/>
          <w:u w:val="single"/>
        </w:rPr>
      </w:pPr>
      <w:bookmarkStart w:id="26" w:name="_Toc217724833"/>
      <w:bookmarkStart w:id="27" w:name="_Toc256256936"/>
      <w:bookmarkStart w:id="28" w:name="_Toc256336441"/>
      <w:r w:rsidRPr="00D10122">
        <w:rPr>
          <w:rFonts w:ascii="Times New Roman" w:hAnsi="Times New Roman" w:cs="Times New Roman"/>
          <w:sz w:val="24"/>
          <w:szCs w:val="24"/>
          <w:u w:val="single"/>
        </w:rPr>
        <w:t>Развитие социальной сферы.</w:t>
      </w:r>
      <w:bookmarkEnd w:id="26"/>
      <w:bookmarkEnd w:id="27"/>
      <w:bookmarkEnd w:id="28"/>
    </w:p>
    <w:p w:rsidR="00C666A7" w:rsidRPr="00CB67FA" w:rsidRDefault="00C666A7" w:rsidP="00C666A7">
      <w:pPr>
        <w:spacing w:before="120" w:after="120"/>
        <w:ind w:firstLine="851"/>
        <w:jc w:val="both"/>
      </w:pPr>
      <w:r w:rsidRPr="00CB67FA">
        <w:t xml:space="preserve">Удаленность от краевого и других крупных центров культуры страны, богатство уникальными природными, этнографическими и другими ресурсами выступают в качестве важных факторов становления и развития духовной и физической культуры. Последняя, в </w:t>
      </w:r>
      <w:r w:rsidRPr="00CB67FA">
        <w:lastRenderedPageBreak/>
        <w:t>свою очередь, играет большую роль в формировании и развитии туристско-рекреационного комплекса, систем образования, здравоохранения и других сфер жизнедеятельности населения данной территории.</w:t>
      </w:r>
    </w:p>
    <w:p w:rsidR="00C666A7" w:rsidRPr="00BD03C3" w:rsidRDefault="00C666A7" w:rsidP="007D350E">
      <w:pPr>
        <w:pStyle w:val="4"/>
        <w:numPr>
          <w:ilvl w:val="0"/>
          <w:numId w:val="0"/>
        </w:numPr>
        <w:spacing w:after="240"/>
        <w:ind w:left="720"/>
        <w:jc w:val="center"/>
        <w:rPr>
          <w:sz w:val="24"/>
          <w:szCs w:val="24"/>
        </w:rPr>
      </w:pPr>
      <w:bookmarkStart w:id="29" w:name="_Toc256256937"/>
      <w:r w:rsidRPr="00BD03C3">
        <w:rPr>
          <w:sz w:val="24"/>
          <w:szCs w:val="24"/>
        </w:rPr>
        <w:t>Образование.</w:t>
      </w:r>
      <w:bookmarkEnd w:id="29"/>
    </w:p>
    <w:p w:rsidR="00C666A7" w:rsidRPr="00BD03C3" w:rsidRDefault="00C666A7" w:rsidP="00C666A7">
      <w:pPr>
        <w:spacing w:before="120" w:after="120"/>
        <w:ind w:firstLine="851"/>
        <w:jc w:val="both"/>
      </w:pPr>
      <w:r w:rsidRPr="00BD03C3">
        <w:t>Мероприятиями по развитию системы образования станут следующие:</w:t>
      </w:r>
    </w:p>
    <w:p w:rsidR="00C666A7" w:rsidRPr="00BD03C3" w:rsidRDefault="00C666A7" w:rsidP="009E30E8">
      <w:pPr>
        <w:numPr>
          <w:ilvl w:val="0"/>
          <w:numId w:val="45"/>
        </w:numPr>
        <w:spacing w:before="120" w:after="120"/>
        <w:jc w:val="both"/>
      </w:pPr>
      <w:r w:rsidRPr="00BD03C3">
        <w:t>Совершенствование образовательных учреждений, обновление и приведение в соответствие с нормативными и санитарно-гигиеническими требованиями материально-технической базы образовательных учреждений и их зданий;</w:t>
      </w:r>
    </w:p>
    <w:p w:rsidR="00C666A7" w:rsidRPr="00BD03C3" w:rsidRDefault="00C666A7" w:rsidP="009E30E8">
      <w:pPr>
        <w:numPr>
          <w:ilvl w:val="0"/>
          <w:numId w:val="45"/>
        </w:numPr>
        <w:spacing w:before="120" w:after="120"/>
        <w:jc w:val="both"/>
      </w:pPr>
      <w:r w:rsidRPr="00BD03C3">
        <w:t>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спортивного инвентаря и оборудования, учебного и лабораторного оборудования, мебели, медицинского оборудования и др.;</w:t>
      </w:r>
    </w:p>
    <w:p w:rsidR="00C666A7" w:rsidRPr="00BD03C3" w:rsidRDefault="00C666A7" w:rsidP="009E30E8">
      <w:pPr>
        <w:numPr>
          <w:ilvl w:val="0"/>
          <w:numId w:val="45"/>
        </w:numPr>
        <w:spacing w:before="120" w:after="120"/>
        <w:jc w:val="both"/>
      </w:pPr>
      <w:r w:rsidRPr="00BD03C3">
        <w:t>Обновление содержания, форм, методов и технологий образования с целью повышения его качества;</w:t>
      </w:r>
    </w:p>
    <w:p w:rsidR="00C666A7" w:rsidRPr="00BD03C3" w:rsidRDefault="00C666A7" w:rsidP="009E30E8">
      <w:pPr>
        <w:numPr>
          <w:ilvl w:val="0"/>
          <w:numId w:val="45"/>
        </w:numPr>
        <w:spacing w:before="120" w:after="120"/>
        <w:jc w:val="both"/>
      </w:pPr>
      <w:r w:rsidRPr="00BD03C3">
        <w:t>Повышение охвата детей всеми видами образования, развитие профильного обучения</w:t>
      </w:r>
      <w:proofErr w:type="gramStart"/>
      <w:r w:rsidRPr="00BD03C3">
        <w:t xml:space="preserve"> ;</w:t>
      </w:r>
      <w:proofErr w:type="gramEnd"/>
    </w:p>
    <w:p w:rsidR="00C666A7" w:rsidRDefault="00C666A7" w:rsidP="009E30E8">
      <w:pPr>
        <w:numPr>
          <w:ilvl w:val="0"/>
          <w:numId w:val="45"/>
        </w:numPr>
        <w:spacing w:before="120" w:after="120"/>
        <w:jc w:val="both"/>
      </w:pPr>
      <w:r w:rsidRPr="00BD03C3">
        <w:t xml:space="preserve">Приведение системы образования в соответствие с запросами </w:t>
      </w:r>
      <w:proofErr w:type="gramStart"/>
      <w:r w:rsidRPr="00BD03C3">
        <w:t>современной</w:t>
      </w:r>
      <w:proofErr w:type="gramEnd"/>
      <w:r w:rsidRPr="00BD03C3">
        <w:t xml:space="preserve"> и перспективной системы хозяйства;</w:t>
      </w:r>
    </w:p>
    <w:p w:rsidR="00BA71D2" w:rsidRDefault="00BA71D2" w:rsidP="009E30E8">
      <w:pPr>
        <w:numPr>
          <w:ilvl w:val="0"/>
          <w:numId w:val="45"/>
        </w:numPr>
        <w:spacing w:before="120" w:after="120"/>
        <w:jc w:val="both"/>
      </w:pPr>
      <w:r>
        <w:t xml:space="preserve">Капитальный ремонт </w:t>
      </w:r>
      <w:r w:rsidR="006D77A5">
        <w:t>полов спортзала, кровли</w:t>
      </w:r>
      <w:r>
        <w:t xml:space="preserve"> МКОУ </w:t>
      </w:r>
      <w:r w:rsidR="006D77A5">
        <w:t>О</w:t>
      </w:r>
      <w:r>
        <w:t xml:space="preserve">ОШ с. </w:t>
      </w:r>
      <w:r w:rsidR="006D77A5">
        <w:t>Голубовка</w:t>
      </w:r>
      <w:r>
        <w:t>;</w:t>
      </w:r>
    </w:p>
    <w:p w:rsidR="006D77A5" w:rsidRDefault="006D77A5" w:rsidP="009E30E8">
      <w:pPr>
        <w:numPr>
          <w:ilvl w:val="0"/>
          <w:numId w:val="45"/>
        </w:numPr>
        <w:spacing w:before="120" w:after="120"/>
        <w:jc w:val="both"/>
      </w:pPr>
      <w:r>
        <w:t>Капитальный ремонт канализации</w:t>
      </w:r>
      <w:r w:rsidRPr="006D77A5">
        <w:t xml:space="preserve"> </w:t>
      </w:r>
      <w:r>
        <w:t>МКОУ ООШ с. Новая Сила;</w:t>
      </w:r>
    </w:p>
    <w:p w:rsidR="00BA71D2" w:rsidRDefault="00BA71D2" w:rsidP="009E30E8">
      <w:pPr>
        <w:numPr>
          <w:ilvl w:val="0"/>
          <w:numId w:val="45"/>
        </w:numPr>
        <w:spacing w:before="120" w:after="120"/>
        <w:jc w:val="both"/>
      </w:pPr>
      <w:r>
        <w:t xml:space="preserve">Замена деревянных конструкций оконных проемов на пластиковые окна МКОУ СОШ с. </w:t>
      </w:r>
      <w:r w:rsidR="006D77A5">
        <w:t>Екатериновка</w:t>
      </w:r>
      <w:r>
        <w:t xml:space="preserve">, МКОУ ООШ с. </w:t>
      </w:r>
      <w:r w:rsidR="006D77A5">
        <w:t>Новая Сила</w:t>
      </w:r>
      <w:r>
        <w:t xml:space="preserve">, МКОУ </w:t>
      </w:r>
      <w:r w:rsidR="006D77A5">
        <w:t>О</w:t>
      </w:r>
      <w:r>
        <w:t xml:space="preserve">ОШ с. </w:t>
      </w:r>
      <w:r w:rsidR="006D77A5">
        <w:t>Голубовка</w:t>
      </w:r>
      <w:r>
        <w:t>;</w:t>
      </w:r>
    </w:p>
    <w:p w:rsidR="00BA71D2" w:rsidRDefault="00BA71D2" w:rsidP="009E30E8">
      <w:pPr>
        <w:numPr>
          <w:ilvl w:val="0"/>
          <w:numId w:val="45"/>
        </w:numPr>
        <w:spacing w:before="120" w:after="120"/>
        <w:jc w:val="both"/>
      </w:pPr>
      <w:r>
        <w:t>Ограждение территорий общеобразовательных учреждений;</w:t>
      </w:r>
    </w:p>
    <w:p w:rsidR="00BA71D2" w:rsidRDefault="006A40EA" w:rsidP="009E30E8">
      <w:pPr>
        <w:numPr>
          <w:ilvl w:val="0"/>
          <w:numId w:val="45"/>
        </w:numPr>
        <w:spacing w:before="120" w:after="120"/>
        <w:jc w:val="both"/>
      </w:pPr>
      <w:r>
        <w:t>Строительство детского сада на 2</w:t>
      </w:r>
      <w:r w:rsidR="006D77A5">
        <w:t>73</w:t>
      </w:r>
      <w:r>
        <w:t xml:space="preserve"> мест</w:t>
      </w:r>
      <w:r w:rsidR="006D77A5">
        <w:t>а</w:t>
      </w:r>
      <w:r w:rsidRPr="006A40EA">
        <w:t xml:space="preserve"> </w:t>
      </w:r>
      <w:r w:rsidR="006D77A5">
        <w:t>с. Екатериновка</w:t>
      </w:r>
      <w:r>
        <w:t>;</w:t>
      </w:r>
    </w:p>
    <w:p w:rsidR="00254425" w:rsidRDefault="00254425" w:rsidP="009E30E8">
      <w:pPr>
        <w:numPr>
          <w:ilvl w:val="0"/>
          <w:numId w:val="45"/>
        </w:numPr>
        <w:spacing w:before="120" w:after="120"/>
        <w:jc w:val="both"/>
      </w:pPr>
      <w:r>
        <w:t>Строительство детского сада на 59 мест</w:t>
      </w:r>
      <w:r w:rsidRPr="00254425">
        <w:t xml:space="preserve"> </w:t>
      </w:r>
      <w:r>
        <w:t>с. Голубовка;</w:t>
      </w:r>
    </w:p>
    <w:p w:rsidR="00254425" w:rsidRPr="00BD03C3" w:rsidRDefault="00254425" w:rsidP="009E30E8">
      <w:pPr>
        <w:numPr>
          <w:ilvl w:val="0"/>
          <w:numId w:val="45"/>
        </w:numPr>
        <w:spacing w:before="120" w:after="120"/>
        <w:jc w:val="both"/>
      </w:pPr>
      <w:r>
        <w:t>Строительство детского сада на 83 места пос. Боец Кузнецов;</w:t>
      </w:r>
    </w:p>
    <w:p w:rsidR="009D19A1" w:rsidRDefault="009D19A1" w:rsidP="009E30E8">
      <w:pPr>
        <w:numPr>
          <w:ilvl w:val="0"/>
          <w:numId w:val="45"/>
        </w:numPr>
        <w:spacing w:before="120" w:after="120"/>
        <w:jc w:val="both"/>
      </w:pPr>
      <w:r>
        <w:t xml:space="preserve">Строительство детского сада на </w:t>
      </w:r>
      <w:r w:rsidR="00D17A0F">
        <w:t>64</w:t>
      </w:r>
      <w:r>
        <w:t xml:space="preserve"> мест</w:t>
      </w:r>
      <w:r w:rsidR="00D17A0F">
        <w:t>а</w:t>
      </w:r>
      <w:r>
        <w:t xml:space="preserve"> с. </w:t>
      </w:r>
      <w:r w:rsidR="00254425">
        <w:t>Новая Сила</w:t>
      </w:r>
      <w:r>
        <w:t>;</w:t>
      </w:r>
    </w:p>
    <w:p w:rsidR="00D17A0F" w:rsidRPr="00BD03C3" w:rsidRDefault="00B132FD" w:rsidP="009E30E8">
      <w:pPr>
        <w:numPr>
          <w:ilvl w:val="0"/>
          <w:numId w:val="45"/>
        </w:numPr>
        <w:spacing w:before="120" w:after="120"/>
        <w:jc w:val="both"/>
      </w:pPr>
      <w:r>
        <w:t xml:space="preserve">Строительство УПТК на </w:t>
      </w:r>
      <w:r w:rsidR="00254425">
        <w:t>34</w:t>
      </w:r>
      <w:r>
        <w:t xml:space="preserve"> мест</w:t>
      </w:r>
      <w:r w:rsidR="00254425">
        <w:t>а</w:t>
      </w:r>
      <w:r w:rsidRPr="00B132FD">
        <w:t xml:space="preserve"> </w:t>
      </w:r>
      <w:r w:rsidR="00D17A0F">
        <w:t xml:space="preserve">с. </w:t>
      </w:r>
      <w:r w:rsidR="00254425">
        <w:t>Екатериновка</w:t>
      </w:r>
      <w:r w:rsidR="00D17A0F">
        <w:t>;</w:t>
      </w:r>
    </w:p>
    <w:p w:rsidR="00D17A0F" w:rsidRPr="00BD03C3" w:rsidRDefault="00B132FD" w:rsidP="009E30E8">
      <w:pPr>
        <w:numPr>
          <w:ilvl w:val="0"/>
          <w:numId w:val="45"/>
        </w:numPr>
        <w:spacing w:before="120" w:after="120"/>
        <w:jc w:val="both"/>
      </w:pPr>
      <w:r>
        <w:t xml:space="preserve">Строительство детской школы искусств на </w:t>
      </w:r>
      <w:r w:rsidR="00254425">
        <w:t>42</w:t>
      </w:r>
      <w:r>
        <w:t xml:space="preserve"> мест</w:t>
      </w:r>
      <w:r w:rsidR="00254425">
        <w:t>а</w:t>
      </w:r>
      <w:r>
        <w:t xml:space="preserve"> </w:t>
      </w:r>
      <w:r w:rsidR="00D17A0F">
        <w:t xml:space="preserve">с. </w:t>
      </w:r>
      <w:r w:rsidR="00254425">
        <w:t>Екатериновка</w:t>
      </w:r>
      <w:r w:rsidR="00D17A0F">
        <w:t>.</w:t>
      </w:r>
    </w:p>
    <w:p w:rsidR="00C666A7" w:rsidRPr="00BD03C3" w:rsidRDefault="00C666A7" w:rsidP="007D350E">
      <w:pPr>
        <w:pStyle w:val="4"/>
        <w:numPr>
          <w:ilvl w:val="0"/>
          <w:numId w:val="0"/>
        </w:numPr>
        <w:spacing w:after="240"/>
        <w:ind w:left="720"/>
        <w:jc w:val="center"/>
        <w:rPr>
          <w:sz w:val="24"/>
          <w:szCs w:val="24"/>
        </w:rPr>
      </w:pPr>
      <w:bookmarkStart w:id="30" w:name="_Toc256256938"/>
      <w:r w:rsidRPr="008566B9">
        <w:rPr>
          <w:sz w:val="24"/>
          <w:szCs w:val="24"/>
        </w:rPr>
        <w:t>Здравоохранение</w:t>
      </w:r>
      <w:r w:rsidRPr="00BD03C3">
        <w:rPr>
          <w:sz w:val="24"/>
          <w:szCs w:val="24"/>
        </w:rPr>
        <w:t>.</w:t>
      </w:r>
      <w:bookmarkEnd w:id="30"/>
    </w:p>
    <w:p w:rsidR="00C666A7" w:rsidRPr="008566B9" w:rsidRDefault="00C666A7" w:rsidP="00C666A7">
      <w:pPr>
        <w:spacing w:before="120" w:after="120"/>
        <w:ind w:firstLine="851"/>
        <w:jc w:val="both"/>
      </w:pPr>
      <w:r w:rsidRPr="008566B9">
        <w:t>Для успешного решения этих задач необходимо осуществление ряда мероприятий, разработанных генеральным планом поселения:</w:t>
      </w:r>
    </w:p>
    <w:p w:rsidR="00C666A7" w:rsidRPr="001B3B59" w:rsidRDefault="00C666A7" w:rsidP="009E30E8">
      <w:pPr>
        <w:numPr>
          <w:ilvl w:val="0"/>
          <w:numId w:val="46"/>
        </w:numPr>
        <w:spacing w:line="235" w:lineRule="auto"/>
        <w:jc w:val="both"/>
      </w:pPr>
      <w:r>
        <w:t>О</w:t>
      </w:r>
      <w:r w:rsidRPr="001B3B59">
        <w:t>снащени</w:t>
      </w:r>
      <w:r>
        <w:t>е</w:t>
      </w:r>
      <w:r w:rsidRPr="001B3B59">
        <w:t xml:space="preserve"> </w:t>
      </w:r>
      <w:r w:rsidR="009D19A1">
        <w:t xml:space="preserve">амбулатории и </w:t>
      </w:r>
      <w:r>
        <w:t>ФАП</w:t>
      </w:r>
      <w:r w:rsidR="009D19A1">
        <w:t>ов</w:t>
      </w:r>
      <w:r w:rsidRPr="001B3B59">
        <w:t xml:space="preserve"> медицинским оборудованием в соответствии с целевой программой и утвержденными табелями оснащения</w:t>
      </w:r>
      <w:proofErr w:type="gramStart"/>
      <w:r>
        <w:t xml:space="preserve"> </w:t>
      </w:r>
      <w:r w:rsidRPr="00C8660D">
        <w:t>;</w:t>
      </w:r>
      <w:proofErr w:type="gramEnd"/>
    </w:p>
    <w:p w:rsidR="00C666A7" w:rsidRPr="00B75C94" w:rsidRDefault="00C666A7" w:rsidP="009E30E8">
      <w:pPr>
        <w:numPr>
          <w:ilvl w:val="0"/>
          <w:numId w:val="46"/>
        </w:numPr>
        <w:shd w:val="clear" w:color="auto" w:fill="FFFFFF"/>
        <w:autoSpaceDE w:val="0"/>
        <w:autoSpaceDN w:val="0"/>
        <w:adjustRightInd w:val="0"/>
        <w:spacing w:before="120" w:after="120"/>
        <w:jc w:val="both"/>
        <w:rPr>
          <w:b/>
          <w:i/>
          <w:color w:val="000000"/>
          <w:sz w:val="26"/>
          <w:szCs w:val="26"/>
        </w:rPr>
      </w:pPr>
      <w:r>
        <w:lastRenderedPageBreak/>
        <w:t>Привлечение молодых специалистов</w:t>
      </w:r>
      <w:r w:rsidR="00C8660D" w:rsidRPr="00C8660D">
        <w:t xml:space="preserve"> </w:t>
      </w:r>
      <w:r w:rsidR="009D19A1">
        <w:t>в медицинские учреждения сельского поселения</w:t>
      </w:r>
      <w:r w:rsidRPr="002329D4">
        <w:rPr>
          <w:b/>
          <w:i/>
          <w:color w:val="000000"/>
          <w:sz w:val="26"/>
          <w:szCs w:val="26"/>
        </w:rPr>
        <w:t>.</w:t>
      </w:r>
    </w:p>
    <w:p w:rsidR="00C666A7" w:rsidRPr="004A5EFB" w:rsidRDefault="00C8660D" w:rsidP="007D350E">
      <w:pPr>
        <w:pStyle w:val="4"/>
        <w:numPr>
          <w:ilvl w:val="0"/>
          <w:numId w:val="0"/>
        </w:numPr>
        <w:spacing w:after="240"/>
        <w:jc w:val="center"/>
        <w:rPr>
          <w:sz w:val="24"/>
          <w:szCs w:val="24"/>
        </w:rPr>
      </w:pPr>
      <w:bookmarkStart w:id="31" w:name="_Toc256256939"/>
      <w:r>
        <w:rPr>
          <w:sz w:val="24"/>
          <w:szCs w:val="24"/>
        </w:rPr>
        <w:t xml:space="preserve">  </w:t>
      </w:r>
      <w:r w:rsidR="00C666A7" w:rsidRPr="004A5EFB">
        <w:rPr>
          <w:sz w:val="24"/>
          <w:szCs w:val="24"/>
        </w:rPr>
        <w:t>Учреждения культуры.</w:t>
      </w:r>
      <w:bookmarkEnd w:id="31"/>
    </w:p>
    <w:p w:rsidR="00C666A7" w:rsidRPr="004A5EFB" w:rsidRDefault="00C666A7" w:rsidP="00C666A7">
      <w:pPr>
        <w:spacing w:before="120" w:after="120"/>
        <w:ind w:firstLine="709"/>
        <w:jc w:val="both"/>
      </w:pPr>
      <w:r w:rsidRPr="004A5EFB">
        <w:t>Мероприятиями генерального плана в части развития культуры являются:</w:t>
      </w:r>
    </w:p>
    <w:p w:rsidR="00965654" w:rsidRPr="00BD03C3" w:rsidRDefault="00C666A7" w:rsidP="009E30E8">
      <w:pPr>
        <w:numPr>
          <w:ilvl w:val="0"/>
          <w:numId w:val="68"/>
        </w:numPr>
        <w:spacing w:before="120" w:after="120"/>
        <w:jc w:val="both"/>
      </w:pPr>
      <w:r>
        <w:rPr>
          <w:rFonts w:ascii="Times New Roman CYR" w:hAnsi="Times New Roman CYR"/>
        </w:rPr>
        <w:t xml:space="preserve">Приобретение </w:t>
      </w:r>
      <w:r w:rsidR="00254425">
        <w:rPr>
          <w:rFonts w:ascii="Times New Roman CYR" w:hAnsi="Times New Roman CYR"/>
        </w:rPr>
        <w:t xml:space="preserve">мебели, </w:t>
      </w:r>
      <w:r>
        <w:rPr>
          <w:rFonts w:ascii="Times New Roman CYR" w:hAnsi="Times New Roman CYR"/>
        </w:rPr>
        <w:t xml:space="preserve">оборудования и инвентаря для </w:t>
      </w:r>
      <w:r w:rsidR="00254425" w:rsidRPr="00B94204">
        <w:t>Муниципально</w:t>
      </w:r>
      <w:r w:rsidR="00254425">
        <w:t>го</w:t>
      </w:r>
      <w:r w:rsidR="00254425" w:rsidRPr="00B94204">
        <w:t xml:space="preserve"> казенно</w:t>
      </w:r>
      <w:r w:rsidR="00254425">
        <w:t>го</w:t>
      </w:r>
      <w:r w:rsidR="00254425" w:rsidRPr="00B94204">
        <w:t xml:space="preserve"> учреждени</w:t>
      </w:r>
      <w:r w:rsidR="00254425">
        <w:t>я</w:t>
      </w:r>
      <w:r w:rsidR="00254425" w:rsidRPr="00B94204">
        <w:t xml:space="preserve"> культуры, спорта и административно-хозяйственного обеспечения деятельности администрации </w:t>
      </w:r>
      <w:proofErr w:type="spellStart"/>
      <w:r w:rsidR="00254425" w:rsidRPr="00B94204">
        <w:t>Екатериновского</w:t>
      </w:r>
      <w:proofErr w:type="spellEnd"/>
      <w:r w:rsidR="00254425" w:rsidRPr="00B94204">
        <w:t xml:space="preserve"> сельского поселения</w:t>
      </w:r>
      <w:r w:rsidR="00965654">
        <w:t>;</w:t>
      </w:r>
    </w:p>
    <w:p w:rsidR="00220358" w:rsidRPr="00220358" w:rsidRDefault="00C666A7" w:rsidP="009E30E8">
      <w:pPr>
        <w:numPr>
          <w:ilvl w:val="0"/>
          <w:numId w:val="68"/>
        </w:numPr>
        <w:spacing w:before="120" w:after="120"/>
        <w:jc w:val="both"/>
        <w:rPr>
          <w:b/>
          <w:i/>
          <w:sz w:val="26"/>
          <w:szCs w:val="26"/>
        </w:rPr>
      </w:pPr>
      <w:r>
        <w:rPr>
          <w:rFonts w:ascii="Times New Roman CYR" w:hAnsi="Times New Roman CYR"/>
        </w:rPr>
        <w:t>Доведение фондов библиотек</w:t>
      </w:r>
      <w:r w:rsidR="00867834">
        <w:rPr>
          <w:rFonts w:ascii="Times New Roman CYR" w:hAnsi="Times New Roman CYR"/>
        </w:rPr>
        <w:t xml:space="preserve"> сельского поселения</w:t>
      </w:r>
      <w:r>
        <w:rPr>
          <w:rFonts w:ascii="Times New Roman CYR" w:hAnsi="Times New Roman CYR"/>
        </w:rPr>
        <w:t xml:space="preserve"> </w:t>
      </w:r>
      <w:proofErr w:type="gramStart"/>
      <w:r>
        <w:rPr>
          <w:rFonts w:ascii="Times New Roman CYR" w:hAnsi="Times New Roman CYR"/>
        </w:rPr>
        <w:t>до</w:t>
      </w:r>
      <w:proofErr w:type="gramEnd"/>
      <w:r>
        <w:rPr>
          <w:rFonts w:ascii="Times New Roman CYR" w:hAnsi="Times New Roman CYR"/>
        </w:rPr>
        <w:t xml:space="preserve"> нормативных;</w:t>
      </w:r>
    </w:p>
    <w:p w:rsidR="00C666A7" w:rsidRPr="00D312FF" w:rsidRDefault="00C666A7" w:rsidP="007D350E">
      <w:pPr>
        <w:pStyle w:val="4"/>
        <w:numPr>
          <w:ilvl w:val="0"/>
          <w:numId w:val="0"/>
        </w:numPr>
        <w:spacing w:after="240"/>
        <w:ind w:left="1979"/>
        <w:rPr>
          <w:sz w:val="24"/>
          <w:szCs w:val="24"/>
        </w:rPr>
      </w:pPr>
      <w:bookmarkStart w:id="32" w:name="_Toc256256940"/>
      <w:r w:rsidRPr="00D312FF">
        <w:rPr>
          <w:sz w:val="24"/>
          <w:szCs w:val="24"/>
        </w:rPr>
        <w:t>Спортивные и физкультурно-оздоровительные</w:t>
      </w:r>
      <w:r>
        <w:rPr>
          <w:sz w:val="24"/>
          <w:szCs w:val="24"/>
        </w:rPr>
        <w:t xml:space="preserve"> </w:t>
      </w:r>
      <w:r w:rsidRPr="00D312FF">
        <w:rPr>
          <w:sz w:val="24"/>
          <w:szCs w:val="24"/>
        </w:rPr>
        <w:t>сооружения.</w:t>
      </w:r>
      <w:bookmarkEnd w:id="32"/>
    </w:p>
    <w:p w:rsidR="00C666A7" w:rsidRPr="00D312FF" w:rsidRDefault="00C666A7" w:rsidP="00C666A7">
      <w:pPr>
        <w:spacing w:before="120" w:after="120"/>
        <w:ind w:firstLine="851"/>
        <w:jc w:val="both"/>
      </w:pPr>
      <w:r w:rsidRPr="00D312FF">
        <w:t>Мероприятиями по данному разделу являются:</w:t>
      </w:r>
    </w:p>
    <w:p w:rsidR="00867834" w:rsidRPr="00867834" w:rsidRDefault="00965654" w:rsidP="009E30E8">
      <w:pPr>
        <w:pStyle w:val="ConsNormal"/>
        <w:numPr>
          <w:ilvl w:val="0"/>
          <w:numId w:val="69"/>
        </w:numPr>
        <w:spacing w:before="120" w:line="235" w:lineRule="auto"/>
        <w:ind w:left="1570" w:hanging="357"/>
        <w:jc w:val="both"/>
        <w:rPr>
          <w:rFonts w:ascii="Times New Roman" w:hAnsi="Times New Roman" w:cs="Times New Roman"/>
        </w:rPr>
      </w:pPr>
      <w:r>
        <w:rPr>
          <w:rFonts w:ascii="Times New Roman" w:hAnsi="Times New Roman" w:cs="Times New Roman"/>
        </w:rPr>
        <w:t>Строительство</w:t>
      </w:r>
      <w:r w:rsidR="00867834">
        <w:rPr>
          <w:rFonts w:ascii="Times New Roman" w:hAnsi="Times New Roman" w:cs="Times New Roman"/>
        </w:rPr>
        <w:t xml:space="preserve"> плоскостных спортивных сооружений</w:t>
      </w:r>
      <w:r w:rsidR="00240E44">
        <w:rPr>
          <w:rFonts w:ascii="Times New Roman" w:hAnsi="Times New Roman" w:cs="Times New Roman"/>
        </w:rPr>
        <w:t xml:space="preserve"> </w:t>
      </w:r>
      <w:r w:rsidRPr="00867834">
        <w:rPr>
          <w:rFonts w:ascii="Times New Roman" w:hAnsi="Times New Roman" w:cs="Times New Roman"/>
        </w:rPr>
        <w:t xml:space="preserve">на базе школ </w:t>
      </w:r>
      <w:r w:rsidR="00254425">
        <w:rPr>
          <w:rFonts w:ascii="Times New Roman" w:hAnsi="Times New Roman" w:cs="Times New Roman"/>
        </w:rPr>
        <w:t xml:space="preserve">сельского </w:t>
      </w:r>
      <w:r w:rsidR="00240E44">
        <w:rPr>
          <w:rFonts w:ascii="Times New Roman" w:hAnsi="Times New Roman" w:cs="Times New Roman"/>
        </w:rPr>
        <w:t xml:space="preserve">поселения с доведением их площадей </w:t>
      </w:r>
      <w:proofErr w:type="gramStart"/>
      <w:r w:rsidR="00240E44">
        <w:rPr>
          <w:rFonts w:ascii="Times New Roman" w:hAnsi="Times New Roman" w:cs="Times New Roman"/>
        </w:rPr>
        <w:t>до</w:t>
      </w:r>
      <w:proofErr w:type="gramEnd"/>
      <w:r w:rsidR="00240E44">
        <w:rPr>
          <w:rFonts w:ascii="Times New Roman" w:hAnsi="Times New Roman" w:cs="Times New Roman"/>
        </w:rPr>
        <w:t xml:space="preserve"> нормативных;</w:t>
      </w:r>
    </w:p>
    <w:p w:rsidR="00C666A7" w:rsidRDefault="00254425" w:rsidP="00C666A7">
      <w:pPr>
        <w:spacing w:before="120"/>
        <w:jc w:val="both"/>
      </w:pPr>
      <w:r>
        <w:t xml:space="preserve">                    2</w:t>
      </w:r>
      <w:r w:rsidR="00C666A7">
        <w:t xml:space="preserve">.  </w:t>
      </w:r>
      <w:r w:rsidR="00C666A7" w:rsidRPr="004C4235">
        <w:t xml:space="preserve">Выполнение мероприятий по созданию спортивных секций и кружков с </w:t>
      </w:r>
    </w:p>
    <w:p w:rsidR="00FF11D4" w:rsidRDefault="00C666A7" w:rsidP="00C666A7">
      <w:pPr>
        <w:spacing w:after="120"/>
        <w:ind w:left="1622" w:hanging="1622"/>
        <w:jc w:val="both"/>
      </w:pPr>
      <w:r>
        <w:t xml:space="preserve">                          </w:t>
      </w:r>
      <w:r w:rsidRPr="004C4235">
        <w:t xml:space="preserve">обеспечением их специалистами адаптивной физической культуры для </w:t>
      </w:r>
      <w:r>
        <w:t xml:space="preserve">              </w:t>
      </w:r>
      <w:r w:rsidRPr="004C4235">
        <w:t>работы с детьми-инвалидами и детьми с ограниченными физическими возможностями</w:t>
      </w:r>
      <w:r>
        <w:t xml:space="preserve">. </w:t>
      </w:r>
    </w:p>
    <w:p w:rsidR="001C562F" w:rsidRDefault="001C562F" w:rsidP="00C666A7">
      <w:pPr>
        <w:spacing w:after="120"/>
        <w:ind w:left="1622" w:hanging="1622"/>
        <w:jc w:val="both"/>
      </w:pPr>
    </w:p>
    <w:p w:rsidR="001C562F" w:rsidRDefault="001C562F" w:rsidP="001C562F">
      <w:pPr>
        <w:pStyle w:val="30"/>
        <w:tabs>
          <w:tab w:val="num" w:pos="2160"/>
          <w:tab w:val="left" w:pos="5760"/>
        </w:tabs>
        <w:spacing w:after="240"/>
        <w:jc w:val="center"/>
        <w:rPr>
          <w:rFonts w:ascii="Times New Roman" w:hAnsi="Times New Roman" w:cs="Times New Roman"/>
          <w:sz w:val="24"/>
          <w:szCs w:val="24"/>
        </w:rPr>
      </w:pPr>
      <w:r>
        <w:rPr>
          <w:rFonts w:ascii="Times New Roman" w:hAnsi="Times New Roman" w:cs="Times New Roman"/>
          <w:sz w:val="24"/>
          <w:szCs w:val="24"/>
        </w:rPr>
        <w:t>Объекты культурного наследия</w:t>
      </w:r>
      <w:r w:rsidRPr="000A2105">
        <w:rPr>
          <w:rFonts w:ascii="Times New Roman" w:hAnsi="Times New Roman" w:cs="Times New Roman"/>
          <w:sz w:val="24"/>
          <w:szCs w:val="24"/>
        </w:rPr>
        <w:t>.</w:t>
      </w:r>
    </w:p>
    <w:p w:rsidR="001C562F" w:rsidRPr="00D312FF" w:rsidRDefault="001C562F" w:rsidP="001C562F">
      <w:pPr>
        <w:spacing w:before="120" w:after="120"/>
        <w:ind w:firstLine="851"/>
        <w:jc w:val="both"/>
      </w:pPr>
      <w:r w:rsidRPr="00D312FF">
        <w:t>Мероприятиями по данному разделу являются:</w:t>
      </w:r>
    </w:p>
    <w:p w:rsidR="001C562F" w:rsidRPr="001C562F" w:rsidRDefault="001C562F" w:rsidP="009E30E8">
      <w:pPr>
        <w:widowControl w:val="0"/>
        <w:numPr>
          <w:ilvl w:val="0"/>
          <w:numId w:val="81"/>
        </w:numPr>
        <w:autoSpaceDE w:val="0"/>
        <w:autoSpaceDN w:val="0"/>
        <w:adjustRightInd w:val="0"/>
        <w:ind w:left="1560" w:right="34" w:hanging="284"/>
        <w:jc w:val="both"/>
        <w:rPr>
          <w:bCs/>
        </w:rPr>
      </w:pPr>
      <w:r w:rsidRPr="00220358">
        <w:t>Формирование Единого государственного реестра объектов культурного наследия (памятников истории и культур</w:t>
      </w:r>
      <w:r>
        <w:t xml:space="preserve">ы) народов Российской Федерации, выявленных на территории </w:t>
      </w:r>
      <w:proofErr w:type="spellStart"/>
      <w:r>
        <w:t>Екатериновского</w:t>
      </w:r>
      <w:proofErr w:type="spellEnd"/>
      <w:r>
        <w:t xml:space="preserve"> поселения;</w:t>
      </w:r>
    </w:p>
    <w:p w:rsidR="001C562F" w:rsidRPr="001C562F" w:rsidRDefault="001C562F" w:rsidP="001C562F">
      <w:pPr>
        <w:widowControl w:val="0"/>
        <w:autoSpaceDE w:val="0"/>
        <w:autoSpaceDN w:val="0"/>
        <w:adjustRightInd w:val="0"/>
        <w:ind w:left="1560" w:right="34"/>
        <w:jc w:val="both"/>
        <w:rPr>
          <w:bCs/>
        </w:rPr>
      </w:pPr>
    </w:p>
    <w:p w:rsidR="001C562F" w:rsidRDefault="001C562F" w:rsidP="009E30E8">
      <w:pPr>
        <w:widowControl w:val="0"/>
        <w:numPr>
          <w:ilvl w:val="0"/>
          <w:numId w:val="81"/>
        </w:numPr>
        <w:autoSpaceDE w:val="0"/>
        <w:autoSpaceDN w:val="0"/>
        <w:adjustRightInd w:val="0"/>
        <w:ind w:left="1560" w:right="34" w:hanging="284"/>
        <w:jc w:val="both"/>
      </w:pPr>
      <w:r w:rsidRPr="00220358">
        <w:t>Популяризация</w:t>
      </w:r>
      <w:r>
        <w:t xml:space="preserve"> объектов культурного наследия </w:t>
      </w:r>
    </w:p>
    <w:p w:rsidR="001C562F" w:rsidRPr="00220358" w:rsidRDefault="001C562F" w:rsidP="001C562F">
      <w:pPr>
        <w:widowControl w:val="0"/>
        <w:autoSpaceDE w:val="0"/>
        <w:autoSpaceDN w:val="0"/>
        <w:adjustRightInd w:val="0"/>
        <w:ind w:left="1560" w:right="34" w:hanging="284"/>
        <w:jc w:val="both"/>
      </w:pPr>
      <w:r w:rsidRPr="00220358">
        <w:t xml:space="preserve">- обеспечение общественной доступности объектов культурного наследия, находящихся в государственной собственности </w:t>
      </w:r>
      <w:proofErr w:type="spellStart"/>
      <w:r>
        <w:t>Екатериновского</w:t>
      </w:r>
      <w:proofErr w:type="spellEnd"/>
      <w:r>
        <w:t xml:space="preserve"> поселения</w:t>
      </w:r>
      <w:r w:rsidRPr="00220358">
        <w:t>, путем установки информационных надписей и обозначений;</w:t>
      </w:r>
    </w:p>
    <w:p w:rsidR="001C562F" w:rsidRDefault="001C562F" w:rsidP="001C562F">
      <w:pPr>
        <w:tabs>
          <w:tab w:val="left" w:pos="993"/>
        </w:tabs>
        <w:ind w:left="1560" w:hanging="284"/>
        <w:jc w:val="both"/>
      </w:pPr>
      <w:r>
        <w:t xml:space="preserve"> </w:t>
      </w:r>
      <w:r w:rsidRPr="00220358">
        <w:t>- выпуск популярных информационно-справочных изданий, посвященных объектам культурного наследия.</w:t>
      </w:r>
    </w:p>
    <w:p w:rsidR="001C562F" w:rsidRPr="00220358" w:rsidRDefault="001C562F" w:rsidP="001C562F">
      <w:pPr>
        <w:tabs>
          <w:tab w:val="left" w:pos="993"/>
        </w:tabs>
        <w:ind w:left="1560" w:hanging="284"/>
        <w:jc w:val="both"/>
      </w:pPr>
    </w:p>
    <w:p w:rsidR="001C562F" w:rsidRDefault="001C562F" w:rsidP="009E30E8">
      <w:pPr>
        <w:numPr>
          <w:ilvl w:val="0"/>
          <w:numId w:val="81"/>
        </w:numPr>
        <w:ind w:left="1560" w:hanging="284"/>
        <w:jc w:val="both"/>
      </w:pPr>
      <w:r w:rsidRPr="00220358">
        <w:t>Обеспечение сохранности объектов культурного наследия в исторической среде достигается путем разработки и утверждения проектов зон охраны объектов культурного наследия, находящихся в государственной собственности</w:t>
      </w:r>
      <w:r>
        <w:t xml:space="preserve"> </w:t>
      </w:r>
      <w:proofErr w:type="spellStart"/>
      <w:r>
        <w:t>Екатериновского</w:t>
      </w:r>
      <w:proofErr w:type="spellEnd"/>
      <w:r>
        <w:t xml:space="preserve"> поселения</w:t>
      </w:r>
      <w:r w:rsidRPr="00220358">
        <w:t xml:space="preserve">. Для исторических поселений необходимо составление историко-культурных опорных планов. </w:t>
      </w:r>
    </w:p>
    <w:p w:rsidR="001C562F" w:rsidRPr="00220358" w:rsidRDefault="001C562F" w:rsidP="001C562F">
      <w:pPr>
        <w:ind w:left="1495"/>
        <w:jc w:val="both"/>
      </w:pPr>
    </w:p>
    <w:p w:rsidR="001C562F" w:rsidRPr="00220358" w:rsidRDefault="001C562F" w:rsidP="001C562F">
      <w:pPr>
        <w:widowControl w:val="0"/>
        <w:autoSpaceDE w:val="0"/>
        <w:autoSpaceDN w:val="0"/>
        <w:adjustRightInd w:val="0"/>
        <w:ind w:left="1560" w:right="34" w:hanging="284"/>
        <w:jc w:val="both"/>
      </w:pPr>
      <w:r>
        <w:rPr>
          <w:bCs/>
        </w:rPr>
        <w:t>4</w:t>
      </w:r>
      <w:r w:rsidRPr="00220358">
        <w:rPr>
          <w:bCs/>
        </w:rPr>
        <w:t xml:space="preserve">. Организация ремонтно-реставрационных работ на объектах культурного наследия </w:t>
      </w:r>
      <w:proofErr w:type="gramStart"/>
      <w:r w:rsidRPr="00220358">
        <w:rPr>
          <w:bCs/>
        </w:rPr>
        <w:t>является основополагающим направлением и включает</w:t>
      </w:r>
      <w:proofErr w:type="gramEnd"/>
      <w:r w:rsidRPr="00220358">
        <w:rPr>
          <w:bCs/>
        </w:rPr>
        <w:t xml:space="preserve"> в себя:</w:t>
      </w:r>
    </w:p>
    <w:p w:rsidR="001C562F" w:rsidRPr="00220358" w:rsidRDefault="001C562F" w:rsidP="001C562F">
      <w:pPr>
        <w:pStyle w:val="ConsPlusNormal"/>
        <w:ind w:left="1560" w:hanging="284"/>
        <w:jc w:val="both"/>
        <w:rPr>
          <w:rFonts w:ascii="Times New Roman" w:hAnsi="Times New Roman" w:cs="Times New Roman"/>
          <w:sz w:val="24"/>
          <w:szCs w:val="24"/>
        </w:rPr>
      </w:pPr>
      <w:r w:rsidRPr="00220358">
        <w:rPr>
          <w:rFonts w:ascii="Times New Roman" w:hAnsi="Times New Roman" w:cs="Times New Roman"/>
          <w:sz w:val="24"/>
          <w:szCs w:val="24"/>
        </w:rPr>
        <w:t>- обследование технического состояния объекта;</w:t>
      </w:r>
    </w:p>
    <w:p w:rsidR="001C562F" w:rsidRPr="00220358" w:rsidRDefault="001C562F" w:rsidP="001C562F">
      <w:pPr>
        <w:widowControl w:val="0"/>
        <w:autoSpaceDE w:val="0"/>
        <w:autoSpaceDN w:val="0"/>
        <w:adjustRightInd w:val="0"/>
        <w:ind w:left="1560" w:right="34" w:hanging="284"/>
        <w:jc w:val="both"/>
      </w:pPr>
      <w:r w:rsidRPr="00220358">
        <w:lastRenderedPageBreak/>
        <w:t>- разработку проектно-сметной документации;</w:t>
      </w:r>
    </w:p>
    <w:p w:rsidR="001C562F" w:rsidRPr="00220358" w:rsidRDefault="001C562F" w:rsidP="001C562F">
      <w:pPr>
        <w:widowControl w:val="0"/>
        <w:autoSpaceDE w:val="0"/>
        <w:autoSpaceDN w:val="0"/>
        <w:adjustRightInd w:val="0"/>
        <w:ind w:left="1560" w:right="34" w:hanging="284"/>
        <w:jc w:val="both"/>
      </w:pPr>
      <w:r w:rsidRPr="00220358">
        <w:t>- производство ремонтно-реставрационных работ.</w:t>
      </w:r>
    </w:p>
    <w:p w:rsidR="001C562F" w:rsidRDefault="001C562F" w:rsidP="00C666A7">
      <w:pPr>
        <w:spacing w:after="120"/>
        <w:ind w:left="1622" w:hanging="1622"/>
        <w:jc w:val="both"/>
      </w:pPr>
    </w:p>
    <w:p w:rsidR="00C666A7" w:rsidRDefault="00FF11D4" w:rsidP="007D350E">
      <w:pPr>
        <w:spacing w:before="240" w:after="240"/>
        <w:ind w:left="1622" w:hanging="1622"/>
        <w:jc w:val="center"/>
        <w:rPr>
          <w:b/>
        </w:rPr>
      </w:pPr>
      <w:r w:rsidRPr="00FF11D4">
        <w:rPr>
          <w:rFonts w:eastAsia="Lucida Sans Unicode"/>
          <w:b/>
          <w:lang w:eastAsia="en-US" w:bidi="en-US"/>
        </w:rPr>
        <w:t>Предприятия торговли, общественного питания и бытового обслуживания</w:t>
      </w:r>
      <w:r>
        <w:rPr>
          <w:b/>
        </w:rPr>
        <w:t>.</w:t>
      </w:r>
    </w:p>
    <w:p w:rsidR="00FF11D4" w:rsidRDefault="00FF11D4" w:rsidP="00FF11D4">
      <w:pPr>
        <w:spacing w:before="120" w:after="120"/>
        <w:ind w:firstLine="851"/>
        <w:jc w:val="both"/>
      </w:pPr>
      <w:r w:rsidRPr="00D312FF">
        <w:t>Мероприятиями по данному разделу являются:</w:t>
      </w:r>
    </w:p>
    <w:p w:rsidR="00FF11D4" w:rsidRDefault="00FF11D4" w:rsidP="00424391">
      <w:pPr>
        <w:spacing w:before="120" w:after="120"/>
        <w:ind w:left="1798" w:hanging="539"/>
        <w:jc w:val="both"/>
        <w:rPr>
          <w:rFonts w:eastAsia="Lucida Sans Unicode"/>
        </w:rPr>
      </w:pPr>
      <w:r w:rsidRPr="00FF11D4">
        <w:t>1.</w:t>
      </w:r>
      <w:r w:rsidR="004B22B8">
        <w:rPr>
          <w:rFonts w:eastAsia="Lucida Sans Unicode"/>
          <w:lang w:eastAsia="en-US" w:bidi="en-US"/>
        </w:rPr>
        <w:t xml:space="preserve"> </w:t>
      </w:r>
      <w:r>
        <w:rPr>
          <w:rFonts w:eastAsia="Lucida Sans Unicode"/>
          <w:lang w:eastAsia="en-US" w:bidi="en-US"/>
        </w:rPr>
        <w:t xml:space="preserve">Строительство </w:t>
      </w:r>
      <w:r>
        <w:rPr>
          <w:rFonts w:eastAsia="Lucida Sans Unicode"/>
        </w:rPr>
        <w:t>п</w:t>
      </w:r>
      <w:r w:rsidRPr="00FF11D4">
        <w:rPr>
          <w:rFonts w:eastAsia="Lucida Sans Unicode"/>
        </w:rPr>
        <w:t>редприяти</w:t>
      </w:r>
      <w:r w:rsidR="001A5E14">
        <w:rPr>
          <w:rFonts w:eastAsia="Lucida Sans Unicode"/>
        </w:rPr>
        <w:t>я</w:t>
      </w:r>
      <w:r w:rsidRPr="00FF11D4">
        <w:rPr>
          <w:rFonts w:eastAsia="Lucida Sans Unicode"/>
        </w:rPr>
        <w:t xml:space="preserve"> </w:t>
      </w:r>
      <w:r w:rsidR="00965654">
        <w:rPr>
          <w:rFonts w:eastAsia="Lucida Sans Unicode"/>
        </w:rPr>
        <w:t xml:space="preserve">непосредственного </w:t>
      </w:r>
      <w:r w:rsidRPr="00FF11D4">
        <w:rPr>
          <w:rFonts w:eastAsia="Lucida Sans Unicode"/>
        </w:rPr>
        <w:t>бытового обслуживания</w:t>
      </w:r>
      <w:r>
        <w:rPr>
          <w:rFonts w:eastAsia="Lucida Sans Unicode"/>
        </w:rPr>
        <w:t xml:space="preserve"> </w:t>
      </w:r>
      <w:r w:rsidR="00965654">
        <w:rPr>
          <w:rFonts w:eastAsia="Lucida Sans Unicode"/>
        </w:rPr>
        <w:t xml:space="preserve">с. </w:t>
      </w:r>
      <w:r w:rsidR="005757CE">
        <w:rPr>
          <w:rFonts w:eastAsia="Lucida Sans Unicode"/>
        </w:rPr>
        <w:t>Екатериновка</w:t>
      </w:r>
      <w:r w:rsidR="001A5E14">
        <w:rPr>
          <w:rFonts w:eastAsia="Lucida Sans Unicode"/>
        </w:rPr>
        <w:t xml:space="preserve"> – </w:t>
      </w:r>
      <w:r w:rsidR="005757CE">
        <w:rPr>
          <w:rFonts w:eastAsia="Lucida Sans Unicode"/>
        </w:rPr>
        <w:t>23</w:t>
      </w:r>
      <w:r w:rsidR="001A5E14">
        <w:rPr>
          <w:rFonts w:eastAsia="Lucida Sans Unicode"/>
        </w:rPr>
        <w:t xml:space="preserve"> рабочих мест</w:t>
      </w:r>
      <w:r>
        <w:rPr>
          <w:rFonts w:eastAsia="Lucida Sans Unicode"/>
        </w:rPr>
        <w:t>;</w:t>
      </w:r>
    </w:p>
    <w:p w:rsidR="001A5E14" w:rsidRDefault="001A5E14" w:rsidP="001A5E14">
      <w:pPr>
        <w:spacing w:before="120" w:after="120"/>
        <w:ind w:left="1798" w:hanging="539"/>
        <w:jc w:val="both"/>
        <w:rPr>
          <w:rFonts w:eastAsia="Lucida Sans Unicode"/>
        </w:rPr>
      </w:pPr>
      <w:r>
        <w:rPr>
          <w:rFonts w:eastAsia="Lucida Sans Unicode"/>
        </w:rPr>
        <w:t xml:space="preserve">2.   </w:t>
      </w:r>
      <w:r>
        <w:rPr>
          <w:rFonts w:eastAsia="Lucida Sans Unicode"/>
          <w:lang w:eastAsia="en-US" w:bidi="en-US"/>
        </w:rPr>
        <w:t xml:space="preserve">Строительство </w:t>
      </w:r>
      <w:r>
        <w:rPr>
          <w:rFonts w:eastAsia="Lucida Sans Unicode"/>
        </w:rPr>
        <w:t>п</w:t>
      </w:r>
      <w:r w:rsidRPr="00FF11D4">
        <w:rPr>
          <w:rFonts w:eastAsia="Lucida Sans Unicode"/>
        </w:rPr>
        <w:t>редприяти</w:t>
      </w:r>
      <w:r>
        <w:rPr>
          <w:rFonts w:eastAsia="Lucida Sans Unicode"/>
        </w:rPr>
        <w:t>й</w:t>
      </w:r>
      <w:r w:rsidRPr="00FF11D4">
        <w:rPr>
          <w:rFonts w:eastAsia="Lucida Sans Unicode"/>
        </w:rPr>
        <w:t xml:space="preserve"> </w:t>
      </w:r>
      <w:r>
        <w:rPr>
          <w:rFonts w:eastAsia="Lucida Sans Unicode"/>
        </w:rPr>
        <w:t xml:space="preserve">непосредственного </w:t>
      </w:r>
      <w:r w:rsidRPr="00FF11D4">
        <w:rPr>
          <w:rFonts w:eastAsia="Lucida Sans Unicode"/>
        </w:rPr>
        <w:t>бытового обслуживания</w:t>
      </w:r>
      <w:r>
        <w:rPr>
          <w:rFonts w:eastAsia="Lucida Sans Unicode"/>
        </w:rPr>
        <w:t xml:space="preserve">, с. </w:t>
      </w:r>
      <w:r w:rsidR="005757CE">
        <w:rPr>
          <w:rFonts w:eastAsia="Lucida Sans Unicode"/>
        </w:rPr>
        <w:t>Голубовка</w:t>
      </w:r>
      <w:r>
        <w:rPr>
          <w:rFonts w:eastAsia="Lucida Sans Unicode"/>
        </w:rPr>
        <w:t xml:space="preserve"> – </w:t>
      </w:r>
      <w:r w:rsidR="005757CE">
        <w:rPr>
          <w:rFonts w:eastAsia="Lucida Sans Unicode"/>
        </w:rPr>
        <w:t>4</w:t>
      </w:r>
      <w:r w:rsidRPr="001A5E14">
        <w:rPr>
          <w:rFonts w:eastAsia="Lucida Sans Unicode"/>
        </w:rPr>
        <w:t xml:space="preserve"> </w:t>
      </w:r>
      <w:r>
        <w:rPr>
          <w:rFonts w:eastAsia="Lucida Sans Unicode"/>
        </w:rPr>
        <w:t>рабочих мест;</w:t>
      </w:r>
    </w:p>
    <w:p w:rsidR="005757CE" w:rsidRDefault="005757CE" w:rsidP="001A5E14">
      <w:pPr>
        <w:spacing w:before="120" w:after="120"/>
        <w:ind w:left="1798" w:hanging="539"/>
        <w:jc w:val="both"/>
        <w:rPr>
          <w:rFonts w:eastAsia="Lucida Sans Unicode"/>
        </w:rPr>
      </w:pPr>
      <w:r>
        <w:rPr>
          <w:rFonts w:eastAsia="Lucida Sans Unicode"/>
        </w:rPr>
        <w:t>3.</w:t>
      </w:r>
      <w:r w:rsidRPr="005757CE">
        <w:rPr>
          <w:rFonts w:eastAsia="Lucida Sans Unicode"/>
          <w:lang w:eastAsia="en-US" w:bidi="en-US"/>
        </w:rPr>
        <w:t xml:space="preserve"> </w:t>
      </w:r>
      <w:r>
        <w:rPr>
          <w:rFonts w:eastAsia="Lucida Sans Unicode"/>
          <w:lang w:eastAsia="en-US" w:bidi="en-US"/>
        </w:rPr>
        <w:t xml:space="preserve"> Строительство </w:t>
      </w:r>
      <w:r>
        <w:rPr>
          <w:rFonts w:eastAsia="Lucida Sans Unicode"/>
        </w:rPr>
        <w:t>п</w:t>
      </w:r>
      <w:r w:rsidRPr="00FF11D4">
        <w:rPr>
          <w:rFonts w:eastAsia="Lucida Sans Unicode"/>
        </w:rPr>
        <w:t>редприяти</w:t>
      </w:r>
      <w:r>
        <w:rPr>
          <w:rFonts w:eastAsia="Lucida Sans Unicode"/>
        </w:rPr>
        <w:t>й</w:t>
      </w:r>
      <w:r w:rsidRPr="00FF11D4">
        <w:rPr>
          <w:rFonts w:eastAsia="Lucida Sans Unicode"/>
        </w:rPr>
        <w:t xml:space="preserve"> </w:t>
      </w:r>
      <w:r>
        <w:rPr>
          <w:rFonts w:eastAsia="Lucida Sans Unicode"/>
        </w:rPr>
        <w:t xml:space="preserve">непосредственного </w:t>
      </w:r>
      <w:r w:rsidRPr="00FF11D4">
        <w:rPr>
          <w:rFonts w:eastAsia="Lucida Sans Unicode"/>
        </w:rPr>
        <w:t>бытового обслуживания</w:t>
      </w:r>
      <w:r>
        <w:rPr>
          <w:rFonts w:eastAsia="Lucida Sans Unicode"/>
        </w:rPr>
        <w:t>, пос. Боец Кузнецов – 7</w:t>
      </w:r>
      <w:r w:rsidRPr="001A5E14">
        <w:rPr>
          <w:rFonts w:eastAsia="Lucida Sans Unicode"/>
        </w:rPr>
        <w:t xml:space="preserve"> </w:t>
      </w:r>
      <w:r>
        <w:rPr>
          <w:rFonts w:eastAsia="Lucida Sans Unicode"/>
        </w:rPr>
        <w:t>рабочих мест;</w:t>
      </w:r>
    </w:p>
    <w:p w:rsidR="005757CE" w:rsidRDefault="005757CE" w:rsidP="001A5E14">
      <w:pPr>
        <w:spacing w:before="120" w:after="120"/>
        <w:ind w:left="1798" w:hanging="539"/>
        <w:jc w:val="both"/>
        <w:rPr>
          <w:rFonts w:eastAsia="Lucida Sans Unicode"/>
        </w:rPr>
      </w:pPr>
      <w:r>
        <w:rPr>
          <w:rFonts w:eastAsia="Lucida Sans Unicode"/>
        </w:rPr>
        <w:t>4.</w:t>
      </w:r>
      <w:r w:rsidRPr="005757CE">
        <w:rPr>
          <w:rFonts w:eastAsia="Lucida Sans Unicode"/>
          <w:lang w:eastAsia="en-US" w:bidi="en-US"/>
        </w:rPr>
        <w:t xml:space="preserve"> </w:t>
      </w:r>
      <w:r>
        <w:rPr>
          <w:rFonts w:eastAsia="Lucida Sans Unicode"/>
          <w:lang w:eastAsia="en-US" w:bidi="en-US"/>
        </w:rPr>
        <w:t xml:space="preserve"> Строительство </w:t>
      </w:r>
      <w:r>
        <w:rPr>
          <w:rFonts w:eastAsia="Lucida Sans Unicode"/>
        </w:rPr>
        <w:t>п</w:t>
      </w:r>
      <w:r w:rsidRPr="00FF11D4">
        <w:rPr>
          <w:rFonts w:eastAsia="Lucida Sans Unicode"/>
        </w:rPr>
        <w:t>редприяти</w:t>
      </w:r>
      <w:r>
        <w:rPr>
          <w:rFonts w:eastAsia="Lucida Sans Unicode"/>
        </w:rPr>
        <w:t>й</w:t>
      </w:r>
      <w:r w:rsidRPr="00FF11D4">
        <w:rPr>
          <w:rFonts w:eastAsia="Lucida Sans Unicode"/>
        </w:rPr>
        <w:t xml:space="preserve"> </w:t>
      </w:r>
      <w:r>
        <w:rPr>
          <w:rFonts w:eastAsia="Lucida Sans Unicode"/>
        </w:rPr>
        <w:t xml:space="preserve">непосредственного </w:t>
      </w:r>
      <w:r w:rsidRPr="00FF11D4">
        <w:rPr>
          <w:rFonts w:eastAsia="Lucida Sans Unicode"/>
        </w:rPr>
        <w:t>бытового обслуживания</w:t>
      </w:r>
      <w:r>
        <w:rPr>
          <w:rFonts w:eastAsia="Lucida Sans Unicode"/>
        </w:rPr>
        <w:t>, с. Новая Сила – 4</w:t>
      </w:r>
      <w:r w:rsidRPr="001A5E14">
        <w:rPr>
          <w:rFonts w:eastAsia="Lucida Sans Unicode"/>
        </w:rPr>
        <w:t xml:space="preserve"> </w:t>
      </w:r>
      <w:r>
        <w:rPr>
          <w:rFonts w:eastAsia="Lucida Sans Unicode"/>
        </w:rPr>
        <w:t>рабочих мест;</w:t>
      </w:r>
    </w:p>
    <w:p w:rsidR="004B22B8" w:rsidRDefault="005757CE" w:rsidP="00424391">
      <w:pPr>
        <w:spacing w:before="120" w:after="120"/>
        <w:ind w:left="1798" w:hanging="539"/>
        <w:jc w:val="both"/>
        <w:rPr>
          <w:rFonts w:eastAsia="Lucida Sans Unicode"/>
        </w:rPr>
      </w:pPr>
      <w:r>
        <w:rPr>
          <w:rFonts w:eastAsia="Lucida Sans Unicode"/>
        </w:rPr>
        <w:t>5</w:t>
      </w:r>
      <w:r w:rsidR="004B22B8">
        <w:rPr>
          <w:rFonts w:eastAsia="Lucida Sans Unicode"/>
        </w:rPr>
        <w:t xml:space="preserve">.   Строительство бани </w:t>
      </w:r>
      <w:r w:rsidR="001A5E14">
        <w:rPr>
          <w:rFonts w:eastAsia="Lucida Sans Unicode"/>
        </w:rPr>
        <w:t xml:space="preserve">с. </w:t>
      </w:r>
      <w:r>
        <w:rPr>
          <w:rFonts w:eastAsia="Lucida Sans Unicode"/>
        </w:rPr>
        <w:t>Екатериновка</w:t>
      </w:r>
      <w:r w:rsidR="001A5E14">
        <w:rPr>
          <w:rFonts w:eastAsia="Lucida Sans Unicode"/>
        </w:rPr>
        <w:t xml:space="preserve"> – </w:t>
      </w:r>
      <w:r>
        <w:rPr>
          <w:rFonts w:eastAsia="Lucida Sans Unicode"/>
        </w:rPr>
        <w:t>28</w:t>
      </w:r>
      <w:r w:rsidR="004B22B8">
        <w:rPr>
          <w:rFonts w:eastAsia="Lucida Sans Unicode"/>
        </w:rPr>
        <w:t xml:space="preserve"> мест;</w:t>
      </w:r>
    </w:p>
    <w:p w:rsidR="001A5E14" w:rsidRDefault="005757CE" w:rsidP="00424391">
      <w:pPr>
        <w:spacing w:before="120" w:after="120"/>
        <w:ind w:left="1798" w:hanging="539"/>
        <w:jc w:val="both"/>
        <w:rPr>
          <w:rFonts w:eastAsia="Lucida Sans Unicode"/>
        </w:rPr>
      </w:pPr>
      <w:r>
        <w:rPr>
          <w:rFonts w:eastAsia="Lucida Sans Unicode"/>
        </w:rPr>
        <w:t>6</w:t>
      </w:r>
      <w:r w:rsidR="001A5E14">
        <w:rPr>
          <w:rFonts w:eastAsia="Lucida Sans Unicode"/>
        </w:rPr>
        <w:t>.</w:t>
      </w:r>
      <w:r w:rsidR="001A5E14" w:rsidRPr="001A5E14">
        <w:rPr>
          <w:rFonts w:eastAsia="Lucida Sans Unicode"/>
        </w:rPr>
        <w:t xml:space="preserve"> </w:t>
      </w:r>
      <w:r w:rsidR="001A5E14">
        <w:rPr>
          <w:rFonts w:eastAsia="Lucida Sans Unicode"/>
        </w:rPr>
        <w:t xml:space="preserve">  Строительство бани с. </w:t>
      </w:r>
      <w:r>
        <w:rPr>
          <w:rFonts w:eastAsia="Lucida Sans Unicode"/>
        </w:rPr>
        <w:t xml:space="preserve">Голубовка </w:t>
      </w:r>
      <w:r w:rsidR="001A5E14">
        <w:rPr>
          <w:rFonts w:eastAsia="Lucida Sans Unicode"/>
        </w:rPr>
        <w:t xml:space="preserve">– </w:t>
      </w:r>
      <w:r>
        <w:rPr>
          <w:rFonts w:eastAsia="Lucida Sans Unicode"/>
        </w:rPr>
        <w:t>4</w:t>
      </w:r>
      <w:r w:rsidR="001A5E14">
        <w:rPr>
          <w:rFonts w:eastAsia="Lucida Sans Unicode"/>
        </w:rPr>
        <w:t xml:space="preserve"> мест</w:t>
      </w:r>
      <w:r>
        <w:rPr>
          <w:rFonts w:eastAsia="Lucida Sans Unicode"/>
        </w:rPr>
        <w:t>а</w:t>
      </w:r>
      <w:r w:rsidR="001A5E14">
        <w:rPr>
          <w:rFonts w:eastAsia="Lucida Sans Unicode"/>
        </w:rPr>
        <w:t>;</w:t>
      </w:r>
    </w:p>
    <w:p w:rsidR="005757CE" w:rsidRDefault="005757CE" w:rsidP="00424391">
      <w:pPr>
        <w:spacing w:before="120" w:after="120"/>
        <w:ind w:left="1798" w:hanging="539"/>
        <w:jc w:val="both"/>
        <w:rPr>
          <w:rFonts w:eastAsia="Lucida Sans Unicode"/>
        </w:rPr>
      </w:pPr>
      <w:r>
        <w:rPr>
          <w:rFonts w:eastAsia="Lucida Sans Unicode"/>
        </w:rPr>
        <w:t>7.</w:t>
      </w:r>
      <w:r w:rsidRPr="005757CE">
        <w:rPr>
          <w:rFonts w:eastAsia="Lucida Sans Unicode"/>
        </w:rPr>
        <w:t xml:space="preserve"> </w:t>
      </w:r>
      <w:r>
        <w:rPr>
          <w:rFonts w:eastAsia="Lucida Sans Unicode"/>
        </w:rPr>
        <w:t xml:space="preserve">  Строительство бани пос. Боец Кузнецов – 6 мест;</w:t>
      </w:r>
    </w:p>
    <w:p w:rsidR="005757CE" w:rsidRPr="00FF11D4" w:rsidRDefault="005757CE" w:rsidP="00424391">
      <w:pPr>
        <w:spacing w:before="120" w:after="120"/>
        <w:ind w:left="1798" w:hanging="539"/>
        <w:jc w:val="both"/>
      </w:pPr>
      <w:r>
        <w:rPr>
          <w:rFonts w:eastAsia="Lucida Sans Unicode"/>
        </w:rPr>
        <w:t>8.</w:t>
      </w:r>
      <w:r w:rsidRPr="005757CE">
        <w:rPr>
          <w:rFonts w:eastAsia="Lucida Sans Unicode"/>
        </w:rPr>
        <w:t xml:space="preserve"> </w:t>
      </w:r>
      <w:r>
        <w:rPr>
          <w:rFonts w:eastAsia="Lucida Sans Unicode"/>
        </w:rPr>
        <w:t xml:space="preserve">   Строительство бани с. Новая Сила – 5 мест;</w:t>
      </w:r>
    </w:p>
    <w:p w:rsidR="00FF11D4" w:rsidRDefault="005757CE" w:rsidP="00424391">
      <w:pPr>
        <w:spacing w:before="120" w:after="120"/>
        <w:ind w:left="1798" w:hanging="539"/>
        <w:jc w:val="both"/>
      </w:pPr>
      <w:r>
        <w:t>9</w:t>
      </w:r>
      <w:r w:rsidR="004B22B8">
        <w:t xml:space="preserve">.   Доведение торговых площадей предприятий торговли </w:t>
      </w:r>
      <w:proofErr w:type="gramStart"/>
      <w:r w:rsidR="004B22B8">
        <w:t>до</w:t>
      </w:r>
      <w:proofErr w:type="gramEnd"/>
      <w:r w:rsidR="004B22B8">
        <w:t xml:space="preserve"> нормативных;</w:t>
      </w:r>
    </w:p>
    <w:p w:rsidR="00424391" w:rsidRDefault="005757CE" w:rsidP="005757CE">
      <w:pPr>
        <w:spacing w:before="120" w:after="120"/>
        <w:ind w:left="1620" w:hanging="1620"/>
        <w:jc w:val="both"/>
        <w:rPr>
          <w:rFonts w:eastAsia="Lucida Sans Unicode"/>
        </w:rPr>
      </w:pPr>
      <w:r>
        <w:t xml:space="preserve">                   </w:t>
      </w:r>
      <w:r w:rsidR="006B7253">
        <w:t xml:space="preserve"> </w:t>
      </w:r>
      <w:r>
        <w:t xml:space="preserve">10.  </w:t>
      </w:r>
      <w:r w:rsidR="00424391">
        <w:t xml:space="preserve">Строительство предприятий общественного питания </w:t>
      </w:r>
      <w:r>
        <w:rPr>
          <w:rFonts w:eastAsia="Lucida Sans Unicode"/>
        </w:rPr>
        <w:t>в сельском поселении      на 57 мест</w:t>
      </w:r>
      <w:r w:rsidR="001A5E14">
        <w:rPr>
          <w:rFonts w:eastAsia="Lucida Sans Unicode"/>
        </w:rPr>
        <w:t>;</w:t>
      </w:r>
    </w:p>
    <w:p w:rsidR="001A5E14" w:rsidRDefault="006B7253" w:rsidP="006B7253">
      <w:pPr>
        <w:spacing w:before="120" w:after="120"/>
        <w:ind w:left="1798" w:hanging="718"/>
        <w:jc w:val="both"/>
        <w:rPr>
          <w:rFonts w:eastAsia="Lucida Sans Unicode"/>
        </w:rPr>
      </w:pPr>
      <w:r>
        <w:rPr>
          <w:rFonts w:eastAsia="Lucida Sans Unicode"/>
        </w:rPr>
        <w:t xml:space="preserve">  11</w:t>
      </w:r>
      <w:r w:rsidR="001A5E14">
        <w:rPr>
          <w:rFonts w:eastAsia="Lucida Sans Unicode"/>
        </w:rPr>
        <w:t xml:space="preserve">.   </w:t>
      </w:r>
      <w:r>
        <w:rPr>
          <w:rFonts w:eastAsia="Lucida Sans Unicode"/>
        </w:rPr>
        <w:t>Строительство химчистки</w:t>
      </w:r>
      <w:r w:rsidRPr="006B7253">
        <w:rPr>
          <w:rFonts w:eastAsia="Lucida Sans Unicode"/>
        </w:rPr>
        <w:t xml:space="preserve"> </w:t>
      </w:r>
      <w:r>
        <w:rPr>
          <w:rFonts w:eastAsia="Lucida Sans Unicode"/>
        </w:rPr>
        <w:t>с. Екатериновка;</w:t>
      </w:r>
    </w:p>
    <w:p w:rsidR="007D350E" w:rsidRDefault="006B7253" w:rsidP="006B7253">
      <w:pPr>
        <w:spacing w:before="120" w:after="120"/>
        <w:jc w:val="both"/>
        <w:rPr>
          <w:rFonts w:eastAsia="Lucida Sans Unicode"/>
        </w:rPr>
      </w:pPr>
      <w:r>
        <w:rPr>
          <w:rFonts w:eastAsia="Lucida Sans Unicode"/>
        </w:rPr>
        <w:t xml:space="preserve">                    12</w:t>
      </w:r>
      <w:r w:rsidR="007D350E">
        <w:rPr>
          <w:rFonts w:eastAsia="Lucida Sans Unicode"/>
        </w:rPr>
        <w:t>.   Строительство прачечной</w:t>
      </w:r>
      <w:r w:rsidRPr="006B7253">
        <w:rPr>
          <w:rFonts w:eastAsia="Lucida Sans Unicode"/>
        </w:rPr>
        <w:t xml:space="preserve"> </w:t>
      </w:r>
      <w:r>
        <w:rPr>
          <w:rFonts w:eastAsia="Lucida Sans Unicode"/>
        </w:rPr>
        <w:t>с. Екатериновка</w:t>
      </w:r>
      <w:r w:rsidR="007D350E">
        <w:rPr>
          <w:rFonts w:eastAsia="Lucida Sans Unicode"/>
        </w:rPr>
        <w:t>.</w:t>
      </w:r>
    </w:p>
    <w:p w:rsidR="00FF11D4" w:rsidRPr="00FF11D4" w:rsidRDefault="00FF11D4" w:rsidP="004B22B8">
      <w:pPr>
        <w:ind w:left="1800" w:hanging="540"/>
        <w:jc w:val="both"/>
      </w:pPr>
    </w:p>
    <w:p w:rsidR="00C666A7" w:rsidRPr="00D10122" w:rsidRDefault="00C666A7" w:rsidP="007D350E">
      <w:pPr>
        <w:pStyle w:val="30"/>
        <w:tabs>
          <w:tab w:val="num" w:pos="2160"/>
        </w:tabs>
        <w:spacing w:after="240"/>
        <w:jc w:val="center"/>
        <w:rPr>
          <w:rFonts w:ascii="Times New Roman" w:hAnsi="Times New Roman" w:cs="Times New Roman"/>
          <w:sz w:val="24"/>
          <w:szCs w:val="24"/>
          <w:u w:val="single"/>
        </w:rPr>
      </w:pPr>
      <w:bookmarkStart w:id="33" w:name="_Toc217724834"/>
      <w:bookmarkStart w:id="34" w:name="_Toc256256941"/>
      <w:bookmarkStart w:id="35" w:name="_Toc256336442"/>
      <w:r>
        <w:rPr>
          <w:rFonts w:ascii="Times New Roman" w:hAnsi="Times New Roman" w:cs="Times New Roman"/>
          <w:sz w:val="24"/>
          <w:szCs w:val="24"/>
        </w:rPr>
        <w:t xml:space="preserve"> </w:t>
      </w:r>
      <w:r w:rsidRPr="00D10122">
        <w:rPr>
          <w:rFonts w:ascii="Times New Roman" w:hAnsi="Times New Roman" w:cs="Times New Roman"/>
          <w:sz w:val="24"/>
          <w:szCs w:val="24"/>
          <w:u w:val="single"/>
        </w:rPr>
        <w:t>Развитие экономики.</w:t>
      </w:r>
      <w:bookmarkEnd w:id="33"/>
      <w:bookmarkEnd w:id="34"/>
      <w:bookmarkEnd w:id="35"/>
    </w:p>
    <w:p w:rsidR="00C666A7" w:rsidRPr="00E6659B" w:rsidRDefault="00C666A7" w:rsidP="00C666A7">
      <w:pPr>
        <w:spacing w:before="120" w:after="120"/>
        <w:ind w:firstLine="851"/>
        <w:jc w:val="both"/>
      </w:pPr>
      <w:r w:rsidRPr="00E6659B">
        <w:t xml:space="preserve">Стабилизационный сценарий выступает в качестве одного из наиболее вероятных и в целом приемлемых вариантов перспективного развития </w:t>
      </w:r>
      <w:proofErr w:type="spellStart"/>
      <w:r w:rsidR="00946A7C">
        <w:t>Екатеринов</w:t>
      </w:r>
      <w:r w:rsidR="00240E44">
        <w:t>ского</w:t>
      </w:r>
      <w:proofErr w:type="spellEnd"/>
      <w:r w:rsidR="001E22D1" w:rsidRPr="00E6659B">
        <w:t xml:space="preserve"> </w:t>
      </w:r>
      <w:r w:rsidRPr="00E6659B">
        <w:t xml:space="preserve">сельского поселения. Как промежуточный вариант развития он закладывает вполне реалистичные и разумные параметры динамики и структуры экономики </w:t>
      </w:r>
      <w:proofErr w:type="spellStart"/>
      <w:r w:rsidR="00946A7C">
        <w:t>Екатеринов</w:t>
      </w:r>
      <w:r w:rsidR="007D350E">
        <w:t>ского</w:t>
      </w:r>
      <w:proofErr w:type="spellEnd"/>
      <w:r w:rsidR="007D350E">
        <w:t xml:space="preserve"> </w:t>
      </w:r>
      <w:r w:rsidRPr="00E6659B">
        <w:t>сельского поселения  в рамках возможных максимальных и минимальных пределов роста на расчетную перспективу.</w:t>
      </w:r>
    </w:p>
    <w:p w:rsidR="00C666A7" w:rsidRPr="00E6659B" w:rsidRDefault="00C666A7" w:rsidP="007D350E">
      <w:pPr>
        <w:pStyle w:val="5"/>
        <w:spacing w:after="240"/>
        <w:jc w:val="center"/>
        <w:rPr>
          <w:i w:val="0"/>
          <w:sz w:val="24"/>
          <w:szCs w:val="24"/>
        </w:rPr>
      </w:pPr>
      <w:bookmarkStart w:id="36" w:name="_Toc254737249"/>
      <w:bookmarkStart w:id="37" w:name="_Toc256256943"/>
      <w:r w:rsidRPr="00E6659B">
        <w:rPr>
          <w:i w:val="0"/>
          <w:sz w:val="24"/>
          <w:szCs w:val="24"/>
        </w:rPr>
        <w:t>Промышленность.</w:t>
      </w:r>
      <w:bookmarkEnd w:id="36"/>
      <w:bookmarkEnd w:id="37"/>
    </w:p>
    <w:p w:rsidR="00C666A7" w:rsidRPr="007B41EC" w:rsidRDefault="00C666A7" w:rsidP="00C666A7">
      <w:pPr>
        <w:spacing w:before="120" w:after="120"/>
        <w:ind w:firstLine="851"/>
        <w:jc w:val="both"/>
      </w:pPr>
      <w:r w:rsidRPr="007B41EC">
        <w:t xml:space="preserve">Приоритетным должно стать развитие производств, основывающихся на использовании местных природных ресурсов, </w:t>
      </w:r>
      <w:r w:rsidR="00946A7C">
        <w:t xml:space="preserve">производство строительных материалов, </w:t>
      </w:r>
      <w:r w:rsidRPr="007B41EC">
        <w:t xml:space="preserve">обрабатывающее производство, </w:t>
      </w:r>
      <w:r w:rsidR="00FA1FE3">
        <w:t>производство пищевых продуктов</w:t>
      </w:r>
      <w:r w:rsidR="00D21C57">
        <w:t>,</w:t>
      </w:r>
      <w:r w:rsidR="00D21C57" w:rsidRPr="00D21C57">
        <w:rPr>
          <w:rStyle w:val="17"/>
          <w:b w:val="0"/>
          <w:sz w:val="24"/>
        </w:rPr>
        <w:t xml:space="preserve"> </w:t>
      </w:r>
      <w:r w:rsidR="00D21C57">
        <w:rPr>
          <w:rStyle w:val="FontStyle21"/>
          <w:b w:val="0"/>
          <w:sz w:val="24"/>
        </w:rPr>
        <w:t xml:space="preserve">в соответствии с ОКВЭД класс 15 «производство пищевых продуктов, включая напитки» входит в раздел </w:t>
      </w:r>
      <w:r w:rsidR="00D21C57">
        <w:rPr>
          <w:rStyle w:val="FontStyle21"/>
          <w:b w:val="0"/>
          <w:sz w:val="24"/>
          <w:lang w:val="en-US"/>
        </w:rPr>
        <w:t>D</w:t>
      </w:r>
      <w:r w:rsidR="00D21C57">
        <w:rPr>
          <w:rStyle w:val="FontStyle21"/>
          <w:b w:val="0"/>
          <w:sz w:val="24"/>
        </w:rPr>
        <w:t xml:space="preserve"> «обрабатывающие производства»</w:t>
      </w:r>
      <w:r w:rsidRPr="007B41EC">
        <w:t>. Мероприятиями по данному разделу является:</w:t>
      </w:r>
    </w:p>
    <w:p w:rsidR="00C666A7" w:rsidRPr="007B41EC" w:rsidRDefault="00C666A7" w:rsidP="009E30E8">
      <w:pPr>
        <w:numPr>
          <w:ilvl w:val="0"/>
          <w:numId w:val="47"/>
        </w:numPr>
        <w:tabs>
          <w:tab w:val="num" w:pos="1800"/>
        </w:tabs>
        <w:spacing w:before="120" w:after="120"/>
        <w:ind w:left="1800" w:hanging="900"/>
        <w:jc w:val="both"/>
      </w:pPr>
      <w:r w:rsidRPr="007B41EC">
        <w:lastRenderedPageBreak/>
        <w:t xml:space="preserve">Осуществление комплекса мер по повышению инвестиционной привлекательности </w:t>
      </w:r>
      <w:proofErr w:type="spellStart"/>
      <w:r w:rsidR="00946A7C">
        <w:t>Екатеринов</w:t>
      </w:r>
      <w:r w:rsidR="007D350E">
        <w:t>ского</w:t>
      </w:r>
      <w:proofErr w:type="spellEnd"/>
      <w:r w:rsidR="007D350E">
        <w:t xml:space="preserve"> </w:t>
      </w:r>
      <w:r w:rsidR="000C4545">
        <w:t>сельского поселения</w:t>
      </w:r>
      <w:r w:rsidRPr="007B41EC">
        <w:t>;</w:t>
      </w:r>
    </w:p>
    <w:p w:rsidR="00C666A7" w:rsidRPr="007B41EC" w:rsidRDefault="00C666A7" w:rsidP="009E30E8">
      <w:pPr>
        <w:numPr>
          <w:ilvl w:val="0"/>
          <w:numId w:val="47"/>
        </w:numPr>
        <w:tabs>
          <w:tab w:val="num" w:pos="1800"/>
        </w:tabs>
        <w:spacing w:before="120" w:after="120"/>
        <w:ind w:left="1800" w:hanging="900"/>
        <w:jc w:val="both"/>
      </w:pPr>
      <w:r w:rsidRPr="007B41EC">
        <w:t>Модернизация и реконструкция на новейшей технической и технологической основе функционирующих и создание новых конкурентоспособных производств;</w:t>
      </w:r>
    </w:p>
    <w:p w:rsidR="00C666A7" w:rsidRPr="007B41EC" w:rsidRDefault="00C666A7" w:rsidP="009E30E8">
      <w:pPr>
        <w:numPr>
          <w:ilvl w:val="0"/>
          <w:numId w:val="47"/>
        </w:numPr>
        <w:tabs>
          <w:tab w:val="num" w:pos="1800"/>
        </w:tabs>
        <w:spacing w:before="120" w:after="120"/>
        <w:ind w:left="1800" w:hanging="900"/>
        <w:jc w:val="both"/>
      </w:pPr>
      <w:r w:rsidRPr="007B41EC">
        <w:t>Оказание содействия в подготовке территорий для освоения промышленных площадок в поселении, преимущественно для высокотехнологичных пре</w:t>
      </w:r>
      <w:r w:rsidR="000C4545">
        <w:t>дприятий</w:t>
      </w:r>
      <w:r w:rsidR="00946A7C">
        <w:t xml:space="preserve"> по</w:t>
      </w:r>
      <w:r w:rsidR="000C4545">
        <w:t xml:space="preserve"> </w:t>
      </w:r>
      <w:r w:rsidR="00946A7C">
        <w:t xml:space="preserve">производству строительных материалов, </w:t>
      </w:r>
      <w:r w:rsidR="000C4545">
        <w:t>пищевой промышленности</w:t>
      </w:r>
      <w:r w:rsidRPr="007B41EC">
        <w:t>;</w:t>
      </w:r>
    </w:p>
    <w:p w:rsidR="00C666A7" w:rsidRPr="007B41EC" w:rsidRDefault="00C666A7" w:rsidP="009E30E8">
      <w:pPr>
        <w:numPr>
          <w:ilvl w:val="0"/>
          <w:numId w:val="47"/>
        </w:numPr>
        <w:tabs>
          <w:tab w:val="num" w:pos="1800"/>
        </w:tabs>
        <w:spacing w:before="120" w:after="120"/>
        <w:ind w:left="1800" w:hanging="900"/>
        <w:jc w:val="both"/>
      </w:pPr>
      <w:r w:rsidRPr="007B41EC">
        <w:t xml:space="preserve">Содействие в формировании и развитии производственно-закупочных связей предпринимателей </w:t>
      </w:r>
      <w:proofErr w:type="spellStart"/>
      <w:r w:rsidR="00946A7C">
        <w:t>Екатеринов</w:t>
      </w:r>
      <w:r w:rsidR="007D350E">
        <w:t>ского</w:t>
      </w:r>
      <w:proofErr w:type="spellEnd"/>
      <w:r w:rsidR="007D350E">
        <w:t xml:space="preserve"> </w:t>
      </w:r>
      <w:r w:rsidRPr="007B41EC">
        <w:t>сельского поселения  с региональными производителями и интеграция экономики сельского поселения в региональные и иные рынки;</w:t>
      </w:r>
    </w:p>
    <w:p w:rsidR="00C666A7" w:rsidRPr="007B41EC" w:rsidRDefault="00C666A7" w:rsidP="009E30E8">
      <w:pPr>
        <w:numPr>
          <w:ilvl w:val="0"/>
          <w:numId w:val="47"/>
        </w:numPr>
        <w:tabs>
          <w:tab w:val="num" w:pos="1800"/>
        </w:tabs>
        <w:spacing w:before="120" w:after="120"/>
        <w:ind w:left="1800" w:hanging="900"/>
        <w:jc w:val="both"/>
      </w:pPr>
      <w:r w:rsidRPr="007B41EC">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w:t>
      </w:r>
    </w:p>
    <w:p w:rsidR="00C666A7" w:rsidRPr="007B41EC" w:rsidRDefault="00C666A7" w:rsidP="007D350E">
      <w:pPr>
        <w:pStyle w:val="5"/>
        <w:spacing w:after="240"/>
        <w:jc w:val="center"/>
        <w:rPr>
          <w:i w:val="0"/>
          <w:sz w:val="24"/>
          <w:szCs w:val="24"/>
        </w:rPr>
      </w:pPr>
      <w:bookmarkStart w:id="38" w:name="_Toc254737250"/>
      <w:bookmarkStart w:id="39" w:name="_Toc256256944"/>
      <w:r w:rsidRPr="007B41EC">
        <w:rPr>
          <w:i w:val="0"/>
          <w:sz w:val="24"/>
          <w:szCs w:val="24"/>
        </w:rPr>
        <w:t>Сельское хозяйство.</w:t>
      </w:r>
      <w:bookmarkEnd w:id="38"/>
      <w:bookmarkEnd w:id="39"/>
    </w:p>
    <w:p w:rsidR="00C666A7" w:rsidRPr="007B41EC" w:rsidRDefault="00C666A7" w:rsidP="00C666A7">
      <w:pPr>
        <w:tabs>
          <w:tab w:val="num" w:pos="1800"/>
        </w:tabs>
        <w:spacing w:before="120" w:after="120"/>
        <w:ind w:firstLine="900"/>
        <w:jc w:val="both"/>
      </w:pPr>
      <w:r w:rsidRPr="007B41EC">
        <w:t xml:space="preserve">Развитие сельского хозяйства </w:t>
      </w:r>
      <w:proofErr w:type="spellStart"/>
      <w:r w:rsidR="00946A7C">
        <w:t>Екатеринов</w:t>
      </w:r>
      <w:r w:rsidR="007D350E">
        <w:t>ского</w:t>
      </w:r>
      <w:proofErr w:type="spellEnd"/>
      <w:r w:rsidR="007D350E">
        <w:t xml:space="preserve"> </w:t>
      </w:r>
      <w:r w:rsidRPr="007B41EC">
        <w:t>сельского поселения  на расчетную перспективу будет определяться совокупностью факторов, в числе которых особенно велика роль природно-ресурсного потенциала.</w:t>
      </w:r>
      <w:r>
        <w:t xml:space="preserve"> </w:t>
      </w:r>
      <w:r w:rsidRPr="007B41EC">
        <w:t>Мероприятиями по данному разделу явля</w:t>
      </w:r>
      <w:r w:rsidR="001F01CB">
        <w:t>ю</w:t>
      </w:r>
      <w:r w:rsidRPr="007B41EC">
        <w:t>тся:</w:t>
      </w:r>
    </w:p>
    <w:p w:rsidR="00C666A7" w:rsidRPr="00606C5C" w:rsidRDefault="00C666A7" w:rsidP="009E30E8">
      <w:pPr>
        <w:numPr>
          <w:ilvl w:val="0"/>
          <w:numId w:val="48"/>
        </w:numPr>
        <w:tabs>
          <w:tab w:val="num" w:pos="0"/>
          <w:tab w:val="num" w:pos="1800"/>
        </w:tabs>
        <w:spacing w:before="120" w:after="120"/>
        <w:ind w:left="1800" w:hanging="540"/>
        <w:jc w:val="both"/>
      </w:pPr>
      <w:r w:rsidRPr="00606C5C">
        <w:t>Способствовать развитию малого предпринимательства в сельском хозяйстве и переработке сельхозпродукции;</w:t>
      </w:r>
    </w:p>
    <w:p w:rsidR="00C666A7" w:rsidRPr="00606C5C" w:rsidRDefault="00C666A7" w:rsidP="009E30E8">
      <w:pPr>
        <w:numPr>
          <w:ilvl w:val="0"/>
          <w:numId w:val="48"/>
        </w:numPr>
        <w:tabs>
          <w:tab w:val="num" w:pos="0"/>
          <w:tab w:val="num" w:pos="1800"/>
        </w:tabs>
        <w:spacing w:before="120" w:after="120"/>
        <w:ind w:left="1800" w:hanging="540"/>
        <w:jc w:val="both"/>
      </w:pPr>
      <w:r w:rsidRPr="00606C5C">
        <w:t>Разработка комплекса целевых мероприятий по укреплению в сельском хозяйстве крестьянских (фермерских) хозяйств;</w:t>
      </w:r>
    </w:p>
    <w:p w:rsidR="00C666A7" w:rsidRDefault="00C666A7" w:rsidP="009E30E8">
      <w:pPr>
        <w:numPr>
          <w:ilvl w:val="0"/>
          <w:numId w:val="48"/>
        </w:numPr>
        <w:tabs>
          <w:tab w:val="num" w:pos="0"/>
          <w:tab w:val="num" w:pos="1800"/>
        </w:tabs>
        <w:spacing w:before="120" w:after="120"/>
        <w:ind w:left="1800" w:hanging="540"/>
        <w:jc w:val="both"/>
      </w:pPr>
      <w:r w:rsidRPr="00606C5C">
        <w:t>Оказание содействия в восстановлении почвенного плодородия сельскохозяйственных угодий;</w:t>
      </w:r>
    </w:p>
    <w:p w:rsidR="00582D1D" w:rsidRDefault="00582D1D" w:rsidP="009E30E8">
      <w:pPr>
        <w:numPr>
          <w:ilvl w:val="0"/>
          <w:numId w:val="48"/>
        </w:numPr>
        <w:tabs>
          <w:tab w:val="num" w:pos="0"/>
          <w:tab w:val="num" w:pos="1800"/>
        </w:tabs>
        <w:spacing w:before="120" w:after="120"/>
        <w:ind w:left="1800" w:hanging="540"/>
        <w:jc w:val="both"/>
      </w:pPr>
      <w:r>
        <w:t>Реализация федеральных программ «Начинающий фермер», «Семейные животноводческие фермы».</w:t>
      </w:r>
    </w:p>
    <w:p w:rsidR="00424391" w:rsidRDefault="00424391" w:rsidP="007D350E">
      <w:pPr>
        <w:tabs>
          <w:tab w:val="num" w:pos="2610"/>
        </w:tabs>
        <w:spacing w:before="240" w:after="240"/>
        <w:ind w:left="1440" w:hanging="1440"/>
        <w:jc w:val="center"/>
        <w:rPr>
          <w:rFonts w:eastAsia="Lucida Sans Unicode"/>
          <w:b/>
          <w:lang w:eastAsia="en-US" w:bidi="en-US"/>
        </w:rPr>
      </w:pPr>
      <w:r w:rsidRPr="00424391">
        <w:rPr>
          <w:rFonts w:eastAsia="Lucida Sans Unicode"/>
          <w:b/>
          <w:lang w:eastAsia="en-US" w:bidi="en-US"/>
        </w:rPr>
        <w:t>Жилищно-коммунальное хозяйство</w:t>
      </w:r>
      <w:r>
        <w:rPr>
          <w:rFonts w:eastAsia="Lucida Sans Unicode"/>
          <w:b/>
          <w:lang w:eastAsia="en-US" w:bidi="en-US"/>
        </w:rPr>
        <w:t>.</w:t>
      </w:r>
    </w:p>
    <w:p w:rsidR="00424391" w:rsidRDefault="00424391" w:rsidP="00424391">
      <w:pPr>
        <w:tabs>
          <w:tab w:val="num" w:pos="2610"/>
        </w:tabs>
        <w:spacing w:before="120" w:after="120"/>
        <w:ind w:left="1440" w:hanging="1440"/>
        <w:jc w:val="both"/>
        <w:rPr>
          <w:rFonts w:eastAsia="Lucida Sans Unicode"/>
          <w:lang w:eastAsia="en-US" w:bidi="en-US"/>
        </w:rPr>
      </w:pPr>
      <w:r w:rsidRPr="00424391">
        <w:rPr>
          <w:rFonts w:eastAsia="Lucida Sans Unicode"/>
          <w:lang w:eastAsia="en-US" w:bidi="en-US"/>
        </w:rPr>
        <w:t>Мероприятиями по данному разделу станут</w:t>
      </w:r>
      <w:r>
        <w:rPr>
          <w:rFonts w:eastAsia="Lucida Sans Unicode"/>
          <w:lang w:eastAsia="en-US" w:bidi="en-US"/>
        </w:rPr>
        <w:t>:</w:t>
      </w:r>
    </w:p>
    <w:p w:rsidR="00424391" w:rsidRDefault="00424391" w:rsidP="00424391">
      <w:pPr>
        <w:tabs>
          <w:tab w:val="num" w:pos="2610"/>
        </w:tabs>
        <w:spacing w:before="120" w:after="120"/>
        <w:ind w:left="1440" w:hanging="180"/>
        <w:jc w:val="both"/>
        <w:rPr>
          <w:rFonts w:eastAsia="Lucida Sans Unicode"/>
          <w:lang w:eastAsia="en-US" w:bidi="en-US"/>
        </w:rPr>
      </w:pPr>
      <w:r>
        <w:rPr>
          <w:rFonts w:eastAsia="Lucida Sans Unicode"/>
          <w:lang w:eastAsia="en-US" w:bidi="en-US"/>
        </w:rPr>
        <w:t xml:space="preserve">1.      Строительство гостиницы на </w:t>
      </w:r>
      <w:r w:rsidR="00946A7C">
        <w:rPr>
          <w:rFonts w:eastAsia="Lucida Sans Unicode"/>
          <w:lang w:eastAsia="en-US" w:bidi="en-US"/>
        </w:rPr>
        <w:t>24</w:t>
      </w:r>
      <w:r>
        <w:rPr>
          <w:rFonts w:eastAsia="Lucida Sans Unicode"/>
          <w:lang w:eastAsia="en-US" w:bidi="en-US"/>
        </w:rPr>
        <w:t xml:space="preserve"> мест</w:t>
      </w:r>
      <w:r w:rsidR="00946A7C">
        <w:rPr>
          <w:rFonts w:eastAsia="Lucida Sans Unicode"/>
          <w:lang w:eastAsia="en-US" w:bidi="en-US"/>
        </w:rPr>
        <w:t>а</w:t>
      </w:r>
      <w:r w:rsidR="007D350E">
        <w:rPr>
          <w:rFonts w:eastAsia="Lucida Sans Unicode"/>
          <w:lang w:eastAsia="en-US" w:bidi="en-US"/>
        </w:rPr>
        <w:t xml:space="preserve"> в с. </w:t>
      </w:r>
      <w:r w:rsidR="00946A7C">
        <w:rPr>
          <w:rFonts w:eastAsia="Lucida Sans Unicode"/>
          <w:lang w:eastAsia="en-US" w:bidi="en-US"/>
        </w:rPr>
        <w:t>Екатериновка</w:t>
      </w:r>
      <w:r>
        <w:rPr>
          <w:rFonts w:eastAsia="Lucida Sans Unicode"/>
          <w:lang w:eastAsia="en-US" w:bidi="en-US"/>
        </w:rPr>
        <w:t>;</w:t>
      </w:r>
    </w:p>
    <w:p w:rsidR="00424391" w:rsidRPr="00424391" w:rsidRDefault="00424391" w:rsidP="00424391">
      <w:pPr>
        <w:tabs>
          <w:tab w:val="num" w:pos="2610"/>
        </w:tabs>
        <w:spacing w:before="120" w:after="120"/>
        <w:ind w:left="1440" w:hanging="180"/>
        <w:jc w:val="both"/>
      </w:pPr>
      <w:r>
        <w:rPr>
          <w:rFonts w:eastAsia="Lucida Sans Unicode"/>
          <w:lang w:eastAsia="en-US" w:bidi="en-US"/>
        </w:rPr>
        <w:t>2.       Обустройство сельских кладбищ и их санитарно-защитных зон.</w:t>
      </w:r>
    </w:p>
    <w:p w:rsidR="00C666A7" w:rsidRPr="000A2105" w:rsidRDefault="00C666A7" w:rsidP="00585874">
      <w:pPr>
        <w:pStyle w:val="30"/>
        <w:tabs>
          <w:tab w:val="num" w:pos="2160"/>
          <w:tab w:val="left" w:pos="5760"/>
        </w:tabs>
        <w:spacing w:after="240"/>
        <w:jc w:val="center"/>
        <w:rPr>
          <w:rFonts w:ascii="Times New Roman" w:hAnsi="Times New Roman" w:cs="Times New Roman"/>
          <w:sz w:val="24"/>
          <w:szCs w:val="24"/>
        </w:rPr>
      </w:pPr>
      <w:bookmarkStart w:id="40" w:name="_Toc256256948"/>
      <w:bookmarkStart w:id="41" w:name="_Toc256336444"/>
      <w:r w:rsidRPr="000A2105">
        <w:rPr>
          <w:rFonts w:ascii="Times New Roman" w:hAnsi="Times New Roman" w:cs="Times New Roman"/>
          <w:sz w:val="24"/>
          <w:szCs w:val="24"/>
        </w:rPr>
        <w:lastRenderedPageBreak/>
        <w:t>Рекреационная деятельность.</w:t>
      </w:r>
      <w:bookmarkEnd w:id="40"/>
      <w:bookmarkEnd w:id="41"/>
    </w:p>
    <w:p w:rsidR="00C666A7" w:rsidRPr="00A275A4" w:rsidRDefault="00C666A7" w:rsidP="007D350E">
      <w:pPr>
        <w:pStyle w:val="a7"/>
        <w:ind w:firstLine="851"/>
        <w:jc w:val="both"/>
      </w:pPr>
      <w:r w:rsidRPr="00A275A4">
        <w:t>Имеющиеся на территории рекреационные ресурсы позволяют организовать большое количество возможных типов рекреационной деятельности и, таким образом, получить высококачественный туристический продукт, характеризующийся большим разнообразием предлагаемых услуг.</w:t>
      </w:r>
    </w:p>
    <w:p w:rsidR="00946A7C" w:rsidRPr="00A275A4" w:rsidRDefault="00C666A7" w:rsidP="00C666A7">
      <w:pPr>
        <w:spacing w:before="120" w:after="120"/>
        <w:ind w:firstLine="851"/>
        <w:jc w:val="both"/>
        <w:rPr>
          <w:color w:val="000000"/>
          <w:spacing w:val="-1"/>
        </w:rPr>
      </w:pPr>
      <w:r w:rsidRPr="00A275A4">
        <w:rPr>
          <w:color w:val="000000"/>
          <w:spacing w:val="-1"/>
        </w:rPr>
        <w:t>Для обеспечения развития рекреационной сферы средствами территориального планирования необходимо выполнение следующих мероприятий:</w:t>
      </w:r>
    </w:p>
    <w:p w:rsidR="00C666A7" w:rsidRDefault="00946A7C" w:rsidP="009E30E8">
      <w:pPr>
        <w:numPr>
          <w:ilvl w:val="0"/>
          <w:numId w:val="49"/>
        </w:numPr>
        <w:spacing w:before="120" w:after="120"/>
        <w:jc w:val="both"/>
        <w:rPr>
          <w:color w:val="000000"/>
          <w:spacing w:val="-1"/>
        </w:rPr>
      </w:pPr>
      <w:r>
        <w:rPr>
          <w:color w:val="000000"/>
          <w:spacing w:val="-1"/>
        </w:rPr>
        <w:t>Подготовка программы по развитию въездного туризма</w:t>
      </w:r>
      <w:r w:rsidR="00ED440B">
        <w:rPr>
          <w:color w:val="000000"/>
          <w:spacing w:val="-1"/>
        </w:rPr>
        <w:t xml:space="preserve"> в </w:t>
      </w:r>
      <w:proofErr w:type="spellStart"/>
      <w:r w:rsidR="00ED440B">
        <w:rPr>
          <w:color w:val="000000"/>
          <w:spacing w:val="-1"/>
        </w:rPr>
        <w:t>Екатериновском</w:t>
      </w:r>
      <w:proofErr w:type="spellEnd"/>
      <w:r w:rsidR="00ED440B">
        <w:rPr>
          <w:color w:val="000000"/>
          <w:spacing w:val="-1"/>
        </w:rPr>
        <w:t xml:space="preserve"> сельском поселении</w:t>
      </w:r>
      <w:r w:rsidR="00C666A7" w:rsidRPr="00A275A4">
        <w:rPr>
          <w:color w:val="000000"/>
          <w:spacing w:val="-1"/>
        </w:rPr>
        <w:t>;</w:t>
      </w:r>
    </w:p>
    <w:p w:rsidR="00946A7C" w:rsidRPr="00A275A4" w:rsidRDefault="00946A7C" w:rsidP="009E30E8">
      <w:pPr>
        <w:numPr>
          <w:ilvl w:val="0"/>
          <w:numId w:val="49"/>
        </w:numPr>
        <w:spacing w:before="120" w:after="120"/>
        <w:jc w:val="both"/>
        <w:rPr>
          <w:color w:val="000000"/>
          <w:spacing w:val="-1"/>
        </w:rPr>
      </w:pPr>
      <w:r w:rsidRPr="00A275A4">
        <w:rPr>
          <w:color w:val="000000"/>
          <w:spacing w:val="-1"/>
        </w:rPr>
        <w:t>Резервирование и оформление земельных участков для размещения инвестиционных объектов;</w:t>
      </w:r>
    </w:p>
    <w:p w:rsidR="00C666A7" w:rsidRPr="00A275A4" w:rsidRDefault="00C666A7" w:rsidP="009E30E8">
      <w:pPr>
        <w:numPr>
          <w:ilvl w:val="0"/>
          <w:numId w:val="49"/>
        </w:numPr>
        <w:spacing w:before="120" w:after="120"/>
        <w:jc w:val="both"/>
        <w:rPr>
          <w:color w:val="000000"/>
          <w:spacing w:val="-1"/>
        </w:rPr>
      </w:pPr>
      <w:r w:rsidRPr="00A275A4">
        <w:rPr>
          <w:color w:val="000000"/>
          <w:spacing w:val="-1"/>
        </w:rPr>
        <w:t>Обеспечение проведения топографо-геодезических и инженерных изысканий на площадках перспективного освоения;</w:t>
      </w:r>
    </w:p>
    <w:p w:rsidR="00C666A7" w:rsidRDefault="00C666A7" w:rsidP="009E30E8">
      <w:pPr>
        <w:numPr>
          <w:ilvl w:val="0"/>
          <w:numId w:val="49"/>
        </w:numPr>
        <w:spacing w:before="120" w:after="120"/>
        <w:jc w:val="both"/>
        <w:rPr>
          <w:color w:val="000000"/>
          <w:spacing w:val="-1"/>
        </w:rPr>
      </w:pPr>
      <w:r w:rsidRPr="00A275A4">
        <w:rPr>
          <w:color w:val="000000"/>
          <w:spacing w:val="-1"/>
        </w:rPr>
        <w:t>Оказание содействия на всех стадиях освоения инвестиционных площадок;</w:t>
      </w:r>
    </w:p>
    <w:p w:rsidR="00ED440B" w:rsidRPr="00C63585" w:rsidRDefault="00ED440B" w:rsidP="009E30E8">
      <w:pPr>
        <w:numPr>
          <w:ilvl w:val="0"/>
          <w:numId w:val="49"/>
        </w:numPr>
        <w:spacing w:before="120" w:after="120"/>
        <w:jc w:val="both"/>
        <w:rPr>
          <w:color w:val="000000"/>
          <w:spacing w:val="-1"/>
        </w:rPr>
      </w:pPr>
      <w:r>
        <w:t xml:space="preserve">Реконструкция объектов музейного филиала Краевого музея им. В. К. Арсеньева, </w:t>
      </w:r>
      <w:r>
        <w:rPr>
          <w:lang w:eastAsia="ar-SA"/>
        </w:rPr>
        <w:t xml:space="preserve">на базе </w:t>
      </w:r>
      <w:proofErr w:type="spellStart"/>
      <w:r w:rsidRPr="00853D70">
        <w:t>Екатериновск</w:t>
      </w:r>
      <w:r>
        <w:t>ого</w:t>
      </w:r>
      <w:proofErr w:type="spellEnd"/>
      <w:r w:rsidRPr="00853D70">
        <w:t xml:space="preserve"> горн</w:t>
      </w:r>
      <w:r>
        <w:t>ого</w:t>
      </w:r>
      <w:r w:rsidRPr="00853D70">
        <w:t xml:space="preserve"> массив</w:t>
      </w:r>
      <w:r>
        <w:t>а.</w:t>
      </w:r>
    </w:p>
    <w:p w:rsidR="00C63585" w:rsidRPr="00220358" w:rsidRDefault="00C63585" w:rsidP="009E30E8">
      <w:pPr>
        <w:numPr>
          <w:ilvl w:val="0"/>
          <w:numId w:val="49"/>
        </w:numPr>
        <w:spacing w:before="120" w:after="120"/>
        <w:jc w:val="both"/>
        <w:rPr>
          <w:color w:val="000000"/>
          <w:spacing w:val="-1"/>
        </w:rPr>
      </w:pPr>
      <w:r>
        <w:t>Популяризация рыбопромыслового участка № 2-Пр(СП) сформированном на р</w:t>
      </w:r>
      <w:proofErr w:type="gramStart"/>
      <w:r>
        <w:t>.П</w:t>
      </w:r>
      <w:proofErr w:type="gramEnd"/>
      <w:r>
        <w:t xml:space="preserve">артизанская в районе </w:t>
      </w:r>
      <w:proofErr w:type="spellStart"/>
      <w:r>
        <w:t>Екатериновского</w:t>
      </w:r>
      <w:proofErr w:type="spellEnd"/>
      <w:r>
        <w:t xml:space="preserve"> сельского поселения</w:t>
      </w:r>
      <w:r w:rsidR="00B10096">
        <w:t xml:space="preserve"> и организация на нем программ по развитию любительского и спортивного рыболовства.</w:t>
      </w:r>
    </w:p>
    <w:p w:rsidR="00220358" w:rsidRDefault="00220358" w:rsidP="00585874">
      <w:pPr>
        <w:pStyle w:val="2"/>
        <w:tabs>
          <w:tab w:val="num" w:pos="1620"/>
        </w:tabs>
        <w:spacing w:after="240"/>
        <w:jc w:val="center"/>
        <w:rPr>
          <w:rFonts w:ascii="Times New Roman" w:hAnsi="Times New Roman" w:cs="Times New Roman"/>
          <w:i w:val="0"/>
        </w:rPr>
      </w:pPr>
      <w:bookmarkStart w:id="42" w:name="_Toc256256949"/>
      <w:bookmarkStart w:id="43" w:name="_Toc256336445"/>
    </w:p>
    <w:p w:rsidR="00C666A7" w:rsidRPr="004E0EA6" w:rsidRDefault="00C666A7" w:rsidP="00585874">
      <w:pPr>
        <w:pStyle w:val="2"/>
        <w:tabs>
          <w:tab w:val="num" w:pos="1620"/>
        </w:tabs>
        <w:spacing w:after="240"/>
        <w:jc w:val="center"/>
        <w:rPr>
          <w:rFonts w:ascii="Times New Roman" w:hAnsi="Times New Roman" w:cs="Times New Roman"/>
          <w:i w:val="0"/>
        </w:rPr>
      </w:pPr>
      <w:r w:rsidRPr="004E0EA6">
        <w:rPr>
          <w:rFonts w:ascii="Times New Roman" w:hAnsi="Times New Roman" w:cs="Times New Roman"/>
          <w:i w:val="0"/>
        </w:rPr>
        <w:t>Архитектурно-планировочная организация территории.</w:t>
      </w:r>
      <w:bookmarkEnd w:id="42"/>
      <w:bookmarkEnd w:id="43"/>
    </w:p>
    <w:p w:rsidR="00C666A7" w:rsidRPr="00A275A4" w:rsidRDefault="00C666A7" w:rsidP="00585874">
      <w:pPr>
        <w:pStyle w:val="30"/>
        <w:tabs>
          <w:tab w:val="num" w:pos="2160"/>
        </w:tabs>
        <w:spacing w:after="240"/>
        <w:jc w:val="center"/>
        <w:rPr>
          <w:rFonts w:ascii="Times New Roman" w:hAnsi="Times New Roman" w:cs="Times New Roman"/>
          <w:sz w:val="24"/>
          <w:szCs w:val="24"/>
        </w:rPr>
      </w:pPr>
      <w:bookmarkStart w:id="44" w:name="_Toc217724837"/>
      <w:bookmarkStart w:id="45" w:name="_Toc256256950"/>
      <w:bookmarkStart w:id="46" w:name="_Toc256336446"/>
      <w:r w:rsidRPr="00A275A4">
        <w:rPr>
          <w:rFonts w:ascii="Times New Roman" w:hAnsi="Times New Roman" w:cs="Times New Roman"/>
          <w:sz w:val="24"/>
          <w:szCs w:val="24"/>
        </w:rPr>
        <w:t>Планировочная структура территории.</w:t>
      </w:r>
      <w:bookmarkEnd w:id="44"/>
      <w:bookmarkEnd w:id="45"/>
      <w:bookmarkEnd w:id="46"/>
    </w:p>
    <w:p w:rsidR="00C666A7" w:rsidRPr="0051503C" w:rsidRDefault="00C666A7" w:rsidP="00C666A7">
      <w:pPr>
        <w:pStyle w:val="ConsPlusNormal"/>
        <w:spacing w:before="120"/>
        <w:ind w:firstLine="851"/>
        <w:jc w:val="both"/>
        <w:rPr>
          <w:rFonts w:ascii="Times New Roman" w:hAnsi="Times New Roman" w:cs="Times New Roman"/>
          <w:b/>
          <w:sz w:val="24"/>
          <w:szCs w:val="24"/>
        </w:rPr>
      </w:pPr>
      <w:r w:rsidRPr="0051503C">
        <w:rPr>
          <w:rFonts w:ascii="Times New Roman" w:hAnsi="Times New Roman" w:cs="Times New Roman"/>
          <w:sz w:val="24"/>
          <w:szCs w:val="24"/>
        </w:rPr>
        <w:t xml:space="preserve">Для организации хозяйственной деятельности в соответствие с режимом, определённым для функциональных зон, развития и упорядочение планировочной структуры </w:t>
      </w:r>
      <w:r w:rsidR="00585874">
        <w:rPr>
          <w:rFonts w:ascii="Times New Roman" w:hAnsi="Times New Roman" w:cs="Times New Roman"/>
          <w:sz w:val="24"/>
          <w:szCs w:val="24"/>
        </w:rPr>
        <w:t>населенных пунктов</w:t>
      </w:r>
      <w:r w:rsidRPr="0051503C">
        <w:rPr>
          <w:rFonts w:ascii="Times New Roman" w:hAnsi="Times New Roman" w:cs="Times New Roman"/>
          <w:sz w:val="24"/>
          <w:szCs w:val="24"/>
        </w:rPr>
        <w:t xml:space="preserve"> необходимо выполнение следующих мероприятий:</w:t>
      </w:r>
    </w:p>
    <w:p w:rsidR="00C666A7" w:rsidRPr="00A275A4" w:rsidRDefault="00C666A7" w:rsidP="009E30E8">
      <w:pPr>
        <w:numPr>
          <w:ilvl w:val="1"/>
          <w:numId w:val="50"/>
        </w:numPr>
        <w:tabs>
          <w:tab w:val="clear" w:pos="2291"/>
          <w:tab w:val="num" w:pos="1620"/>
        </w:tabs>
        <w:spacing w:before="120" w:after="120"/>
        <w:ind w:left="1620"/>
        <w:jc w:val="both"/>
      </w:pPr>
      <w:r w:rsidRPr="00A275A4">
        <w:t xml:space="preserve">Разработка проекта планировки и межевания </w:t>
      </w:r>
      <w:r w:rsidR="00C06AA5" w:rsidRPr="00C06AA5">
        <w:t xml:space="preserve"> </w:t>
      </w:r>
      <w:r w:rsidR="0051503C">
        <w:t>населенных пунктов сельского поселения</w:t>
      </w:r>
      <w:r w:rsidRPr="00A275A4">
        <w:t>;</w:t>
      </w:r>
    </w:p>
    <w:p w:rsidR="00C666A7" w:rsidRPr="00A275A4" w:rsidRDefault="00C666A7" w:rsidP="009E30E8">
      <w:pPr>
        <w:numPr>
          <w:ilvl w:val="1"/>
          <w:numId w:val="50"/>
        </w:numPr>
        <w:tabs>
          <w:tab w:val="clear" w:pos="2291"/>
          <w:tab w:val="num" w:pos="1620"/>
        </w:tabs>
        <w:spacing w:before="120" w:after="120"/>
        <w:ind w:left="1620"/>
        <w:jc w:val="both"/>
      </w:pPr>
      <w:r w:rsidRPr="00A275A4">
        <w:t>Формирование системы градостроительного кадастра, обеспечение её взаимодействия с системой земельного кадастра.</w:t>
      </w:r>
    </w:p>
    <w:p w:rsidR="00C666A7" w:rsidRPr="00DD639E" w:rsidRDefault="00C666A7" w:rsidP="00C06AA5">
      <w:pPr>
        <w:pStyle w:val="30"/>
        <w:tabs>
          <w:tab w:val="num" w:pos="2160"/>
        </w:tabs>
        <w:spacing w:after="240"/>
        <w:jc w:val="center"/>
        <w:rPr>
          <w:rFonts w:ascii="Times New Roman" w:hAnsi="Times New Roman" w:cs="Times New Roman"/>
          <w:sz w:val="24"/>
          <w:szCs w:val="24"/>
        </w:rPr>
      </w:pPr>
      <w:bookmarkStart w:id="47" w:name="_Toc256256952"/>
      <w:bookmarkStart w:id="48" w:name="_Toc256336447"/>
      <w:r w:rsidRPr="00DD639E">
        <w:rPr>
          <w:rFonts w:ascii="Times New Roman" w:hAnsi="Times New Roman" w:cs="Times New Roman"/>
          <w:sz w:val="24"/>
          <w:szCs w:val="24"/>
        </w:rPr>
        <w:t>Трансформация функционального зонирования.</w:t>
      </w:r>
      <w:bookmarkEnd w:id="47"/>
      <w:bookmarkEnd w:id="48"/>
    </w:p>
    <w:p w:rsidR="00C666A7" w:rsidRPr="007809E6" w:rsidRDefault="00C666A7" w:rsidP="00C666A7">
      <w:pPr>
        <w:pStyle w:val="ConsPlusNormal"/>
        <w:ind w:firstLine="851"/>
        <w:jc w:val="both"/>
        <w:rPr>
          <w:rFonts w:ascii="Times New Roman" w:hAnsi="Times New Roman" w:cs="Times New Roman"/>
          <w:sz w:val="24"/>
          <w:szCs w:val="24"/>
        </w:rPr>
      </w:pPr>
      <w:r w:rsidRPr="007809E6">
        <w:rPr>
          <w:rFonts w:ascii="Times New Roman" w:hAnsi="Times New Roman" w:cs="Times New Roman"/>
          <w:sz w:val="24"/>
          <w:szCs w:val="24"/>
        </w:rPr>
        <w:t>Структура существующего функционального зонирования территории отображена на чертеже «</w:t>
      </w:r>
      <w:r w:rsidR="000E5003" w:rsidRPr="000E5003">
        <w:rPr>
          <w:rFonts w:ascii="Times New Roman" w:hAnsi="Times New Roman" w:cs="Times New Roman"/>
          <w:bCs/>
          <w:sz w:val="24"/>
          <w:szCs w:val="24"/>
        </w:rPr>
        <w:t xml:space="preserve">Карта современного состояния территории, совмещенная со схемой ограничения ее использования </w:t>
      </w:r>
      <w:r w:rsidR="000E5003" w:rsidRPr="000E5003">
        <w:rPr>
          <w:rFonts w:ascii="Times New Roman" w:hAnsi="Times New Roman" w:cs="Times New Roman"/>
          <w:sz w:val="24"/>
          <w:szCs w:val="24"/>
        </w:rPr>
        <w:t xml:space="preserve"> </w:t>
      </w:r>
      <w:proofErr w:type="spellStart"/>
      <w:r w:rsidR="000E5003" w:rsidRPr="000E5003">
        <w:rPr>
          <w:rFonts w:ascii="Times New Roman" w:hAnsi="Times New Roman" w:cs="Times New Roman"/>
          <w:bCs/>
          <w:iCs/>
          <w:sz w:val="24"/>
          <w:szCs w:val="24"/>
        </w:rPr>
        <w:t>Екатериновского</w:t>
      </w:r>
      <w:proofErr w:type="spellEnd"/>
      <w:r w:rsidR="000E5003" w:rsidRPr="000E5003">
        <w:rPr>
          <w:rFonts w:ascii="Times New Roman" w:hAnsi="Times New Roman" w:cs="Times New Roman"/>
          <w:sz w:val="24"/>
          <w:szCs w:val="24"/>
        </w:rPr>
        <w:t xml:space="preserve"> сельского поселения</w:t>
      </w:r>
      <w:r w:rsidR="00C06AA5" w:rsidRPr="007809E6">
        <w:rPr>
          <w:rFonts w:ascii="Times New Roman" w:hAnsi="Times New Roman" w:cs="Times New Roman"/>
          <w:sz w:val="24"/>
          <w:szCs w:val="24"/>
        </w:rPr>
        <w:t>»</w:t>
      </w:r>
      <w:r w:rsidR="0051503C" w:rsidRPr="007809E6">
        <w:rPr>
          <w:rFonts w:ascii="Times New Roman" w:hAnsi="Times New Roman" w:cs="Times New Roman"/>
          <w:sz w:val="24"/>
          <w:szCs w:val="24"/>
        </w:rPr>
        <w:t>.</w:t>
      </w:r>
      <w:r w:rsidRPr="007809E6">
        <w:rPr>
          <w:rFonts w:ascii="Times New Roman" w:hAnsi="Times New Roman" w:cs="Times New Roman"/>
          <w:sz w:val="24"/>
          <w:szCs w:val="24"/>
        </w:rPr>
        <w:t xml:space="preserve"> Проектная трансформация функционального зонирования отображен</w:t>
      </w:r>
      <w:r w:rsidR="00C06AA5" w:rsidRPr="007809E6">
        <w:rPr>
          <w:rFonts w:ascii="Times New Roman" w:hAnsi="Times New Roman" w:cs="Times New Roman"/>
          <w:sz w:val="24"/>
          <w:szCs w:val="24"/>
        </w:rPr>
        <w:t>а</w:t>
      </w:r>
      <w:r w:rsidRPr="007809E6">
        <w:rPr>
          <w:rFonts w:ascii="Times New Roman" w:hAnsi="Times New Roman" w:cs="Times New Roman"/>
          <w:sz w:val="24"/>
          <w:szCs w:val="24"/>
        </w:rPr>
        <w:t xml:space="preserve"> </w:t>
      </w:r>
      <w:r w:rsidRPr="00585874">
        <w:rPr>
          <w:rFonts w:ascii="Times New Roman" w:hAnsi="Times New Roman" w:cs="Times New Roman"/>
          <w:sz w:val="24"/>
          <w:szCs w:val="24"/>
        </w:rPr>
        <w:t xml:space="preserve">на </w:t>
      </w:r>
      <w:r w:rsidR="00585874" w:rsidRPr="00585874">
        <w:rPr>
          <w:rFonts w:ascii="Times New Roman" w:hAnsi="Times New Roman" w:cs="Times New Roman"/>
          <w:bCs/>
          <w:iCs/>
          <w:sz w:val="24"/>
          <w:szCs w:val="24"/>
        </w:rPr>
        <w:t xml:space="preserve">картах функциональных зон в границах </w:t>
      </w:r>
      <w:r w:rsidR="007572C2">
        <w:rPr>
          <w:rFonts w:ascii="Times New Roman" w:hAnsi="Times New Roman" w:cs="Times New Roman"/>
          <w:bCs/>
          <w:iCs/>
          <w:sz w:val="24"/>
          <w:szCs w:val="24"/>
        </w:rPr>
        <w:t>населенных пунктов</w:t>
      </w:r>
      <w:r w:rsidRPr="007809E6">
        <w:rPr>
          <w:rFonts w:ascii="Times New Roman" w:hAnsi="Times New Roman" w:cs="Times New Roman"/>
          <w:sz w:val="24"/>
          <w:szCs w:val="24"/>
        </w:rPr>
        <w:t>. На основании проектного функционального зонирования выполняется проект Правил землепользования и застройки</w:t>
      </w:r>
      <w:r w:rsidR="00E71C56" w:rsidRPr="007809E6">
        <w:rPr>
          <w:rFonts w:ascii="Times New Roman" w:hAnsi="Times New Roman" w:cs="Times New Roman"/>
          <w:sz w:val="24"/>
          <w:szCs w:val="24"/>
        </w:rPr>
        <w:t xml:space="preserve"> </w:t>
      </w:r>
      <w:proofErr w:type="spellStart"/>
      <w:r w:rsidR="007572C2">
        <w:rPr>
          <w:rFonts w:ascii="Times New Roman" w:hAnsi="Times New Roman" w:cs="Times New Roman"/>
          <w:sz w:val="24"/>
          <w:szCs w:val="24"/>
        </w:rPr>
        <w:t>Екатеринов</w:t>
      </w:r>
      <w:r w:rsidR="0051503C" w:rsidRPr="007809E6">
        <w:rPr>
          <w:rFonts w:ascii="Times New Roman" w:hAnsi="Times New Roman" w:cs="Times New Roman"/>
          <w:sz w:val="24"/>
          <w:szCs w:val="24"/>
        </w:rPr>
        <w:t>ского</w:t>
      </w:r>
      <w:proofErr w:type="spellEnd"/>
      <w:r w:rsidR="0051503C" w:rsidRPr="007809E6">
        <w:rPr>
          <w:rFonts w:ascii="Times New Roman" w:hAnsi="Times New Roman" w:cs="Times New Roman"/>
          <w:sz w:val="24"/>
          <w:szCs w:val="24"/>
        </w:rPr>
        <w:t xml:space="preserve"> сельского поселения.</w:t>
      </w:r>
    </w:p>
    <w:p w:rsidR="00C666A7" w:rsidRPr="007809E6" w:rsidRDefault="00C666A7" w:rsidP="00C666A7">
      <w:pPr>
        <w:spacing w:before="120" w:after="120"/>
        <w:ind w:firstLine="851"/>
        <w:jc w:val="both"/>
      </w:pPr>
      <w:r w:rsidRPr="007809E6">
        <w:lastRenderedPageBreak/>
        <w:t>Необходимые мероприятия по разделу:</w:t>
      </w:r>
    </w:p>
    <w:p w:rsidR="00E71C56" w:rsidRPr="007809E6" w:rsidRDefault="00E71C56" w:rsidP="00C22290">
      <w:pPr>
        <w:pStyle w:val="ConsPlusNormal"/>
        <w:ind w:firstLine="180"/>
        <w:jc w:val="both"/>
        <w:rPr>
          <w:rFonts w:ascii="Times New Roman" w:hAnsi="Times New Roman" w:cs="Times New Roman"/>
          <w:sz w:val="24"/>
          <w:szCs w:val="24"/>
        </w:rPr>
      </w:pPr>
      <w:r w:rsidRPr="007809E6">
        <w:rPr>
          <w:rFonts w:ascii="Times New Roman" w:hAnsi="Times New Roman" w:cs="Times New Roman"/>
          <w:sz w:val="24"/>
          <w:szCs w:val="24"/>
        </w:rPr>
        <w:t xml:space="preserve">                  </w:t>
      </w:r>
      <w:r w:rsidR="00370A51" w:rsidRPr="007809E6">
        <w:rPr>
          <w:rFonts w:ascii="Times New Roman" w:hAnsi="Times New Roman" w:cs="Times New Roman"/>
          <w:sz w:val="24"/>
          <w:szCs w:val="24"/>
        </w:rPr>
        <w:t xml:space="preserve">1. </w:t>
      </w:r>
      <w:r w:rsidR="00C22290">
        <w:rPr>
          <w:rFonts w:ascii="Times New Roman" w:hAnsi="Times New Roman" w:cs="Times New Roman"/>
          <w:sz w:val="24"/>
          <w:szCs w:val="24"/>
        </w:rPr>
        <w:t xml:space="preserve">  </w:t>
      </w:r>
      <w:r w:rsidR="00C666A7" w:rsidRPr="007809E6">
        <w:rPr>
          <w:rFonts w:ascii="Times New Roman" w:hAnsi="Times New Roman" w:cs="Times New Roman"/>
          <w:sz w:val="24"/>
          <w:szCs w:val="24"/>
        </w:rPr>
        <w:t>Подготовка и утверждение Правил землепользования и застройки</w:t>
      </w:r>
      <w:r w:rsidR="00C83CD9" w:rsidRPr="007809E6">
        <w:rPr>
          <w:rFonts w:ascii="Times New Roman" w:hAnsi="Times New Roman" w:cs="Times New Roman"/>
          <w:sz w:val="24"/>
          <w:szCs w:val="24"/>
        </w:rPr>
        <w:t>;</w:t>
      </w:r>
    </w:p>
    <w:p w:rsidR="00C666A7" w:rsidRPr="007809E6" w:rsidRDefault="00E71C56" w:rsidP="00C22290">
      <w:pPr>
        <w:spacing w:before="120" w:after="120"/>
        <w:ind w:left="2160" w:hanging="900"/>
        <w:jc w:val="both"/>
      </w:pPr>
      <w:r w:rsidRPr="007809E6">
        <w:t>2</w:t>
      </w:r>
      <w:r w:rsidR="00370A51" w:rsidRPr="007809E6">
        <w:t xml:space="preserve">. </w:t>
      </w:r>
      <w:r w:rsidR="00C666A7" w:rsidRPr="007809E6">
        <w:t xml:space="preserve">Подготовка </w:t>
      </w:r>
      <w:proofErr w:type="gramStart"/>
      <w:r w:rsidR="00C666A7" w:rsidRPr="007809E6">
        <w:t xml:space="preserve">программы мониторинга реализации проекта генерального </w:t>
      </w:r>
      <w:r w:rsidRPr="007809E6">
        <w:t xml:space="preserve">    </w:t>
      </w:r>
      <w:r w:rsidR="00C666A7" w:rsidRPr="007809E6">
        <w:t>плана</w:t>
      </w:r>
      <w:proofErr w:type="gramEnd"/>
      <w:r w:rsidR="00C666A7" w:rsidRPr="007809E6">
        <w:t xml:space="preserve"> поселения;</w:t>
      </w:r>
    </w:p>
    <w:p w:rsidR="00E71C56" w:rsidRDefault="00C22290" w:rsidP="00370A51">
      <w:pPr>
        <w:spacing w:before="120" w:after="120"/>
        <w:ind w:left="2160" w:hanging="2160"/>
        <w:jc w:val="both"/>
      </w:pPr>
      <w:r>
        <w:t xml:space="preserve">                    </w:t>
      </w:r>
      <w:r w:rsidR="00E71C56" w:rsidRPr="007809E6">
        <w:t xml:space="preserve"> 3  </w:t>
      </w:r>
      <w:r w:rsidR="005234A4">
        <w:t xml:space="preserve">  </w:t>
      </w:r>
      <w:r w:rsidR="00E71C56" w:rsidRPr="007809E6">
        <w:t xml:space="preserve">Подготовка программы формирования </w:t>
      </w:r>
      <w:r w:rsidR="00541E20">
        <w:t>сельских</w:t>
      </w:r>
      <w:r w:rsidR="00E71C56" w:rsidRPr="007809E6">
        <w:t xml:space="preserve"> центр</w:t>
      </w:r>
      <w:r w:rsidR="00541E20">
        <w:t>ов</w:t>
      </w:r>
      <w:r w:rsidR="00E71C56" w:rsidRPr="007809E6">
        <w:t>.</w:t>
      </w:r>
    </w:p>
    <w:p w:rsidR="008A4791" w:rsidRDefault="008A4791" w:rsidP="00370A51">
      <w:pPr>
        <w:spacing w:before="120" w:after="120"/>
        <w:ind w:left="2160" w:hanging="2160"/>
        <w:jc w:val="both"/>
      </w:pPr>
    </w:p>
    <w:p w:rsidR="008A4791" w:rsidRPr="00992461" w:rsidRDefault="008A4791" w:rsidP="008A4791">
      <w:pPr>
        <w:spacing w:before="120"/>
        <w:ind w:firstLine="567"/>
        <w:jc w:val="both"/>
        <w:rPr>
          <w:color w:val="984806"/>
        </w:rPr>
      </w:pPr>
      <w:r w:rsidRPr="00992461">
        <w:t>Проектом генерального плана предусмотрено выделение следующих функциональных зон.</w:t>
      </w:r>
    </w:p>
    <w:p w:rsidR="008A4791" w:rsidRPr="007E26AB" w:rsidRDefault="008A4791" w:rsidP="008A4791">
      <w:pPr>
        <w:spacing w:before="120"/>
        <w:ind w:firstLine="567"/>
        <w:jc w:val="both"/>
        <w:rPr>
          <w:b/>
        </w:rPr>
      </w:pPr>
      <w:r w:rsidRPr="007E26AB">
        <w:rPr>
          <w:b/>
        </w:rPr>
        <w:t>Жилая зона</w:t>
      </w:r>
    </w:p>
    <w:p w:rsidR="008A4791" w:rsidRDefault="008A4791" w:rsidP="008A4791">
      <w:pPr>
        <w:ind w:firstLine="567"/>
        <w:jc w:val="both"/>
      </w:pPr>
      <w:r w:rsidRPr="007E26AB">
        <w:t>Проектом генерального плана предусмотрены мероприятия по развитию зон жилой застройки с целью создания комфортной среды и улучшения условий проживания населения.</w:t>
      </w:r>
    </w:p>
    <w:p w:rsidR="008A4791" w:rsidRPr="00AD490A" w:rsidRDefault="008A4791" w:rsidP="008A4791">
      <w:pPr>
        <w:spacing w:before="120"/>
        <w:ind w:firstLine="567"/>
        <w:jc w:val="both"/>
      </w:pPr>
      <w:r w:rsidRPr="00AD490A">
        <w:t>Для строительства объектов предлагаемых проектом генерального плана на территории посе</w:t>
      </w:r>
      <w:r>
        <w:t>ления выделены площадки</w:t>
      </w:r>
      <w:r w:rsidR="00005A8A">
        <w:t>, за счет пустующих земель</w:t>
      </w:r>
      <w:r w:rsidRPr="00AD490A">
        <w:t>:</w:t>
      </w:r>
    </w:p>
    <w:p w:rsidR="008A4791" w:rsidRDefault="008A4791" w:rsidP="008A4791">
      <w:pPr>
        <w:numPr>
          <w:ilvl w:val="0"/>
          <w:numId w:val="19"/>
        </w:numPr>
        <w:ind w:left="0" w:firstLine="720"/>
        <w:jc w:val="both"/>
      </w:pPr>
      <w:r w:rsidRPr="00AD490A">
        <w:t>для жилищного строительства –</w:t>
      </w:r>
      <w:r w:rsidRPr="00972CAC">
        <w:t xml:space="preserve"> </w:t>
      </w:r>
      <w:r>
        <w:t>в границах населенного пункта Голубовка</w:t>
      </w:r>
    </w:p>
    <w:p w:rsidR="008A4791" w:rsidRDefault="008A4791" w:rsidP="008A4791">
      <w:pPr>
        <w:numPr>
          <w:ilvl w:val="0"/>
          <w:numId w:val="19"/>
        </w:numPr>
        <w:ind w:left="0" w:firstLine="720"/>
        <w:jc w:val="both"/>
      </w:pPr>
      <w:r w:rsidRPr="00AD490A">
        <w:t>для жилищного строительства –</w:t>
      </w:r>
      <w:r w:rsidRPr="00972CAC">
        <w:t xml:space="preserve"> </w:t>
      </w:r>
      <w:r>
        <w:t>в границах населенного пункта Екатериновка</w:t>
      </w:r>
    </w:p>
    <w:p w:rsidR="008A4791" w:rsidRDefault="008A4791" w:rsidP="008A4791">
      <w:pPr>
        <w:numPr>
          <w:ilvl w:val="0"/>
          <w:numId w:val="19"/>
        </w:numPr>
        <w:ind w:left="0" w:firstLine="720"/>
        <w:jc w:val="both"/>
      </w:pPr>
      <w:r w:rsidRPr="00AD490A">
        <w:t>для жилищного строительства –</w:t>
      </w:r>
      <w:r w:rsidRPr="00972CAC">
        <w:t xml:space="preserve"> </w:t>
      </w:r>
      <w:r>
        <w:t>в границах населенного пункта Боец Кузнецов</w:t>
      </w:r>
    </w:p>
    <w:p w:rsidR="008A4791" w:rsidRPr="00AD490A" w:rsidRDefault="008A4791" w:rsidP="008A4791">
      <w:pPr>
        <w:numPr>
          <w:ilvl w:val="0"/>
          <w:numId w:val="19"/>
        </w:numPr>
        <w:ind w:left="0" w:firstLine="720"/>
        <w:jc w:val="both"/>
      </w:pPr>
      <w:r w:rsidRPr="00AD490A">
        <w:t>для жилищного строительства –</w:t>
      </w:r>
      <w:r w:rsidRPr="00972CAC">
        <w:t xml:space="preserve"> </w:t>
      </w:r>
      <w:r>
        <w:t>в границах населенного пункта Новая сила</w:t>
      </w:r>
    </w:p>
    <w:p w:rsidR="008A4791" w:rsidRDefault="008A4791" w:rsidP="008A4791">
      <w:pPr>
        <w:ind w:firstLine="567"/>
        <w:jc w:val="both"/>
      </w:pPr>
    </w:p>
    <w:p w:rsidR="008A4791" w:rsidRDefault="008A4791" w:rsidP="008A4791">
      <w:pPr>
        <w:spacing w:before="120"/>
        <w:ind w:firstLine="567"/>
        <w:jc w:val="both"/>
        <w:rPr>
          <w:b/>
        </w:rPr>
      </w:pPr>
      <w:r w:rsidRPr="00C20984">
        <w:rPr>
          <w:b/>
        </w:rPr>
        <w:t>Общественно-деловая зона</w:t>
      </w:r>
    </w:p>
    <w:p w:rsidR="008A4791" w:rsidRPr="004C6C0C" w:rsidRDefault="008A4791" w:rsidP="008A4791">
      <w:pPr>
        <w:ind w:firstLine="567"/>
        <w:jc w:val="both"/>
        <w:rPr>
          <w:b/>
        </w:rPr>
      </w:pPr>
      <w:r>
        <w:t>П</w:t>
      </w:r>
      <w:r w:rsidRPr="00C20984">
        <w:t xml:space="preserve">роектом генерального плана предлагается сохранение </w:t>
      </w:r>
      <w:r>
        <w:t xml:space="preserve">существующих, </w:t>
      </w:r>
      <w:r w:rsidRPr="00C20984">
        <w:t>исторически сложивш</w:t>
      </w:r>
      <w:r>
        <w:t>их</w:t>
      </w:r>
      <w:r w:rsidRPr="00C20984">
        <w:t>ся зон общественно-делового назначения</w:t>
      </w:r>
      <w:r>
        <w:t xml:space="preserve"> населенных пунктов </w:t>
      </w:r>
      <w:proofErr w:type="spellStart"/>
      <w:r>
        <w:t>Екатериновского</w:t>
      </w:r>
      <w:proofErr w:type="spellEnd"/>
      <w:r>
        <w:t xml:space="preserve"> сельского поселения с</w:t>
      </w:r>
      <w:r w:rsidRPr="00C20984">
        <w:t xml:space="preserve"> расширение</w:t>
      </w:r>
      <w:r>
        <w:t>м их территорий,</w:t>
      </w:r>
      <w:r w:rsidRPr="00C20984">
        <w:t xml:space="preserve"> за счет пустующих земель, </w:t>
      </w:r>
      <w:r>
        <w:t xml:space="preserve">для размещения запланированных проектом </w:t>
      </w:r>
      <w:r w:rsidRPr="00C20984">
        <w:t>генерального плана</w:t>
      </w:r>
      <w:r>
        <w:t xml:space="preserve"> объектов социальной инфраструктуры.</w:t>
      </w:r>
      <w:r w:rsidRPr="00B7414A">
        <w:t xml:space="preserve"> Проектом сохраняются все социально-значимые объекты </w:t>
      </w:r>
      <w:r>
        <w:t xml:space="preserve">данной структуры </w:t>
      </w:r>
      <w:r w:rsidRPr="00B7414A">
        <w:t>с привидением их параметров до нормативных требований.</w:t>
      </w:r>
      <w:r>
        <w:t xml:space="preserve"> </w:t>
      </w:r>
      <w:r w:rsidRPr="00B7414A">
        <w:t>При размещении новых объектов социально-бытового обслуживания предлагаемых проектом генерального плана к строительству решается задача наибольшей компактности</w:t>
      </w:r>
      <w:r>
        <w:t xml:space="preserve"> размещения </w:t>
      </w:r>
      <w:r w:rsidRPr="00B7414A">
        <w:t xml:space="preserve"> в исторически сложившейся зоне, доступности, взаимосвязи между существующими и проектируемыми  зданиями.</w:t>
      </w:r>
    </w:p>
    <w:p w:rsidR="008A4791" w:rsidRPr="00B7414A" w:rsidRDefault="008A4791" w:rsidP="008A4791">
      <w:pPr>
        <w:ind w:firstLine="567"/>
        <w:jc w:val="both"/>
      </w:pPr>
      <w:r w:rsidRPr="00B7414A">
        <w:t>Проектом предусматривается благоустройство и озеленение общественно-делов</w:t>
      </w:r>
      <w:r>
        <w:t>ых</w:t>
      </w:r>
      <w:r w:rsidRPr="00B7414A">
        <w:t xml:space="preserve"> зон.</w:t>
      </w:r>
    </w:p>
    <w:p w:rsidR="008A4791" w:rsidRDefault="008A4791" w:rsidP="008A4791">
      <w:pPr>
        <w:ind w:firstLine="567"/>
        <w:jc w:val="both"/>
      </w:pPr>
    </w:p>
    <w:p w:rsidR="008A4791" w:rsidRPr="00251ACD" w:rsidRDefault="008A4791" w:rsidP="008A4791">
      <w:pPr>
        <w:spacing w:before="120"/>
        <w:ind w:firstLine="567"/>
        <w:jc w:val="both"/>
        <w:rPr>
          <w:b/>
        </w:rPr>
      </w:pPr>
      <w:r w:rsidRPr="00251ACD">
        <w:rPr>
          <w:b/>
        </w:rPr>
        <w:t>Промышленная и коммунально-складская зона</w:t>
      </w:r>
    </w:p>
    <w:p w:rsidR="008A4791" w:rsidRPr="00251ACD" w:rsidRDefault="008A4791" w:rsidP="008A4791">
      <w:pPr>
        <w:ind w:firstLine="567"/>
        <w:jc w:val="both"/>
      </w:pPr>
      <w:r w:rsidRPr="00251ACD">
        <w:t>Основными задачами по организации и развитию производственных и коммунально-складских территорий являются:</w:t>
      </w:r>
    </w:p>
    <w:p w:rsidR="008A4791" w:rsidRPr="00251ACD" w:rsidRDefault="008A4791" w:rsidP="008A4791">
      <w:pPr>
        <w:ind w:firstLine="567"/>
        <w:jc w:val="both"/>
      </w:pPr>
      <w:r w:rsidRPr="00251ACD">
        <w:t>- упорядочение и благоустройство сложившихся территорий производственных и коммунально-складских объектов;</w:t>
      </w:r>
    </w:p>
    <w:p w:rsidR="008A4791" w:rsidRPr="00251ACD" w:rsidRDefault="008A4791" w:rsidP="008A4791">
      <w:pPr>
        <w:ind w:firstLine="567"/>
        <w:jc w:val="both"/>
        <w:rPr>
          <w:highlight w:val="yellow"/>
        </w:rPr>
      </w:pPr>
      <w:r w:rsidRPr="00251ACD">
        <w:t>- определение перспективных территорий под развитие производственных и коммунально-складских объектов.</w:t>
      </w:r>
    </w:p>
    <w:p w:rsidR="008A4791" w:rsidRDefault="008A4791" w:rsidP="008A4791">
      <w:pPr>
        <w:ind w:firstLine="567"/>
        <w:jc w:val="both"/>
      </w:pPr>
      <w:r w:rsidRPr="00251ACD">
        <w:t>Проектом генерального плана предусмотрена планировочная и технологическая организация существующих промышленных и коммунальных зон с соблюдением нормативных размеров санитарно-защитных зон этих объектов.</w:t>
      </w:r>
    </w:p>
    <w:p w:rsidR="008A4791" w:rsidRPr="00A54863" w:rsidRDefault="008A4791" w:rsidP="008A4791">
      <w:pPr>
        <w:ind w:firstLine="567"/>
        <w:jc w:val="both"/>
      </w:pPr>
      <w:r w:rsidRPr="00A54863">
        <w:t>Проектом, в целях снижения негативного влияния на экологию, предлагается произвести благоустройство и озеленение территорий  всех производственных и</w:t>
      </w:r>
    </w:p>
    <w:p w:rsidR="008A4791" w:rsidRDefault="008A4791" w:rsidP="008A4791">
      <w:pPr>
        <w:jc w:val="both"/>
      </w:pPr>
      <w:r w:rsidRPr="00A54863">
        <w:t>коммунально-складских зон, а также санитарно-защитных зон этих объектов.</w:t>
      </w:r>
    </w:p>
    <w:p w:rsidR="008A4791" w:rsidRPr="00FA7355" w:rsidRDefault="008A4791" w:rsidP="008A4791">
      <w:pPr>
        <w:spacing w:before="120"/>
        <w:ind w:firstLine="567"/>
        <w:jc w:val="both"/>
        <w:rPr>
          <w:b/>
        </w:rPr>
      </w:pPr>
      <w:r w:rsidRPr="00FA7355">
        <w:rPr>
          <w:b/>
        </w:rPr>
        <w:lastRenderedPageBreak/>
        <w:t xml:space="preserve">Зона </w:t>
      </w:r>
      <w:r>
        <w:rPr>
          <w:b/>
        </w:rPr>
        <w:t>авто</w:t>
      </w:r>
      <w:r w:rsidRPr="00FA7355">
        <w:rPr>
          <w:b/>
        </w:rPr>
        <w:t>транспортной инфраструктуры</w:t>
      </w:r>
    </w:p>
    <w:p w:rsidR="008A4791" w:rsidRPr="00FA7355" w:rsidRDefault="008A4791" w:rsidP="008A4791">
      <w:pPr>
        <w:ind w:firstLine="567"/>
        <w:jc w:val="both"/>
        <w:rPr>
          <w:b/>
        </w:rPr>
      </w:pPr>
      <w:r w:rsidRPr="00FA7355">
        <w:t xml:space="preserve">Генеральным планом предлагается сохранение параметров существующей </w:t>
      </w:r>
      <w:proofErr w:type="spellStart"/>
      <w:r w:rsidRPr="00FA7355">
        <w:t>пешеходно-транспортной</w:t>
      </w:r>
      <w:proofErr w:type="spellEnd"/>
      <w:r w:rsidRPr="00FA7355">
        <w:t xml:space="preserve"> сети.</w:t>
      </w:r>
    </w:p>
    <w:p w:rsidR="008A4791" w:rsidRPr="00FA7355" w:rsidRDefault="008A4791" w:rsidP="008A4791">
      <w:pPr>
        <w:ind w:firstLine="567"/>
        <w:jc w:val="both"/>
      </w:pPr>
      <w:r w:rsidRPr="00FA7355">
        <w:t xml:space="preserve">Планируемая </w:t>
      </w:r>
      <w:proofErr w:type="spellStart"/>
      <w:r w:rsidRPr="00FA7355">
        <w:t>пешеходно-транспортная</w:t>
      </w:r>
      <w:proofErr w:type="spellEnd"/>
      <w:r w:rsidRPr="00FA7355">
        <w:t xml:space="preserve"> сеть запроектирована </w:t>
      </w:r>
      <w:proofErr w:type="gramStart"/>
      <w:r w:rsidRPr="00FA7355">
        <w:t>согласно</w:t>
      </w:r>
      <w:proofErr w:type="gramEnd"/>
      <w:r w:rsidRPr="00FA7355">
        <w:t xml:space="preserve"> «Типовых конструкций и деталей зданий и сооружений 3.503-32. Земляное полотно автомобильных дорог общей сети СССР» (</w:t>
      </w:r>
      <w:proofErr w:type="spellStart"/>
      <w:r w:rsidRPr="00FA7355">
        <w:t>Союздорпроект</w:t>
      </w:r>
      <w:proofErr w:type="spellEnd"/>
      <w:r w:rsidRPr="00FA7355">
        <w:t xml:space="preserve">), </w:t>
      </w:r>
      <w:proofErr w:type="gramStart"/>
      <w:r w:rsidRPr="00FA7355">
        <w:t>увязана</w:t>
      </w:r>
      <w:proofErr w:type="gramEnd"/>
      <w:r w:rsidRPr="00FA7355">
        <w:t xml:space="preserve"> с рельефом местности и логично продолжает существующие улицы и дороги.</w:t>
      </w:r>
    </w:p>
    <w:p w:rsidR="008A4791" w:rsidRPr="00FA7355" w:rsidRDefault="008A4791" w:rsidP="008A4791">
      <w:pPr>
        <w:ind w:firstLine="567"/>
        <w:jc w:val="both"/>
      </w:pPr>
      <w:r>
        <w:t>Благодаря проектным предложениям в</w:t>
      </w:r>
      <w:r w:rsidRPr="00FA7355">
        <w:t xml:space="preserve">се функциональные зоны имеют удобную и кратчайшую связь между собой, а так же с хозяйственными и </w:t>
      </w:r>
      <w:proofErr w:type="spellStart"/>
      <w:r w:rsidRPr="00FA7355">
        <w:t>внепоселковыми</w:t>
      </w:r>
      <w:proofErr w:type="spellEnd"/>
      <w:r w:rsidRPr="00FA7355">
        <w:t xml:space="preserve"> дорогами.</w:t>
      </w:r>
    </w:p>
    <w:p w:rsidR="008A4791" w:rsidRDefault="008A4791" w:rsidP="008A4791">
      <w:pPr>
        <w:ind w:firstLine="567"/>
        <w:jc w:val="both"/>
      </w:pPr>
      <w:r w:rsidRPr="00FA7355">
        <w:t xml:space="preserve"> Проектом предусмотрено размещение парковок автомобилей, расположенных у общественных зданий и в местах имеющих наибольшее притяжение.</w:t>
      </w:r>
    </w:p>
    <w:p w:rsidR="008A4791" w:rsidRDefault="008A4791" w:rsidP="008A4791">
      <w:pPr>
        <w:ind w:firstLine="567"/>
        <w:jc w:val="both"/>
      </w:pPr>
      <w:r>
        <w:t xml:space="preserve">Проектом предлагается озеленение зоны санитарных разрывов от автомобильных дорог и </w:t>
      </w:r>
      <w:proofErr w:type="gramStart"/>
      <w:r>
        <w:t>размещении</w:t>
      </w:r>
      <w:proofErr w:type="gramEnd"/>
      <w:r>
        <w:t xml:space="preserve"> в придорожной полосе объектов транспортной инфраструктуры. </w:t>
      </w:r>
    </w:p>
    <w:p w:rsidR="008A4791" w:rsidRDefault="008A4791" w:rsidP="008A4791">
      <w:pPr>
        <w:ind w:firstLine="709"/>
        <w:jc w:val="both"/>
      </w:pPr>
      <w:r>
        <w:t xml:space="preserve">Существующая площадь зоны автотранспортной инфраструктуры </w:t>
      </w:r>
      <w:r w:rsidR="005C21F2">
        <w:t>351,25</w:t>
      </w:r>
      <w:r>
        <w:t xml:space="preserve"> га, проектом предусмотрено её увеличение до </w:t>
      </w:r>
      <w:r w:rsidR="005C21F2">
        <w:t>465</w:t>
      </w:r>
      <w:r>
        <w:t xml:space="preserve">1,06 га. </w:t>
      </w:r>
    </w:p>
    <w:p w:rsidR="008A4791" w:rsidRDefault="008A4791" w:rsidP="008A4791">
      <w:pPr>
        <w:ind w:firstLine="567"/>
        <w:jc w:val="both"/>
      </w:pPr>
    </w:p>
    <w:p w:rsidR="008A4791" w:rsidRPr="007A3B1F" w:rsidRDefault="008A4791" w:rsidP="008A4791">
      <w:pPr>
        <w:spacing w:before="120"/>
        <w:ind w:firstLine="567"/>
        <w:jc w:val="both"/>
        <w:rPr>
          <w:b/>
        </w:rPr>
      </w:pPr>
      <w:r w:rsidRPr="007A3B1F">
        <w:rPr>
          <w:b/>
        </w:rPr>
        <w:t>Зона инженерной инфраструктуры</w:t>
      </w:r>
    </w:p>
    <w:p w:rsidR="008A4791" w:rsidRDefault="008A4791" w:rsidP="008A4791">
      <w:pPr>
        <w:ind w:firstLine="567"/>
        <w:jc w:val="both"/>
      </w:pPr>
      <w:r w:rsidRPr="007A3B1F">
        <w:t>Прокладка инженерных коммуникаций предусмотрена в придорожной полосе в границах красных линий.</w:t>
      </w:r>
      <w:r>
        <w:t xml:space="preserve"> Выделение новых земельных участков предлагается под объекты водоснабжения и водоотведения</w:t>
      </w:r>
      <w:r w:rsidR="007F645C">
        <w:t xml:space="preserve"> и </w:t>
      </w:r>
      <w:proofErr w:type="spellStart"/>
      <w:r w:rsidR="007F645C">
        <w:t>размешения</w:t>
      </w:r>
      <w:proofErr w:type="spellEnd"/>
      <w:r w:rsidR="007F645C">
        <w:t xml:space="preserve"> очистных сооружений</w:t>
      </w:r>
      <w:r>
        <w:t xml:space="preserve">. </w:t>
      </w:r>
    </w:p>
    <w:p w:rsidR="008A4791" w:rsidRPr="007A3B1F" w:rsidRDefault="008A4791" w:rsidP="008A4791">
      <w:pPr>
        <w:spacing w:before="120"/>
        <w:ind w:firstLine="567"/>
        <w:jc w:val="both"/>
        <w:rPr>
          <w:b/>
        </w:rPr>
      </w:pPr>
      <w:r w:rsidRPr="007A3B1F">
        <w:rPr>
          <w:b/>
        </w:rPr>
        <w:t>Зона сельскохозяйственного использования</w:t>
      </w:r>
    </w:p>
    <w:p w:rsidR="008A4791" w:rsidRPr="007A3B1F" w:rsidRDefault="008A4791" w:rsidP="008A4791">
      <w:pPr>
        <w:ind w:firstLine="567"/>
        <w:jc w:val="both"/>
        <w:rPr>
          <w:b/>
          <w:color w:val="984806"/>
        </w:rPr>
      </w:pPr>
      <w:r w:rsidRPr="007A3B1F">
        <w:t xml:space="preserve">Проектом генерального плана </w:t>
      </w:r>
      <w:r>
        <w:t xml:space="preserve">увеличиваются </w:t>
      </w:r>
      <w:r w:rsidRPr="007A3B1F">
        <w:t>существующие земли сельскохозяйственного назначения</w:t>
      </w:r>
      <w:r>
        <w:t xml:space="preserve"> </w:t>
      </w:r>
      <w:r w:rsidR="007F645C">
        <w:t>между с</w:t>
      </w:r>
      <w:proofErr w:type="gramStart"/>
      <w:r w:rsidR="007F645C">
        <w:t>.Г</w:t>
      </w:r>
      <w:proofErr w:type="gramEnd"/>
      <w:r w:rsidR="007F645C">
        <w:t xml:space="preserve">олубовка и с.Екатериновка. Происходит </w:t>
      </w:r>
      <w:proofErr w:type="spellStart"/>
      <w:r w:rsidR="007F645C">
        <w:t>первод</w:t>
      </w:r>
      <w:proofErr w:type="spellEnd"/>
      <w:r w:rsidR="007F645C">
        <w:t xml:space="preserve"> земель запаса в </w:t>
      </w:r>
      <w:r w:rsidR="005C21F2">
        <w:t xml:space="preserve">земли </w:t>
      </w:r>
      <w:r w:rsidR="007F645C">
        <w:t>сельскохозяйственного назначения</w:t>
      </w:r>
    </w:p>
    <w:p w:rsidR="008A4791" w:rsidRPr="007A3B1F" w:rsidRDefault="008A4791" w:rsidP="008A4791">
      <w:pPr>
        <w:spacing w:before="120"/>
        <w:ind w:firstLine="567"/>
        <w:jc w:val="both"/>
        <w:rPr>
          <w:b/>
        </w:rPr>
      </w:pPr>
      <w:r w:rsidRPr="007A3B1F">
        <w:rPr>
          <w:b/>
        </w:rPr>
        <w:t>Зона специального назначения</w:t>
      </w:r>
    </w:p>
    <w:p w:rsidR="008A4791" w:rsidRDefault="008A4791" w:rsidP="008A4791">
      <w:pPr>
        <w:spacing w:before="120"/>
        <w:ind w:firstLine="567"/>
        <w:jc w:val="both"/>
      </w:pPr>
      <w:r w:rsidRPr="00AD490A">
        <w:t xml:space="preserve">Проектом генерального плана </w:t>
      </w:r>
      <w:r>
        <w:t xml:space="preserve">в с. </w:t>
      </w:r>
      <w:proofErr w:type="spellStart"/>
      <w:r>
        <w:t>Перетино</w:t>
      </w:r>
      <w:proofErr w:type="spellEnd"/>
      <w:r>
        <w:t xml:space="preserve"> сохраняе</w:t>
      </w:r>
      <w:r w:rsidRPr="00AD490A">
        <w:t>тся существующие кладбищ</w:t>
      </w:r>
      <w:r>
        <w:t>е</w:t>
      </w:r>
      <w:r w:rsidRPr="00AD490A">
        <w:t>,</w:t>
      </w:r>
      <w:r>
        <w:t xml:space="preserve"> а в с. Золотая долина </w:t>
      </w:r>
      <w:r w:rsidRPr="00AD490A">
        <w:t xml:space="preserve"> </w:t>
      </w:r>
      <w:r>
        <w:t xml:space="preserve">кладбище увеличивается в 2 раза, </w:t>
      </w:r>
      <w:r w:rsidRPr="00AD490A">
        <w:t>предлагаются мероприятия по обустройству санитарно-защитных зон этих объектов.</w:t>
      </w:r>
    </w:p>
    <w:p w:rsidR="005C21F2" w:rsidRPr="007A3B1F" w:rsidRDefault="005C21F2" w:rsidP="005C21F2">
      <w:pPr>
        <w:spacing w:before="120"/>
        <w:ind w:firstLine="567"/>
        <w:jc w:val="both"/>
        <w:rPr>
          <w:b/>
        </w:rPr>
      </w:pPr>
      <w:r w:rsidRPr="001B07C5">
        <w:rPr>
          <w:b/>
        </w:rPr>
        <w:t>Зона отдыха населения. Благоустройство</w:t>
      </w:r>
    </w:p>
    <w:p w:rsidR="005C21F2" w:rsidRDefault="005C21F2" w:rsidP="005C21F2">
      <w:pPr>
        <w:ind w:firstLine="567"/>
        <w:jc w:val="both"/>
      </w:pPr>
    </w:p>
    <w:p w:rsidR="005C21F2" w:rsidRPr="007A3B1F" w:rsidRDefault="005C21F2" w:rsidP="005C21F2">
      <w:pPr>
        <w:ind w:firstLine="567"/>
        <w:jc w:val="both"/>
      </w:pPr>
      <w:r w:rsidRPr="007A3B1F">
        <w:t>Проектом генерального плана предусмотрено максимальное сохранение существующих зеленых насаждений. Проектом предложена непрерывная система озеленения территории: от озеленения улиц, территорий общего пользования, площадок для отдыха, территорий детских садов, спортивных комплексов, рекреационных зон, предназначенных для организации мест отдыха населения до обустройства буферных зон – зелёных насаждений вдоль основных автодорог с выходом на природные территории.</w:t>
      </w:r>
    </w:p>
    <w:p w:rsidR="005C21F2" w:rsidRPr="007A3B1F" w:rsidRDefault="005C21F2" w:rsidP="005C21F2">
      <w:pPr>
        <w:ind w:firstLine="567"/>
        <w:jc w:val="both"/>
      </w:pPr>
      <w:r w:rsidRPr="007A3B1F">
        <w:t>Ассортимент деревьев и кустарников местных пород, рекомендуемый для посадки:</w:t>
      </w:r>
    </w:p>
    <w:p w:rsidR="005C21F2" w:rsidRPr="007A3B1F" w:rsidRDefault="005C21F2" w:rsidP="005C21F2">
      <w:pPr>
        <w:ind w:firstLine="567"/>
        <w:jc w:val="both"/>
      </w:pPr>
      <w:proofErr w:type="gramStart"/>
      <w:r w:rsidRPr="007A3B1F">
        <w:t>деревья</w:t>
      </w:r>
      <w:r w:rsidRPr="007A3B1F">
        <w:rPr>
          <w:u w:val="single"/>
        </w:rPr>
        <w:t xml:space="preserve"> </w:t>
      </w:r>
      <w:r w:rsidRPr="007A3B1F">
        <w:t>– берёза пушистая, ива русская, рябина сибирская, ольха, осина обыкновенная, черёмуха обыкновенная, сирень обыкновенная, ель сибирская;</w:t>
      </w:r>
      <w:proofErr w:type="gramEnd"/>
    </w:p>
    <w:p w:rsidR="005C21F2" w:rsidRPr="007A3B1F" w:rsidRDefault="005C21F2" w:rsidP="005C21F2">
      <w:pPr>
        <w:ind w:firstLine="567"/>
        <w:jc w:val="both"/>
      </w:pPr>
      <w:r w:rsidRPr="007A3B1F">
        <w:t>кустарники – боярышник кроваво-красный, шиповник иглистый, спирея средняя.</w:t>
      </w:r>
    </w:p>
    <w:p w:rsidR="005C21F2" w:rsidRPr="007A3B1F" w:rsidRDefault="005C21F2" w:rsidP="005C21F2">
      <w:pPr>
        <w:ind w:firstLine="567"/>
        <w:jc w:val="both"/>
      </w:pPr>
      <w:r w:rsidRPr="007A3B1F">
        <w:t>При устройстве газона и травяного покрова рекомендуется:</w:t>
      </w:r>
    </w:p>
    <w:p w:rsidR="005C21F2" w:rsidRPr="007A3B1F" w:rsidRDefault="005C21F2" w:rsidP="005C21F2">
      <w:pPr>
        <w:ind w:firstLine="567"/>
        <w:jc w:val="both"/>
      </w:pPr>
      <w:r w:rsidRPr="007A3B1F">
        <w:t>- посев семян многолетних трав;</w:t>
      </w:r>
    </w:p>
    <w:p w:rsidR="005C21F2" w:rsidRPr="007A3B1F" w:rsidRDefault="005C21F2" w:rsidP="005C21F2">
      <w:pPr>
        <w:ind w:firstLine="567"/>
        <w:jc w:val="both"/>
      </w:pPr>
      <w:r w:rsidRPr="007A3B1F">
        <w:t>- использование «Канадского газона»;</w:t>
      </w:r>
    </w:p>
    <w:p w:rsidR="005C21F2" w:rsidRPr="007A3B1F" w:rsidRDefault="005C21F2" w:rsidP="005C21F2">
      <w:pPr>
        <w:ind w:firstLine="567"/>
        <w:jc w:val="both"/>
      </w:pPr>
      <w:r w:rsidRPr="007A3B1F">
        <w:t>- организация цветников.</w:t>
      </w:r>
    </w:p>
    <w:p w:rsidR="005C21F2" w:rsidRPr="007A3B1F" w:rsidRDefault="005C21F2" w:rsidP="005C21F2">
      <w:pPr>
        <w:ind w:firstLine="567"/>
        <w:jc w:val="both"/>
      </w:pPr>
      <w:r w:rsidRPr="007A3B1F">
        <w:t>Проектом предлагается предусмотреть:</w:t>
      </w:r>
    </w:p>
    <w:p w:rsidR="005C21F2" w:rsidRPr="007A3B1F" w:rsidRDefault="005C21F2" w:rsidP="005C21F2">
      <w:pPr>
        <w:ind w:firstLine="567"/>
        <w:jc w:val="both"/>
      </w:pPr>
      <w:r w:rsidRPr="007A3B1F">
        <w:t>- организацию полива всех видов зеленых насаждений, в целях их сохранения;</w:t>
      </w:r>
    </w:p>
    <w:p w:rsidR="005C21F2" w:rsidRPr="007A3B1F" w:rsidRDefault="005C21F2" w:rsidP="005C21F2">
      <w:pPr>
        <w:ind w:firstLine="567"/>
        <w:jc w:val="both"/>
      </w:pPr>
      <w:r w:rsidRPr="007A3B1F">
        <w:lastRenderedPageBreak/>
        <w:t>- освещение внутриквартальных проездов, пешеходной сети, парковок;</w:t>
      </w:r>
    </w:p>
    <w:p w:rsidR="005C21F2" w:rsidRDefault="005C21F2" w:rsidP="005C21F2">
      <w:pPr>
        <w:ind w:firstLine="567"/>
        <w:jc w:val="both"/>
      </w:pPr>
      <w:r w:rsidRPr="007A3B1F">
        <w:t>- подсветку фасадов зданий общественного назначения в тёмное время суток.</w:t>
      </w:r>
    </w:p>
    <w:p w:rsidR="005C21F2" w:rsidRDefault="005C21F2" w:rsidP="005C21F2">
      <w:pPr>
        <w:ind w:firstLine="567"/>
        <w:jc w:val="both"/>
      </w:pPr>
    </w:p>
    <w:p w:rsidR="00C666A7" w:rsidRPr="007F3413" w:rsidRDefault="00C666A7" w:rsidP="00370A51">
      <w:pPr>
        <w:pStyle w:val="30"/>
        <w:spacing w:after="240"/>
        <w:ind w:left="851" w:hanging="851"/>
        <w:jc w:val="center"/>
        <w:rPr>
          <w:rFonts w:ascii="Times New Roman" w:hAnsi="Times New Roman" w:cs="Times New Roman"/>
          <w:sz w:val="24"/>
          <w:szCs w:val="24"/>
        </w:rPr>
      </w:pPr>
      <w:bookmarkStart w:id="49" w:name="_Toc256256958"/>
      <w:bookmarkStart w:id="50" w:name="_Toc256336448"/>
      <w:r w:rsidRPr="00480A09">
        <w:rPr>
          <w:rFonts w:ascii="Times New Roman" w:hAnsi="Times New Roman" w:cs="Times New Roman"/>
          <w:sz w:val="24"/>
          <w:szCs w:val="24"/>
        </w:rPr>
        <w:t>Землепользование.</w:t>
      </w:r>
      <w:bookmarkEnd w:id="49"/>
      <w:bookmarkEnd w:id="50"/>
    </w:p>
    <w:p w:rsidR="00C666A7" w:rsidRPr="00DD639E" w:rsidRDefault="00C666A7" w:rsidP="00C666A7">
      <w:pPr>
        <w:spacing w:before="120" w:after="120"/>
        <w:ind w:firstLine="720"/>
        <w:jc w:val="both"/>
      </w:pPr>
      <w:r w:rsidRPr="00DD639E">
        <w:t>Главной задачей является оформление необходимой документации, устанавливающей правовой статус земельных участков, создание полноценной кадастровой базы, организация мониторинга за состоянием и использованием земель.</w:t>
      </w:r>
    </w:p>
    <w:p w:rsidR="00C666A7" w:rsidRPr="00DD639E" w:rsidRDefault="00C666A7" w:rsidP="00C666A7">
      <w:pPr>
        <w:spacing w:before="120" w:after="120"/>
        <w:ind w:firstLine="720"/>
        <w:jc w:val="both"/>
      </w:pPr>
      <w:r w:rsidRPr="00DD639E">
        <w:t>Необходимые мероприятия:</w:t>
      </w:r>
    </w:p>
    <w:p w:rsidR="00C666A7" w:rsidRPr="00546F6A" w:rsidRDefault="00C666A7" w:rsidP="009E30E8">
      <w:pPr>
        <w:numPr>
          <w:ilvl w:val="0"/>
          <w:numId w:val="51"/>
        </w:numPr>
        <w:spacing w:before="120" w:after="120"/>
        <w:jc w:val="both"/>
      </w:pPr>
      <w:r w:rsidRPr="00546F6A">
        <w:t>Оформление документации, устанавливающей правовой статус земельных участков, находящихся в муниципальной собственности;</w:t>
      </w:r>
    </w:p>
    <w:p w:rsidR="00C666A7" w:rsidRPr="00546F6A" w:rsidRDefault="00C666A7" w:rsidP="009E30E8">
      <w:pPr>
        <w:numPr>
          <w:ilvl w:val="0"/>
          <w:numId w:val="51"/>
        </w:numPr>
        <w:spacing w:before="120" w:after="120"/>
        <w:jc w:val="both"/>
      </w:pPr>
      <w:r w:rsidRPr="00546F6A">
        <w:t xml:space="preserve">Приведение в соответствие проекта границ </w:t>
      </w:r>
      <w:proofErr w:type="spellStart"/>
      <w:r w:rsidR="00480A09">
        <w:t>Екатеринов</w:t>
      </w:r>
      <w:r w:rsidR="007809E6">
        <w:t>ского</w:t>
      </w:r>
      <w:proofErr w:type="spellEnd"/>
      <w:r w:rsidR="00370A51" w:rsidRPr="007B41EC">
        <w:t xml:space="preserve"> </w:t>
      </w:r>
      <w:r w:rsidRPr="00546F6A">
        <w:t>сельско</w:t>
      </w:r>
      <w:r w:rsidR="00370A51">
        <w:t xml:space="preserve">го </w:t>
      </w:r>
      <w:r w:rsidRPr="00546F6A">
        <w:t>поселени</w:t>
      </w:r>
      <w:r w:rsidR="00370A51">
        <w:t>я</w:t>
      </w:r>
      <w:r w:rsidRPr="00546F6A">
        <w:t xml:space="preserve">   и границ кадастровых кварталов и земельных участков, поставленных на кадастровый учёт;</w:t>
      </w:r>
    </w:p>
    <w:p w:rsidR="00C666A7" w:rsidRPr="00546F6A" w:rsidRDefault="00C666A7" w:rsidP="009E30E8">
      <w:pPr>
        <w:numPr>
          <w:ilvl w:val="0"/>
          <w:numId w:val="51"/>
        </w:numPr>
        <w:spacing w:before="120" w:after="120"/>
        <w:jc w:val="both"/>
      </w:pPr>
      <w:r w:rsidRPr="00546F6A">
        <w:t xml:space="preserve">Вынос в натуру и уточнение в соответствие с границами землепользователей границы </w:t>
      </w:r>
      <w:proofErr w:type="spellStart"/>
      <w:r w:rsidR="00480A09">
        <w:t>Екатеринов</w:t>
      </w:r>
      <w:r w:rsidR="007809E6">
        <w:t>ского</w:t>
      </w:r>
      <w:proofErr w:type="spellEnd"/>
      <w:r w:rsidR="007809E6" w:rsidRPr="00C666A7">
        <w:t xml:space="preserve"> </w:t>
      </w:r>
      <w:r w:rsidR="00370A51" w:rsidRPr="00546F6A">
        <w:t>сельско</w:t>
      </w:r>
      <w:r w:rsidR="00370A51">
        <w:t xml:space="preserve">го </w:t>
      </w:r>
      <w:r w:rsidR="00370A51" w:rsidRPr="00546F6A">
        <w:t>поселени</w:t>
      </w:r>
      <w:r w:rsidR="00370A51">
        <w:t>я</w:t>
      </w:r>
      <w:r w:rsidRPr="00546F6A">
        <w:t>, либо приведение границ землепользователей в соответствие с границами поселения;</w:t>
      </w:r>
    </w:p>
    <w:p w:rsidR="00C666A7" w:rsidRPr="00546F6A" w:rsidRDefault="00C666A7" w:rsidP="009E30E8">
      <w:pPr>
        <w:numPr>
          <w:ilvl w:val="0"/>
          <w:numId w:val="51"/>
        </w:numPr>
        <w:spacing w:before="120" w:after="120"/>
        <w:jc w:val="both"/>
      </w:pPr>
      <w:r w:rsidRPr="00546F6A">
        <w:t>Подготовка положений о предоставлении земельных участков, в том числе и для субъектов малого предпринимательства;</w:t>
      </w:r>
    </w:p>
    <w:p w:rsidR="00C666A7" w:rsidRPr="00546F6A" w:rsidRDefault="00C666A7" w:rsidP="009E30E8">
      <w:pPr>
        <w:numPr>
          <w:ilvl w:val="0"/>
          <w:numId w:val="51"/>
        </w:numPr>
        <w:spacing w:before="120" w:after="120"/>
        <w:jc w:val="both"/>
      </w:pPr>
      <w:r w:rsidRPr="00546F6A">
        <w:t>Формирование земельных участков и подготовка документации для размещения инвестиционных проектов в соответствии с федеральными, региональными и муниципальными стратегиями и программами развития</w:t>
      </w:r>
      <w:proofErr w:type="gramStart"/>
      <w:r w:rsidRPr="00546F6A">
        <w:t xml:space="preserve"> </w:t>
      </w:r>
      <w:r w:rsidR="00C83CD9">
        <w:t>;</w:t>
      </w:r>
      <w:proofErr w:type="gramEnd"/>
    </w:p>
    <w:p w:rsidR="00C666A7" w:rsidRPr="00546F6A" w:rsidRDefault="00C666A7" w:rsidP="009E30E8">
      <w:pPr>
        <w:numPr>
          <w:ilvl w:val="0"/>
          <w:numId w:val="51"/>
        </w:numPr>
        <w:spacing w:before="120" w:after="120"/>
        <w:jc w:val="both"/>
      </w:pPr>
      <w:r w:rsidRPr="00546F6A">
        <w:t>Организация системы мониторинга за состоянием земель поселения.</w:t>
      </w:r>
    </w:p>
    <w:p w:rsidR="00C666A7" w:rsidRPr="007809E6" w:rsidRDefault="00C666A7" w:rsidP="00370A51">
      <w:pPr>
        <w:pStyle w:val="2"/>
        <w:tabs>
          <w:tab w:val="num" w:pos="1620"/>
        </w:tabs>
        <w:jc w:val="center"/>
        <w:rPr>
          <w:rFonts w:ascii="Times New Roman" w:hAnsi="Times New Roman" w:cs="Times New Roman"/>
          <w:i w:val="0"/>
          <w:highlight w:val="yellow"/>
        </w:rPr>
      </w:pPr>
      <w:bookmarkStart w:id="51" w:name="_Toc217724847"/>
      <w:bookmarkStart w:id="52" w:name="_Toc256256959"/>
      <w:bookmarkStart w:id="53" w:name="_Toc256336449"/>
      <w:r w:rsidRPr="004E0EA6">
        <w:rPr>
          <w:rFonts w:ascii="Times New Roman" w:hAnsi="Times New Roman" w:cs="Times New Roman"/>
          <w:i w:val="0"/>
        </w:rPr>
        <w:t xml:space="preserve"> </w:t>
      </w:r>
      <w:r w:rsidRPr="00C22290">
        <w:rPr>
          <w:rFonts w:ascii="Times New Roman" w:hAnsi="Times New Roman" w:cs="Times New Roman"/>
          <w:i w:val="0"/>
        </w:rPr>
        <w:t>Жилищный фонд.</w:t>
      </w:r>
      <w:bookmarkEnd w:id="51"/>
      <w:bookmarkEnd w:id="52"/>
      <w:bookmarkEnd w:id="53"/>
    </w:p>
    <w:p w:rsidR="00C666A7" w:rsidRPr="00546F6A" w:rsidRDefault="00C666A7" w:rsidP="003D3C99">
      <w:pPr>
        <w:pStyle w:val="30"/>
        <w:spacing w:after="240"/>
        <w:jc w:val="center"/>
        <w:rPr>
          <w:rFonts w:ascii="Times New Roman" w:hAnsi="Times New Roman" w:cs="Times New Roman"/>
          <w:sz w:val="24"/>
          <w:szCs w:val="24"/>
        </w:rPr>
      </w:pPr>
      <w:bookmarkStart w:id="54" w:name="_Toc196744143"/>
      <w:bookmarkStart w:id="55" w:name="_Toc252540698"/>
      <w:bookmarkStart w:id="56" w:name="_Toc256256962"/>
      <w:bookmarkStart w:id="57" w:name="_Toc256336450"/>
      <w:r w:rsidRPr="00546F6A">
        <w:rPr>
          <w:rFonts w:ascii="Times New Roman" w:hAnsi="Times New Roman" w:cs="Times New Roman"/>
          <w:sz w:val="24"/>
          <w:szCs w:val="24"/>
        </w:rPr>
        <w:t xml:space="preserve">Площадки </w:t>
      </w:r>
      <w:proofErr w:type="gramStart"/>
      <w:r w:rsidRPr="00546F6A">
        <w:rPr>
          <w:rFonts w:ascii="Times New Roman" w:hAnsi="Times New Roman" w:cs="Times New Roman"/>
          <w:sz w:val="24"/>
          <w:szCs w:val="24"/>
        </w:rPr>
        <w:t>жилищного</w:t>
      </w:r>
      <w:proofErr w:type="gramEnd"/>
      <w:r w:rsidRPr="00546F6A">
        <w:rPr>
          <w:rFonts w:ascii="Times New Roman" w:hAnsi="Times New Roman" w:cs="Times New Roman"/>
          <w:sz w:val="24"/>
          <w:szCs w:val="24"/>
        </w:rPr>
        <w:t xml:space="preserve"> строительства.</w:t>
      </w:r>
      <w:bookmarkEnd w:id="54"/>
      <w:bookmarkEnd w:id="55"/>
      <w:bookmarkEnd w:id="56"/>
      <w:bookmarkEnd w:id="57"/>
    </w:p>
    <w:p w:rsidR="00C666A7" w:rsidRPr="007F3413" w:rsidRDefault="00C666A7" w:rsidP="00C666A7">
      <w:pPr>
        <w:tabs>
          <w:tab w:val="num" w:pos="360"/>
        </w:tabs>
        <w:spacing w:before="120" w:after="120"/>
        <w:ind w:firstLine="851"/>
        <w:jc w:val="both"/>
      </w:pPr>
      <w:r w:rsidRPr="007F3413">
        <w:t xml:space="preserve">При разработке генерального плана </w:t>
      </w:r>
      <w:proofErr w:type="spellStart"/>
      <w:r w:rsidR="00480A09">
        <w:t>Екатеринов</w:t>
      </w:r>
      <w:r w:rsidR="00C22290" w:rsidRPr="007809E6">
        <w:t>ского</w:t>
      </w:r>
      <w:proofErr w:type="spellEnd"/>
      <w:r w:rsidR="00C22290" w:rsidRPr="00C666A7">
        <w:t xml:space="preserve"> </w:t>
      </w:r>
      <w:r w:rsidR="003D3C99" w:rsidRPr="00546F6A">
        <w:t>сельско</w:t>
      </w:r>
      <w:r w:rsidR="003D3C99">
        <w:t xml:space="preserve">го </w:t>
      </w:r>
      <w:r w:rsidR="003D3C99" w:rsidRPr="00546F6A">
        <w:t>поселени</w:t>
      </w:r>
      <w:r w:rsidR="003D3C99">
        <w:t>я</w:t>
      </w:r>
      <w:r w:rsidR="003D3C99" w:rsidRPr="00546F6A">
        <w:t xml:space="preserve"> </w:t>
      </w:r>
      <w:r w:rsidRPr="007F3413">
        <w:t xml:space="preserve">предлагаются следующие мероприятия по реконструкции существующего жилого фонда и нового жилищного строительства в целях обеспечения жителей </w:t>
      </w:r>
      <w:r w:rsidR="003D3C99">
        <w:t xml:space="preserve">сел </w:t>
      </w:r>
      <w:r w:rsidRPr="007F3413">
        <w:t>жильем:</w:t>
      </w:r>
    </w:p>
    <w:p w:rsidR="00C666A7" w:rsidRPr="00546F6A" w:rsidRDefault="00C666A7" w:rsidP="009E30E8">
      <w:pPr>
        <w:numPr>
          <w:ilvl w:val="0"/>
          <w:numId w:val="52"/>
        </w:numPr>
        <w:spacing w:before="120" w:after="120"/>
        <w:jc w:val="both"/>
      </w:pPr>
      <w:r w:rsidRPr="00546F6A">
        <w:t>Подготовка проектов планировки и межевания для реконструируемых территорий;</w:t>
      </w:r>
    </w:p>
    <w:p w:rsidR="00C666A7" w:rsidRPr="00546F6A" w:rsidRDefault="00C666A7" w:rsidP="009E30E8">
      <w:pPr>
        <w:numPr>
          <w:ilvl w:val="0"/>
          <w:numId w:val="52"/>
        </w:numPr>
        <w:spacing w:before="120" w:after="120"/>
        <w:jc w:val="both"/>
      </w:pPr>
      <w:r w:rsidRPr="00546F6A">
        <w:t>Резервирование земель для строительства жилья в соответствии с решениями генерального плана поселения;</w:t>
      </w:r>
    </w:p>
    <w:p w:rsidR="00C666A7" w:rsidRPr="00546F6A" w:rsidRDefault="00C666A7" w:rsidP="009E30E8">
      <w:pPr>
        <w:numPr>
          <w:ilvl w:val="0"/>
          <w:numId w:val="52"/>
        </w:numPr>
        <w:spacing w:before="120" w:after="120"/>
        <w:jc w:val="both"/>
      </w:pPr>
      <w:r w:rsidRPr="00546F6A">
        <w:t>Подготовка и утверждение инвестиционных мероприятий, включающих жилищное строительство;</w:t>
      </w:r>
    </w:p>
    <w:p w:rsidR="00C666A7" w:rsidRPr="00546F6A" w:rsidRDefault="00C666A7" w:rsidP="009E30E8">
      <w:pPr>
        <w:numPr>
          <w:ilvl w:val="0"/>
          <w:numId w:val="52"/>
        </w:numPr>
        <w:spacing w:before="120" w:after="120"/>
        <w:jc w:val="both"/>
      </w:pPr>
      <w:r w:rsidRPr="00546F6A">
        <w:t>Проведение организационных мероприятий для привлечения инвесторов для размещения жилой застройки на территории поселения;</w:t>
      </w:r>
    </w:p>
    <w:p w:rsidR="00C666A7" w:rsidRPr="00546F6A" w:rsidRDefault="00C666A7" w:rsidP="009E30E8">
      <w:pPr>
        <w:numPr>
          <w:ilvl w:val="0"/>
          <w:numId w:val="52"/>
        </w:numPr>
        <w:spacing w:before="120" w:after="120"/>
        <w:jc w:val="both"/>
      </w:pPr>
      <w:r w:rsidRPr="00546F6A">
        <w:t>Разработка системы требований к типологии вновь возводимого жилья на территории поселения в соответствии с решениями генерального плана и природными условиями;</w:t>
      </w:r>
    </w:p>
    <w:p w:rsidR="00C666A7" w:rsidRPr="00546F6A" w:rsidRDefault="00C666A7" w:rsidP="009E30E8">
      <w:pPr>
        <w:numPr>
          <w:ilvl w:val="0"/>
          <w:numId w:val="52"/>
        </w:numPr>
        <w:spacing w:before="120" w:after="120"/>
        <w:jc w:val="both"/>
      </w:pPr>
      <w:r w:rsidRPr="00546F6A">
        <w:lastRenderedPageBreak/>
        <w:t xml:space="preserve">Подготовка проектной документации на объекты </w:t>
      </w:r>
      <w:proofErr w:type="gramStart"/>
      <w:r w:rsidRPr="00546F6A">
        <w:t>жилищного</w:t>
      </w:r>
      <w:proofErr w:type="gramEnd"/>
      <w:r w:rsidRPr="00546F6A">
        <w:t xml:space="preserve"> строительства;</w:t>
      </w:r>
    </w:p>
    <w:p w:rsidR="00C666A7" w:rsidRPr="00546F6A" w:rsidRDefault="00C666A7" w:rsidP="009E30E8">
      <w:pPr>
        <w:numPr>
          <w:ilvl w:val="0"/>
          <w:numId w:val="52"/>
        </w:numPr>
        <w:spacing w:before="120" w:after="120"/>
        <w:jc w:val="both"/>
      </w:pPr>
      <w:r w:rsidRPr="00546F6A">
        <w:t xml:space="preserve">Разработка градостроительной документации для </w:t>
      </w:r>
      <w:r>
        <w:t>участков</w:t>
      </w:r>
      <w:r w:rsidRPr="00546F6A">
        <w:t xml:space="preserve"> нового освоения в виде проектов планировок и проектов межевания территории;</w:t>
      </w:r>
    </w:p>
    <w:p w:rsidR="00C666A7" w:rsidRPr="00546F6A" w:rsidRDefault="00C666A7" w:rsidP="009E30E8">
      <w:pPr>
        <w:numPr>
          <w:ilvl w:val="0"/>
          <w:numId w:val="52"/>
        </w:numPr>
        <w:spacing w:before="120" w:after="120"/>
        <w:jc w:val="both"/>
      </w:pPr>
      <w:r w:rsidRPr="00546F6A">
        <w:t>Обеспечение проведения инженерных и топографо-геодезических изысканий на площадках перспективного жилищного строительства</w:t>
      </w:r>
      <w:r w:rsidR="00480A09">
        <w:t>;</w:t>
      </w:r>
    </w:p>
    <w:p w:rsidR="00734DD3" w:rsidRDefault="00C666A7" w:rsidP="009E30E8">
      <w:pPr>
        <w:numPr>
          <w:ilvl w:val="0"/>
          <w:numId w:val="52"/>
        </w:numPr>
        <w:spacing w:before="120" w:after="120"/>
        <w:jc w:val="both"/>
      </w:pPr>
      <w:r w:rsidRPr="00546F6A">
        <w:t>Освоение территории поселения под развитие жилищного строительства</w:t>
      </w:r>
      <w:r w:rsidR="00480A09">
        <w:t>;</w:t>
      </w:r>
    </w:p>
    <w:p w:rsidR="00734DD3" w:rsidRPr="00546F6A" w:rsidRDefault="00734DD3" w:rsidP="009E30E8">
      <w:pPr>
        <w:numPr>
          <w:ilvl w:val="0"/>
          <w:numId w:val="52"/>
        </w:numPr>
        <w:spacing w:before="120" w:after="120"/>
        <w:jc w:val="both"/>
      </w:pPr>
      <w:r>
        <w:t>Строительство нового жилья</w:t>
      </w:r>
      <w:r>
        <w:rPr>
          <w:i/>
        </w:rPr>
        <w:t>.</w:t>
      </w:r>
    </w:p>
    <w:p w:rsidR="00C666A7" w:rsidRPr="00546F6A" w:rsidRDefault="00C666A7" w:rsidP="00734DD3">
      <w:pPr>
        <w:spacing w:before="120" w:after="120"/>
        <w:ind w:left="1080"/>
        <w:jc w:val="both"/>
      </w:pPr>
    </w:p>
    <w:p w:rsidR="00C666A7" w:rsidRPr="004E0EA6" w:rsidRDefault="00C666A7" w:rsidP="00C666A7">
      <w:pPr>
        <w:pStyle w:val="2"/>
        <w:tabs>
          <w:tab w:val="num" w:pos="1620"/>
        </w:tabs>
        <w:jc w:val="center"/>
        <w:rPr>
          <w:rFonts w:ascii="Times New Roman" w:hAnsi="Times New Roman" w:cs="Times New Roman"/>
          <w:i w:val="0"/>
        </w:rPr>
      </w:pPr>
      <w:bookmarkStart w:id="58" w:name="_Toc256256964"/>
      <w:bookmarkStart w:id="59" w:name="_Toc256336451"/>
      <w:r w:rsidRPr="004E0EA6">
        <w:rPr>
          <w:rFonts w:ascii="Times New Roman" w:hAnsi="Times New Roman" w:cs="Times New Roman"/>
          <w:i w:val="0"/>
        </w:rPr>
        <w:t>Зоны с особыми условиями использования территории, планировочные ограничения.</w:t>
      </w:r>
      <w:bookmarkEnd w:id="58"/>
      <w:bookmarkEnd w:id="59"/>
    </w:p>
    <w:p w:rsidR="00C666A7" w:rsidRPr="00546F6A" w:rsidRDefault="00C666A7" w:rsidP="003D3C99">
      <w:pPr>
        <w:pStyle w:val="30"/>
        <w:tabs>
          <w:tab w:val="num" w:pos="1800"/>
        </w:tabs>
        <w:spacing w:after="240"/>
        <w:jc w:val="center"/>
        <w:rPr>
          <w:rFonts w:ascii="Times New Roman" w:hAnsi="Times New Roman" w:cs="Times New Roman"/>
          <w:sz w:val="24"/>
          <w:szCs w:val="24"/>
        </w:rPr>
      </w:pPr>
      <w:bookmarkStart w:id="60" w:name="_Toc222061566"/>
      <w:bookmarkStart w:id="61" w:name="_Toc246511624"/>
      <w:bookmarkStart w:id="62" w:name="_Toc256256965"/>
      <w:bookmarkStart w:id="63" w:name="_Toc256336452"/>
      <w:r w:rsidRPr="00546F6A">
        <w:rPr>
          <w:rFonts w:ascii="Times New Roman" w:hAnsi="Times New Roman" w:cs="Times New Roman"/>
          <w:sz w:val="24"/>
          <w:szCs w:val="24"/>
        </w:rPr>
        <w:t>Мероприятия по установлению зон с особыми условиями использования территории.</w:t>
      </w:r>
      <w:bookmarkEnd w:id="60"/>
      <w:bookmarkEnd w:id="61"/>
      <w:bookmarkEnd w:id="62"/>
      <w:bookmarkEnd w:id="63"/>
    </w:p>
    <w:p w:rsidR="00C666A7" w:rsidRPr="00546F6A" w:rsidRDefault="00C666A7" w:rsidP="00C666A7">
      <w:pPr>
        <w:spacing w:before="120" w:after="120"/>
        <w:ind w:firstLine="851"/>
        <w:jc w:val="both"/>
      </w:pPr>
      <w:r w:rsidRPr="00546F6A">
        <w:t>На территории сельского поселения необходимо выполнение следующих мероприятий в части установления зон с особыми условиями использования территорий:</w:t>
      </w:r>
    </w:p>
    <w:p w:rsidR="00C666A7" w:rsidRPr="00546F6A" w:rsidRDefault="00C666A7" w:rsidP="009E30E8">
      <w:pPr>
        <w:numPr>
          <w:ilvl w:val="0"/>
          <w:numId w:val="53"/>
        </w:numPr>
        <w:spacing w:before="120" w:after="120"/>
        <w:jc w:val="both"/>
      </w:pPr>
      <w:r w:rsidRPr="00546F6A">
        <w:t xml:space="preserve">Обеспечение административными мерами </w:t>
      </w:r>
      <w:proofErr w:type="gramStart"/>
      <w:r w:rsidRPr="00546F6A">
        <w:t>выполнения</w:t>
      </w:r>
      <w:proofErr w:type="gramEnd"/>
      <w:r w:rsidRPr="00546F6A">
        <w:t xml:space="preserve"> существующими и вновь размещаемыми промышленными и сельскохозяйственными предприятиями обязательств по подготовке проектов санитарно-защитных зон и их обустройства в соответствии с требованиями действующих нормативных документов;</w:t>
      </w:r>
    </w:p>
    <w:p w:rsidR="00C666A7" w:rsidRPr="00546F6A" w:rsidRDefault="00C666A7" w:rsidP="009E30E8">
      <w:pPr>
        <w:numPr>
          <w:ilvl w:val="0"/>
          <w:numId w:val="53"/>
        </w:numPr>
        <w:spacing w:before="120" w:after="120"/>
        <w:jc w:val="both"/>
      </w:pPr>
      <w:r w:rsidRPr="00546F6A">
        <w:t>Обеспечение административными мерами соблюдения санитарных разрывов до застройки от объектов инженерной и транспортной инфраструктуры;</w:t>
      </w:r>
    </w:p>
    <w:p w:rsidR="00C666A7" w:rsidRPr="00546F6A" w:rsidRDefault="00C666A7" w:rsidP="009E30E8">
      <w:pPr>
        <w:numPr>
          <w:ilvl w:val="0"/>
          <w:numId w:val="53"/>
        </w:numPr>
        <w:spacing w:before="120" w:after="120"/>
        <w:jc w:val="both"/>
      </w:pPr>
      <w:r w:rsidRPr="00546F6A">
        <w:t>Содействие в подготовке проектов и обустройстве санитарно-защитных зон промышленных, сельскохозяйственных и иных объектов в соответствии с требованиями санитарных норм;</w:t>
      </w:r>
    </w:p>
    <w:p w:rsidR="00C666A7" w:rsidRPr="00546F6A" w:rsidRDefault="00C666A7" w:rsidP="009E30E8">
      <w:pPr>
        <w:numPr>
          <w:ilvl w:val="0"/>
          <w:numId w:val="53"/>
        </w:numPr>
        <w:spacing w:before="120" w:after="120"/>
        <w:jc w:val="both"/>
      </w:pPr>
      <w:r w:rsidRPr="00546F6A">
        <w:t>Подготовка проектов прибрежных защитных полос водных объектов</w:t>
      </w:r>
      <w:r w:rsidR="00480A09">
        <w:t>;</w:t>
      </w:r>
    </w:p>
    <w:p w:rsidR="00C666A7" w:rsidRPr="00546F6A" w:rsidRDefault="00C666A7" w:rsidP="009E30E8">
      <w:pPr>
        <w:numPr>
          <w:ilvl w:val="0"/>
          <w:numId w:val="53"/>
        </w:numPr>
        <w:spacing w:before="120" w:after="120"/>
        <w:jc w:val="both"/>
      </w:pPr>
      <w:r w:rsidRPr="00546F6A">
        <w:t xml:space="preserve"> Приведение хозяйственного использования территорий </w:t>
      </w:r>
      <w:proofErr w:type="spellStart"/>
      <w:r w:rsidRPr="00546F6A">
        <w:t>водоохранных</w:t>
      </w:r>
      <w:proofErr w:type="spellEnd"/>
      <w:r w:rsidRPr="00546F6A">
        <w:t xml:space="preserve"> зон в соответствие с действующим законодательством</w:t>
      </w:r>
      <w:r w:rsidR="00480A09">
        <w:t>;</w:t>
      </w:r>
    </w:p>
    <w:p w:rsidR="00C666A7" w:rsidRPr="00546F6A" w:rsidRDefault="00C666A7" w:rsidP="009E30E8">
      <w:pPr>
        <w:numPr>
          <w:ilvl w:val="0"/>
          <w:numId w:val="53"/>
        </w:numPr>
        <w:spacing w:before="120" w:after="120"/>
        <w:ind w:left="1570" w:hanging="357"/>
        <w:jc w:val="both"/>
      </w:pPr>
      <w:r w:rsidRPr="00546F6A">
        <w:t>Подготовка проектов и обустройство санитарно-защитных зон коммунальных объектов –</w:t>
      </w:r>
      <w:r w:rsidR="00541E20">
        <w:t xml:space="preserve"> </w:t>
      </w:r>
      <w:r w:rsidRPr="00546F6A">
        <w:t>кладбищ</w:t>
      </w:r>
      <w:r w:rsidR="00480A09">
        <w:t>;</w:t>
      </w:r>
      <w:r w:rsidRPr="00546F6A">
        <w:t xml:space="preserve"> </w:t>
      </w:r>
    </w:p>
    <w:p w:rsidR="00C666A7" w:rsidRDefault="00C666A7" w:rsidP="009E30E8">
      <w:pPr>
        <w:numPr>
          <w:ilvl w:val="0"/>
          <w:numId w:val="53"/>
        </w:numPr>
        <w:spacing w:before="120" w:after="120"/>
        <w:jc w:val="both"/>
      </w:pPr>
      <w:r w:rsidRPr="00546F6A">
        <w:t xml:space="preserve">Подготовка </w:t>
      </w:r>
      <w:proofErr w:type="gramStart"/>
      <w:r w:rsidRPr="00546F6A">
        <w:t>проектов зон охраны источников питьевого водоснабжения</w:t>
      </w:r>
      <w:proofErr w:type="gramEnd"/>
      <w:r w:rsidR="00541E20">
        <w:t xml:space="preserve"> </w:t>
      </w:r>
      <w:r w:rsidRPr="00546F6A">
        <w:t>1-го</w:t>
      </w:r>
      <w:r>
        <w:t>,</w:t>
      </w:r>
      <w:r w:rsidR="006C7745">
        <w:t xml:space="preserve"> 2-го и 3-го поясов охраны;</w:t>
      </w:r>
    </w:p>
    <w:p w:rsidR="006C7745" w:rsidRPr="00546F6A" w:rsidRDefault="006C7745" w:rsidP="009E30E8">
      <w:pPr>
        <w:numPr>
          <w:ilvl w:val="0"/>
          <w:numId w:val="53"/>
        </w:numPr>
        <w:spacing w:before="120" w:after="120"/>
        <w:jc w:val="both"/>
      </w:pPr>
      <w:r>
        <w:t xml:space="preserve">Подготовка </w:t>
      </w:r>
      <w:proofErr w:type="gramStart"/>
      <w:r>
        <w:t>проектов зон охраны объектов культурного наследия</w:t>
      </w:r>
      <w:proofErr w:type="gramEnd"/>
      <w:r>
        <w:t xml:space="preserve"> и обеспечение их сохранности в исторической среде.</w:t>
      </w:r>
    </w:p>
    <w:p w:rsidR="00C666A7" w:rsidRPr="004E0EA6" w:rsidRDefault="00C666A7" w:rsidP="003010B6">
      <w:pPr>
        <w:pStyle w:val="2"/>
        <w:tabs>
          <w:tab w:val="num" w:pos="1620"/>
        </w:tabs>
        <w:jc w:val="center"/>
        <w:rPr>
          <w:rFonts w:ascii="Times New Roman" w:hAnsi="Times New Roman" w:cs="Times New Roman"/>
          <w:i w:val="0"/>
        </w:rPr>
      </w:pPr>
      <w:bookmarkStart w:id="64" w:name="_Toc217724852"/>
      <w:bookmarkStart w:id="65" w:name="_Toc256256973"/>
      <w:bookmarkStart w:id="66" w:name="_Toc256336455"/>
      <w:r w:rsidRPr="004E0EA6">
        <w:rPr>
          <w:rFonts w:ascii="Times New Roman" w:hAnsi="Times New Roman" w:cs="Times New Roman"/>
          <w:i w:val="0"/>
        </w:rPr>
        <w:t>Экологическая ситуация.</w:t>
      </w:r>
      <w:bookmarkEnd w:id="64"/>
      <w:bookmarkEnd w:id="65"/>
      <w:bookmarkEnd w:id="66"/>
    </w:p>
    <w:p w:rsidR="00C666A7" w:rsidRPr="005942B3" w:rsidRDefault="00C666A7" w:rsidP="003010B6">
      <w:pPr>
        <w:pStyle w:val="30"/>
        <w:spacing w:after="240"/>
        <w:jc w:val="center"/>
        <w:rPr>
          <w:rFonts w:ascii="Times New Roman" w:hAnsi="Times New Roman" w:cs="Times New Roman"/>
          <w:sz w:val="24"/>
          <w:szCs w:val="24"/>
        </w:rPr>
      </w:pPr>
      <w:bookmarkStart w:id="67" w:name="_Toc196744163"/>
      <w:bookmarkStart w:id="68" w:name="_Toc241378761"/>
      <w:bookmarkStart w:id="69" w:name="_Toc256256975"/>
      <w:bookmarkStart w:id="70" w:name="_Toc256336456"/>
      <w:r w:rsidRPr="005942B3">
        <w:rPr>
          <w:rFonts w:ascii="Times New Roman" w:hAnsi="Times New Roman" w:cs="Times New Roman"/>
          <w:sz w:val="24"/>
          <w:szCs w:val="24"/>
        </w:rPr>
        <w:t>Мероприятия по охране окружающей среды</w:t>
      </w:r>
      <w:bookmarkEnd w:id="67"/>
      <w:r w:rsidRPr="005942B3">
        <w:rPr>
          <w:rFonts w:ascii="Times New Roman" w:hAnsi="Times New Roman" w:cs="Times New Roman"/>
          <w:sz w:val="24"/>
          <w:szCs w:val="24"/>
        </w:rPr>
        <w:t>.</w:t>
      </w:r>
      <w:bookmarkEnd w:id="68"/>
      <w:bookmarkEnd w:id="69"/>
      <w:bookmarkEnd w:id="70"/>
    </w:p>
    <w:p w:rsidR="00C666A7" w:rsidRPr="005942B3" w:rsidRDefault="00C666A7" w:rsidP="00C666A7">
      <w:pPr>
        <w:suppressAutoHyphens/>
        <w:spacing w:before="120" w:after="120"/>
        <w:ind w:firstLine="902"/>
        <w:jc w:val="both"/>
      </w:pPr>
      <w:r w:rsidRPr="005942B3">
        <w:t xml:space="preserve">Решение проблемы противоречия между интенсификацией хозяйственного и рекреационного освоения территории и необходимостью сохранения целостности уникальных экосистем связано с соблюдением режимов функциональных зон и зон с </w:t>
      </w:r>
      <w:r w:rsidRPr="005942B3">
        <w:lastRenderedPageBreak/>
        <w:t>особыми условиями использования территорий, а также обеспечение выполнение природоохранных мероприятий в соответствии с федеральным и региональным законодательством:</w:t>
      </w:r>
    </w:p>
    <w:p w:rsidR="00C666A7" w:rsidRPr="005942B3" w:rsidRDefault="00C666A7" w:rsidP="009E30E8">
      <w:pPr>
        <w:numPr>
          <w:ilvl w:val="0"/>
          <w:numId w:val="55"/>
        </w:numPr>
        <w:tabs>
          <w:tab w:val="clear" w:pos="1571"/>
        </w:tabs>
        <w:spacing w:before="120" w:after="120"/>
        <w:ind w:left="1620"/>
        <w:jc w:val="both"/>
      </w:pPr>
      <w:r w:rsidRPr="005942B3">
        <w:t>Оказание содействия реализации на территории федеральных региональных и районных целевых программ в области охраны окружающей среды;</w:t>
      </w:r>
    </w:p>
    <w:p w:rsidR="00C666A7" w:rsidRPr="005942B3" w:rsidRDefault="00C666A7" w:rsidP="009E30E8">
      <w:pPr>
        <w:numPr>
          <w:ilvl w:val="0"/>
          <w:numId w:val="55"/>
        </w:numPr>
        <w:tabs>
          <w:tab w:val="clear" w:pos="1571"/>
        </w:tabs>
        <w:spacing w:before="120" w:after="120"/>
        <w:ind w:left="1620"/>
        <w:jc w:val="both"/>
      </w:pPr>
      <w:r w:rsidRPr="005942B3">
        <w:t>Обеспечение административными мерами подготовки экологического обоснования при разработке инвестиционных проектов на территории поселения;</w:t>
      </w:r>
    </w:p>
    <w:p w:rsidR="00C666A7" w:rsidRPr="005942B3" w:rsidRDefault="00C666A7" w:rsidP="009E30E8">
      <w:pPr>
        <w:numPr>
          <w:ilvl w:val="0"/>
          <w:numId w:val="55"/>
        </w:numPr>
        <w:tabs>
          <w:tab w:val="clear" w:pos="1571"/>
        </w:tabs>
        <w:spacing w:before="120" w:after="120"/>
        <w:ind w:left="1620"/>
        <w:jc w:val="both"/>
      </w:pPr>
      <w:r w:rsidRPr="005942B3">
        <w:t>Обеспечение административными мерами подготовки проектов и обустройства зон с особыми условиями использования территории, выделяемых по условиям охраны окружающей среды в соответствии с федеральным и региональным законодательством;</w:t>
      </w:r>
    </w:p>
    <w:p w:rsidR="00C666A7" w:rsidRPr="005942B3" w:rsidRDefault="00C666A7" w:rsidP="009E30E8">
      <w:pPr>
        <w:numPr>
          <w:ilvl w:val="0"/>
          <w:numId w:val="55"/>
        </w:numPr>
        <w:tabs>
          <w:tab w:val="clear" w:pos="1571"/>
        </w:tabs>
        <w:spacing w:before="120" w:after="120"/>
        <w:ind w:left="1620"/>
        <w:jc w:val="both"/>
      </w:pPr>
      <w:r w:rsidRPr="005942B3">
        <w:t>Обеспечения подготовки проектов и обустройства санитарно-защитных зон промышленных, коммунальных и сельскохозяйственных предприятий на территории поселения;</w:t>
      </w:r>
    </w:p>
    <w:p w:rsidR="00C666A7" w:rsidRPr="005942B3" w:rsidRDefault="00C666A7" w:rsidP="009E30E8">
      <w:pPr>
        <w:numPr>
          <w:ilvl w:val="0"/>
          <w:numId w:val="55"/>
        </w:numPr>
        <w:tabs>
          <w:tab w:val="clear" w:pos="1571"/>
        </w:tabs>
        <w:spacing w:before="120" w:after="120"/>
        <w:ind w:left="1620"/>
        <w:jc w:val="both"/>
      </w:pPr>
      <w:r w:rsidRPr="005942B3">
        <w:t>Выполнение комплекса организационных мероприятий, стимулирующих собственников предприятий снижать количество вредных выбросов в атмосферу за счёт применения новых технологий;</w:t>
      </w:r>
    </w:p>
    <w:p w:rsidR="00C666A7" w:rsidRPr="005942B3" w:rsidRDefault="00C666A7" w:rsidP="009E30E8">
      <w:pPr>
        <w:numPr>
          <w:ilvl w:val="0"/>
          <w:numId w:val="55"/>
        </w:numPr>
        <w:tabs>
          <w:tab w:val="clear" w:pos="1571"/>
        </w:tabs>
        <w:spacing w:before="120" w:after="120"/>
        <w:ind w:left="1620"/>
        <w:jc w:val="both"/>
      </w:pPr>
      <w:r w:rsidRPr="005942B3">
        <w:t>Подготовка нормативного документа, определяющего приоритет в выделении земли под строительство «</w:t>
      </w:r>
      <w:proofErr w:type="spellStart"/>
      <w:r w:rsidRPr="005942B3">
        <w:t>экологичным</w:t>
      </w:r>
      <w:proofErr w:type="spellEnd"/>
      <w:r w:rsidRPr="005942B3">
        <w:t>» промышленным</w:t>
      </w:r>
      <w:r w:rsidR="00645D24">
        <w:t xml:space="preserve"> и сельскохозяйственным</w:t>
      </w:r>
      <w:r w:rsidRPr="005942B3">
        <w:t xml:space="preserve"> предприятиям;</w:t>
      </w:r>
    </w:p>
    <w:p w:rsidR="00C666A7" w:rsidRDefault="00C666A7" w:rsidP="009E30E8">
      <w:pPr>
        <w:numPr>
          <w:ilvl w:val="0"/>
          <w:numId w:val="55"/>
        </w:numPr>
        <w:tabs>
          <w:tab w:val="clear" w:pos="1571"/>
        </w:tabs>
        <w:spacing w:before="120" w:after="120"/>
        <w:ind w:left="1620"/>
        <w:jc w:val="both"/>
      </w:pPr>
      <w:r w:rsidRPr="005942B3">
        <w:t>Широкое использование альтернативных источников энергии.</w:t>
      </w:r>
    </w:p>
    <w:p w:rsidR="00645D24" w:rsidRDefault="00645D24" w:rsidP="009E30E8">
      <w:pPr>
        <w:numPr>
          <w:ilvl w:val="0"/>
          <w:numId w:val="55"/>
        </w:numPr>
        <w:tabs>
          <w:tab w:val="clear" w:pos="1571"/>
        </w:tabs>
        <w:spacing w:before="120" w:after="120"/>
        <w:ind w:left="1620"/>
        <w:jc w:val="both"/>
      </w:pPr>
      <w:r>
        <w:t>Рекультивация нарушенных земель;</w:t>
      </w:r>
    </w:p>
    <w:p w:rsidR="00645D24" w:rsidRPr="005942B3" w:rsidRDefault="00645D24" w:rsidP="009E30E8">
      <w:pPr>
        <w:numPr>
          <w:ilvl w:val="0"/>
          <w:numId w:val="55"/>
        </w:numPr>
        <w:tabs>
          <w:tab w:val="clear" w:pos="1571"/>
        </w:tabs>
        <w:spacing w:before="120" w:after="120"/>
        <w:ind w:left="1620"/>
        <w:jc w:val="both"/>
      </w:pPr>
      <w:r>
        <w:t xml:space="preserve">Выявление и защита участков жилых зон от </w:t>
      </w:r>
      <w:r w:rsidR="009A330F">
        <w:t xml:space="preserve">шумового давления </w:t>
      </w:r>
      <w:proofErr w:type="gramStart"/>
      <w:r w:rsidR="00541E20">
        <w:t>Р</w:t>
      </w:r>
      <w:proofErr w:type="gramEnd"/>
      <w:r w:rsidR="00541E20">
        <w:t xml:space="preserve"> 447</w:t>
      </w:r>
      <w:r w:rsidR="009A330F">
        <w:t xml:space="preserve"> </w:t>
      </w:r>
      <w:r w:rsidR="00541E20">
        <w:rPr>
          <w:iCs/>
        </w:rPr>
        <w:t xml:space="preserve">«Находка – Лазо – Ольга – </w:t>
      </w:r>
      <w:proofErr w:type="spellStart"/>
      <w:r w:rsidR="00541E20">
        <w:rPr>
          <w:iCs/>
        </w:rPr>
        <w:t>Кавалерово</w:t>
      </w:r>
      <w:proofErr w:type="spellEnd"/>
      <w:r w:rsidR="00541E20">
        <w:rPr>
          <w:iCs/>
        </w:rPr>
        <w:t xml:space="preserve">» </w:t>
      </w:r>
      <w:r w:rsidR="009A330F">
        <w:t xml:space="preserve">с уровнем шума свыше 65 </w:t>
      </w:r>
      <w:proofErr w:type="spellStart"/>
      <w:r w:rsidR="009A330F">
        <w:t>Дб</w:t>
      </w:r>
      <w:proofErr w:type="spellEnd"/>
    </w:p>
    <w:p w:rsidR="00C666A7" w:rsidRPr="004E0EA6" w:rsidRDefault="00C666A7" w:rsidP="00541E20">
      <w:pPr>
        <w:pStyle w:val="2"/>
        <w:tabs>
          <w:tab w:val="num" w:pos="1620"/>
        </w:tabs>
        <w:spacing w:after="240"/>
        <w:jc w:val="center"/>
        <w:rPr>
          <w:rFonts w:ascii="Times New Roman" w:hAnsi="Times New Roman" w:cs="Times New Roman"/>
          <w:i w:val="0"/>
        </w:rPr>
      </w:pPr>
      <w:bookmarkStart w:id="71" w:name="_Toc256256976"/>
      <w:bookmarkStart w:id="72" w:name="_Toc256336457"/>
      <w:r w:rsidRPr="004E0EA6">
        <w:rPr>
          <w:rFonts w:ascii="Times New Roman" w:hAnsi="Times New Roman" w:cs="Times New Roman"/>
          <w:i w:val="0"/>
        </w:rPr>
        <w:t xml:space="preserve"> Транспортный комплекс.</w:t>
      </w:r>
      <w:bookmarkEnd w:id="71"/>
      <w:bookmarkEnd w:id="72"/>
    </w:p>
    <w:p w:rsidR="00C666A7" w:rsidRPr="007F3413" w:rsidRDefault="00C666A7" w:rsidP="00C666A7">
      <w:pPr>
        <w:shd w:val="clear" w:color="auto" w:fill="FFFFFF"/>
        <w:spacing w:before="120" w:after="120" w:line="317" w:lineRule="exact"/>
        <w:ind w:left="14" w:right="48" w:firstLine="851"/>
        <w:jc w:val="both"/>
        <w:rPr>
          <w:color w:val="000000"/>
        </w:rPr>
      </w:pPr>
      <w:r w:rsidRPr="007F3413">
        <w:rPr>
          <w:color w:val="000000"/>
        </w:rPr>
        <w:t>К полномочиям органов местного самоуправления относится эксплуатация и содержание автомобильных дорог местного значения, а также оказание содействия реализации федеральных и региональных целевых программ в области развития транспортной инфраструктуры.</w:t>
      </w:r>
    </w:p>
    <w:p w:rsidR="00C666A7" w:rsidRPr="0083579A" w:rsidRDefault="00C666A7" w:rsidP="00541E20">
      <w:pPr>
        <w:pStyle w:val="4"/>
        <w:numPr>
          <w:ilvl w:val="0"/>
          <w:numId w:val="0"/>
        </w:numPr>
        <w:spacing w:after="240"/>
        <w:jc w:val="center"/>
        <w:rPr>
          <w:sz w:val="24"/>
          <w:szCs w:val="24"/>
        </w:rPr>
      </w:pPr>
      <w:bookmarkStart w:id="73" w:name="_Toc256256982"/>
      <w:r w:rsidRPr="0083579A">
        <w:rPr>
          <w:sz w:val="24"/>
          <w:szCs w:val="24"/>
        </w:rPr>
        <w:t>Организация мест стоянки и долговременного хранения транспорта.</w:t>
      </w:r>
      <w:bookmarkEnd w:id="73"/>
    </w:p>
    <w:p w:rsidR="00C666A7" w:rsidRPr="0083579A" w:rsidRDefault="00C666A7" w:rsidP="00C666A7">
      <w:pPr>
        <w:spacing w:before="120" w:after="120"/>
        <w:ind w:firstLine="851"/>
        <w:jc w:val="both"/>
      </w:pPr>
      <w:r w:rsidRPr="0083579A">
        <w:t>Мероприятия, выполнение которых необходимо по данному разделу:</w:t>
      </w:r>
    </w:p>
    <w:p w:rsidR="00C666A7" w:rsidRPr="0083579A" w:rsidRDefault="00C666A7" w:rsidP="009E30E8">
      <w:pPr>
        <w:numPr>
          <w:ilvl w:val="2"/>
          <w:numId w:val="56"/>
        </w:numPr>
        <w:tabs>
          <w:tab w:val="clear" w:pos="2160"/>
          <w:tab w:val="num" w:pos="1620"/>
        </w:tabs>
        <w:spacing w:before="120" w:after="120"/>
        <w:ind w:left="1620"/>
        <w:jc w:val="both"/>
      </w:pPr>
      <w:r w:rsidRPr="0083579A">
        <w:t>Строительство автостоянок около объектов обслуживания;</w:t>
      </w:r>
    </w:p>
    <w:p w:rsidR="00C666A7" w:rsidRPr="0083579A" w:rsidRDefault="00C666A7" w:rsidP="009E30E8">
      <w:pPr>
        <w:numPr>
          <w:ilvl w:val="2"/>
          <w:numId w:val="56"/>
        </w:numPr>
        <w:tabs>
          <w:tab w:val="clear" w:pos="2160"/>
          <w:tab w:val="num" w:pos="1620"/>
        </w:tabs>
        <w:spacing w:before="120" w:after="120"/>
        <w:ind w:left="1620"/>
        <w:jc w:val="both"/>
      </w:pPr>
      <w:r w:rsidRPr="0083579A">
        <w:t>Организация общественных стоянок в местах наибольшего притяжения, особенно в период проведения празднеств;</w:t>
      </w:r>
    </w:p>
    <w:p w:rsidR="00C666A7" w:rsidRPr="0083579A" w:rsidRDefault="00C666A7" w:rsidP="00907B44">
      <w:pPr>
        <w:pStyle w:val="30"/>
        <w:spacing w:after="240"/>
        <w:jc w:val="center"/>
        <w:rPr>
          <w:rFonts w:ascii="Times New Roman" w:hAnsi="Times New Roman" w:cs="Times New Roman"/>
          <w:sz w:val="24"/>
          <w:szCs w:val="24"/>
        </w:rPr>
      </w:pPr>
      <w:bookmarkStart w:id="74" w:name="_Toc256256985"/>
      <w:bookmarkStart w:id="75" w:name="_Toc256336460"/>
      <w:r w:rsidRPr="0083579A">
        <w:rPr>
          <w:rFonts w:ascii="Times New Roman" w:hAnsi="Times New Roman" w:cs="Times New Roman"/>
          <w:sz w:val="24"/>
          <w:szCs w:val="24"/>
        </w:rPr>
        <w:lastRenderedPageBreak/>
        <w:t>Оптимизация улично-дорожной сети.</w:t>
      </w:r>
      <w:bookmarkEnd w:id="74"/>
      <w:bookmarkEnd w:id="75"/>
    </w:p>
    <w:p w:rsidR="00C666A7" w:rsidRPr="0083579A" w:rsidRDefault="00C666A7" w:rsidP="00C666A7">
      <w:pPr>
        <w:spacing w:before="120" w:after="120"/>
        <w:ind w:firstLine="900"/>
        <w:jc w:val="both"/>
        <w:rPr>
          <w:color w:val="000000"/>
        </w:rPr>
      </w:pPr>
      <w:r w:rsidRPr="0083579A">
        <w:rPr>
          <w:color w:val="000000"/>
        </w:rPr>
        <w:t>Планировочные связи различных частей сел характеризуются фрагментарностью прокладки улиц, слабо приспособленной для транспортного сообщения.</w:t>
      </w:r>
    </w:p>
    <w:p w:rsidR="00C666A7" w:rsidRPr="0083579A" w:rsidRDefault="00C666A7" w:rsidP="00C666A7">
      <w:pPr>
        <w:spacing w:before="120" w:after="120"/>
        <w:ind w:firstLine="900"/>
        <w:jc w:val="both"/>
      </w:pPr>
      <w:r w:rsidRPr="0083579A">
        <w:t>Проектом предлагается ряд мероприятий:</w:t>
      </w:r>
    </w:p>
    <w:p w:rsidR="00C666A7" w:rsidRDefault="00C666A7" w:rsidP="009E30E8">
      <w:pPr>
        <w:numPr>
          <w:ilvl w:val="0"/>
          <w:numId w:val="57"/>
        </w:numPr>
        <w:spacing w:before="120" w:after="120"/>
        <w:jc w:val="both"/>
      </w:pPr>
      <w:r w:rsidRPr="0083579A">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w:t>
      </w:r>
    </w:p>
    <w:p w:rsidR="009A330F" w:rsidRPr="0083579A" w:rsidRDefault="009A330F" w:rsidP="009E30E8">
      <w:pPr>
        <w:numPr>
          <w:ilvl w:val="0"/>
          <w:numId w:val="57"/>
        </w:numPr>
        <w:spacing w:before="120" w:after="120"/>
        <w:jc w:val="both"/>
      </w:pPr>
      <w:r>
        <w:t xml:space="preserve">Доведение состояния местных автомобильных дорог зоны ответственности местной администрации </w:t>
      </w:r>
      <w:proofErr w:type="gramStart"/>
      <w:r>
        <w:t>до</w:t>
      </w:r>
      <w:proofErr w:type="gramEnd"/>
      <w:r>
        <w:t xml:space="preserve"> нормативного;</w:t>
      </w:r>
    </w:p>
    <w:p w:rsidR="00C666A7" w:rsidRPr="0083579A" w:rsidRDefault="00C666A7" w:rsidP="009E30E8">
      <w:pPr>
        <w:numPr>
          <w:ilvl w:val="0"/>
          <w:numId w:val="57"/>
        </w:numPr>
        <w:spacing w:before="120" w:after="120"/>
        <w:jc w:val="both"/>
      </w:pPr>
      <w:r w:rsidRPr="0083579A">
        <w:t>Строительство подъездных автодорог для обслуживания производственно-коммунальных территорий;</w:t>
      </w:r>
    </w:p>
    <w:p w:rsidR="00C666A7" w:rsidRPr="0083579A" w:rsidRDefault="00C666A7" w:rsidP="009E30E8">
      <w:pPr>
        <w:numPr>
          <w:ilvl w:val="0"/>
          <w:numId w:val="57"/>
        </w:numPr>
        <w:spacing w:before="120" w:after="120"/>
        <w:jc w:val="both"/>
      </w:pPr>
      <w:r w:rsidRPr="0083579A">
        <w:t>Строительство подъездных автодорог для обслуживания рекреационных территорий;</w:t>
      </w:r>
    </w:p>
    <w:p w:rsidR="00C666A7" w:rsidRPr="0083579A" w:rsidRDefault="00C666A7" w:rsidP="009E30E8">
      <w:pPr>
        <w:numPr>
          <w:ilvl w:val="0"/>
          <w:numId w:val="57"/>
        </w:numPr>
        <w:spacing w:before="120" w:after="120"/>
        <w:jc w:val="both"/>
      </w:pPr>
      <w:r w:rsidRPr="0083579A">
        <w:t>Реконструкция, ремонт, устройство твёрдого покрытия на улицах сел;</w:t>
      </w:r>
    </w:p>
    <w:p w:rsidR="00C666A7" w:rsidRDefault="00C666A7" w:rsidP="009E30E8">
      <w:pPr>
        <w:numPr>
          <w:ilvl w:val="0"/>
          <w:numId w:val="57"/>
        </w:numPr>
        <w:spacing w:before="120" w:after="120"/>
        <w:jc w:val="both"/>
      </w:pPr>
      <w:r w:rsidRPr="0083579A">
        <w:rPr>
          <w:color w:val="000000"/>
        </w:rPr>
        <w:t>Организация поперечных профилей улиц с водоотводом</w:t>
      </w:r>
      <w:r w:rsidR="00541E20">
        <w:t>;</w:t>
      </w:r>
    </w:p>
    <w:p w:rsidR="000411C9" w:rsidRDefault="000411C9" w:rsidP="009E30E8">
      <w:pPr>
        <w:numPr>
          <w:ilvl w:val="0"/>
          <w:numId w:val="57"/>
        </w:numPr>
        <w:spacing w:before="120" w:after="120"/>
        <w:jc w:val="both"/>
      </w:pPr>
      <w:r>
        <w:t xml:space="preserve">Реконструкция автомобильной дороги регионального значения Находка – Лазо – Ольга – </w:t>
      </w:r>
      <w:proofErr w:type="spellStart"/>
      <w:r>
        <w:t>Кавалерово</w:t>
      </w:r>
      <w:proofErr w:type="spellEnd"/>
      <w:r>
        <w:t>;</w:t>
      </w:r>
    </w:p>
    <w:p w:rsidR="000411C9" w:rsidRDefault="000411C9" w:rsidP="009E30E8">
      <w:pPr>
        <w:numPr>
          <w:ilvl w:val="0"/>
          <w:numId w:val="57"/>
        </w:numPr>
        <w:spacing w:before="120" w:after="120"/>
        <w:jc w:val="both"/>
      </w:pPr>
      <w:r>
        <w:t>Строительство автомобильной дороги федерального значения Хабаровск-Находк</w:t>
      </w:r>
      <w:proofErr w:type="gramStart"/>
      <w:r>
        <w:t>а(</w:t>
      </w:r>
      <w:proofErr w:type="gramEnd"/>
      <w:r>
        <w:t>«Восток»).</w:t>
      </w:r>
    </w:p>
    <w:p w:rsidR="004E0EA6" w:rsidRDefault="004E0EA6" w:rsidP="00C7476F">
      <w:pPr>
        <w:spacing w:before="240" w:after="240"/>
        <w:jc w:val="center"/>
        <w:rPr>
          <w:b/>
        </w:rPr>
      </w:pPr>
      <w:bookmarkStart w:id="76" w:name="_Toc217724892"/>
      <w:bookmarkStart w:id="77" w:name="_Toc256256987"/>
      <w:bookmarkStart w:id="78" w:name="_Toc256336462"/>
      <w:r w:rsidRPr="00472E27">
        <w:rPr>
          <w:b/>
        </w:rPr>
        <w:t>Инфраструктура</w:t>
      </w:r>
    </w:p>
    <w:p w:rsidR="004E0EA6" w:rsidRDefault="004E0EA6" w:rsidP="004E0EA6">
      <w:pPr>
        <w:spacing w:before="120" w:after="120"/>
        <w:ind w:firstLine="993"/>
        <w:jc w:val="both"/>
      </w:pPr>
      <w:r w:rsidRPr="0083579A">
        <w:t>Проектом предлага</w:t>
      </w:r>
      <w:r>
        <w:t>ю</w:t>
      </w:r>
      <w:r w:rsidRPr="0083579A">
        <w:t>тся</w:t>
      </w:r>
      <w:r>
        <w:t xml:space="preserve"> следующие мероприятия:</w:t>
      </w:r>
    </w:p>
    <w:p w:rsidR="004E0EA6" w:rsidRPr="00670A47" w:rsidRDefault="00670A47" w:rsidP="00C7476F">
      <w:pPr>
        <w:spacing w:before="120" w:after="120"/>
        <w:ind w:firstLine="1259"/>
        <w:jc w:val="both"/>
      </w:pPr>
      <w:r>
        <w:t xml:space="preserve">1.  </w:t>
      </w:r>
      <w:r w:rsidR="004E0EA6" w:rsidRPr="00670A47">
        <w:t>Строительство АЗС;</w:t>
      </w:r>
    </w:p>
    <w:p w:rsidR="004E0EA6" w:rsidRDefault="00670A47" w:rsidP="00C7476F">
      <w:pPr>
        <w:spacing w:before="120" w:after="120"/>
        <w:ind w:firstLine="1260"/>
        <w:jc w:val="both"/>
      </w:pPr>
      <w:r>
        <w:t xml:space="preserve">2.  </w:t>
      </w:r>
      <w:r w:rsidR="004E0EA6" w:rsidRPr="00670A47">
        <w:t xml:space="preserve">Строительство автосервиса (СТО, </w:t>
      </w:r>
      <w:proofErr w:type="spellStart"/>
      <w:r w:rsidR="004E0EA6" w:rsidRPr="00670A47">
        <w:t>шиномонтаж</w:t>
      </w:r>
      <w:proofErr w:type="spellEnd"/>
      <w:r w:rsidR="004E0EA6" w:rsidRPr="00670A47">
        <w:t>).</w:t>
      </w:r>
    </w:p>
    <w:p w:rsidR="004E0EA6" w:rsidRDefault="00670A47" w:rsidP="00C7476F">
      <w:pPr>
        <w:spacing w:before="120" w:after="120"/>
        <w:ind w:left="1620" w:hanging="360"/>
        <w:jc w:val="both"/>
      </w:pPr>
      <w:r>
        <w:t xml:space="preserve">3.  Освоение придорожной зоны </w:t>
      </w:r>
      <w:r w:rsidR="00C7476F">
        <w:t>дороги</w:t>
      </w:r>
      <w:r w:rsidR="00C7476F" w:rsidRPr="00FB3D91">
        <w:t xml:space="preserve"> </w:t>
      </w:r>
      <w:r w:rsidR="00C7476F">
        <w:t xml:space="preserve">регионального значения </w:t>
      </w:r>
      <w:proofErr w:type="gramStart"/>
      <w:r w:rsidR="00C7476F">
        <w:t>Р</w:t>
      </w:r>
      <w:proofErr w:type="gramEnd"/>
      <w:r w:rsidR="00C7476F">
        <w:t xml:space="preserve"> 447 </w:t>
      </w:r>
      <w:r w:rsidR="00C7476F">
        <w:rPr>
          <w:iCs/>
        </w:rPr>
        <w:t xml:space="preserve">«Находка – Лазо – Ольга – </w:t>
      </w:r>
      <w:proofErr w:type="spellStart"/>
      <w:r w:rsidR="00C7476F">
        <w:rPr>
          <w:iCs/>
        </w:rPr>
        <w:t>Кавалерово</w:t>
      </w:r>
      <w:proofErr w:type="spellEnd"/>
      <w:r w:rsidR="00C7476F">
        <w:rPr>
          <w:iCs/>
        </w:rPr>
        <w:t>»</w:t>
      </w:r>
      <w:r w:rsidR="00C7476F">
        <w:t xml:space="preserve"> </w:t>
      </w:r>
      <w:r>
        <w:t>(строительство рынков, кафе, других объектов придорожной инфраструктуры).</w:t>
      </w:r>
    </w:p>
    <w:p w:rsidR="00C7476F" w:rsidRDefault="00C7476F" w:rsidP="00C7476F">
      <w:pPr>
        <w:spacing w:before="240" w:after="240"/>
        <w:jc w:val="center"/>
        <w:rPr>
          <w:b/>
        </w:rPr>
      </w:pPr>
      <w:r w:rsidRPr="00C7476F">
        <w:rPr>
          <w:b/>
        </w:rPr>
        <w:t>Автотранспорт</w:t>
      </w:r>
    </w:p>
    <w:p w:rsidR="00C7476F" w:rsidRDefault="00C7476F" w:rsidP="00C7476F">
      <w:pPr>
        <w:spacing w:before="240" w:after="240"/>
        <w:ind w:left="1620" w:hanging="360"/>
        <w:jc w:val="both"/>
      </w:pPr>
      <w:r>
        <w:t>1. Организация регулярного автобусного сообщения между населенными пунктами</w:t>
      </w:r>
      <w:r w:rsidRPr="005123CA">
        <w:t xml:space="preserve"> </w:t>
      </w:r>
      <w:proofErr w:type="spellStart"/>
      <w:r w:rsidR="00480A09">
        <w:t>Екатеринов</w:t>
      </w:r>
      <w:r w:rsidRPr="00BE2BA7">
        <w:t>ского</w:t>
      </w:r>
      <w:proofErr w:type="spellEnd"/>
      <w:r>
        <w:t xml:space="preserve"> сельского поселения</w:t>
      </w:r>
      <w:r w:rsidR="00480A09">
        <w:t>;</w:t>
      </w:r>
    </w:p>
    <w:p w:rsidR="00C7476F" w:rsidRPr="00C7476F" w:rsidRDefault="00C7476F" w:rsidP="00C7476F">
      <w:pPr>
        <w:spacing w:before="240" w:after="240"/>
        <w:ind w:left="1620" w:hanging="360"/>
        <w:jc w:val="both"/>
      </w:pPr>
      <w:r>
        <w:t>2. О</w:t>
      </w:r>
      <w:r w:rsidRPr="002164CE">
        <w:t xml:space="preserve">борудование посадочных площадок и </w:t>
      </w:r>
      <w:r>
        <w:t xml:space="preserve">промежуточных </w:t>
      </w:r>
      <w:r w:rsidRPr="002164CE">
        <w:t>пунктов для нормальной  эксплуатации пассажирского транспорта</w:t>
      </w:r>
      <w:r>
        <w:t>.</w:t>
      </w:r>
    </w:p>
    <w:p w:rsidR="00C666A7" w:rsidRPr="004E0EA6" w:rsidRDefault="00C666A7" w:rsidP="00C666A7">
      <w:pPr>
        <w:pStyle w:val="2"/>
        <w:tabs>
          <w:tab w:val="num" w:pos="1620"/>
        </w:tabs>
        <w:jc w:val="center"/>
        <w:rPr>
          <w:rFonts w:ascii="Times New Roman" w:hAnsi="Times New Roman" w:cs="Times New Roman"/>
          <w:i w:val="0"/>
        </w:rPr>
      </w:pPr>
      <w:r w:rsidRPr="004E0EA6">
        <w:rPr>
          <w:rFonts w:ascii="Times New Roman" w:hAnsi="Times New Roman" w:cs="Times New Roman"/>
          <w:i w:val="0"/>
        </w:rPr>
        <w:t>Инженерная инфраструктура</w:t>
      </w:r>
      <w:bookmarkEnd w:id="76"/>
      <w:r w:rsidRPr="004E0EA6">
        <w:rPr>
          <w:rFonts w:ascii="Times New Roman" w:hAnsi="Times New Roman" w:cs="Times New Roman"/>
          <w:i w:val="0"/>
        </w:rPr>
        <w:t>.</w:t>
      </w:r>
      <w:bookmarkEnd w:id="77"/>
      <w:bookmarkEnd w:id="78"/>
    </w:p>
    <w:p w:rsidR="00C666A7" w:rsidRPr="0083579A" w:rsidRDefault="00C666A7" w:rsidP="00907B44">
      <w:pPr>
        <w:pStyle w:val="30"/>
        <w:spacing w:after="240"/>
        <w:jc w:val="center"/>
        <w:rPr>
          <w:rFonts w:ascii="Times New Roman" w:hAnsi="Times New Roman" w:cs="Times New Roman"/>
          <w:sz w:val="24"/>
          <w:szCs w:val="24"/>
        </w:rPr>
      </w:pPr>
      <w:bookmarkStart w:id="79" w:name="_Toc217724893"/>
      <w:bookmarkStart w:id="80" w:name="_Toc256256988"/>
      <w:bookmarkStart w:id="81" w:name="_Toc256336463"/>
      <w:r w:rsidRPr="0083579A">
        <w:rPr>
          <w:rFonts w:ascii="Times New Roman" w:hAnsi="Times New Roman" w:cs="Times New Roman"/>
          <w:sz w:val="24"/>
          <w:szCs w:val="24"/>
        </w:rPr>
        <w:t>Водоснабжение.</w:t>
      </w:r>
      <w:bookmarkEnd w:id="79"/>
      <w:bookmarkEnd w:id="80"/>
      <w:bookmarkEnd w:id="81"/>
    </w:p>
    <w:p w:rsidR="00C666A7" w:rsidRPr="0083579A" w:rsidRDefault="00C666A7" w:rsidP="00C666A7">
      <w:pPr>
        <w:spacing w:before="120" w:after="120"/>
        <w:ind w:firstLine="851"/>
        <w:jc w:val="both"/>
      </w:pPr>
      <w:r w:rsidRPr="0083579A">
        <w:t>Мероприятия, выполнение которых необходимо по данному разделу:</w:t>
      </w:r>
    </w:p>
    <w:p w:rsidR="00C666A7" w:rsidRPr="00871B23" w:rsidRDefault="00C666A7" w:rsidP="009E30E8">
      <w:pPr>
        <w:numPr>
          <w:ilvl w:val="0"/>
          <w:numId w:val="58"/>
        </w:numPr>
        <w:spacing w:before="120" w:after="120"/>
        <w:jc w:val="both"/>
      </w:pPr>
      <w:r w:rsidRPr="00871B23">
        <w:lastRenderedPageBreak/>
        <w:t xml:space="preserve">Разработка проектно-сметной документации на строительство водопроводных сетей; </w:t>
      </w:r>
    </w:p>
    <w:p w:rsidR="00C666A7" w:rsidRDefault="00C666A7" w:rsidP="009E30E8">
      <w:pPr>
        <w:numPr>
          <w:ilvl w:val="0"/>
          <w:numId w:val="58"/>
        </w:numPr>
        <w:spacing w:before="120" w:after="120"/>
        <w:jc w:val="both"/>
      </w:pPr>
      <w:r w:rsidRPr="00871B23">
        <w:t xml:space="preserve">Строительство водопроводных сетей; </w:t>
      </w:r>
    </w:p>
    <w:p w:rsidR="00703ED5" w:rsidRDefault="00703ED5" w:rsidP="009E30E8">
      <w:pPr>
        <w:numPr>
          <w:ilvl w:val="0"/>
          <w:numId w:val="58"/>
        </w:numPr>
        <w:spacing w:before="120" w:after="120"/>
        <w:jc w:val="both"/>
      </w:pPr>
      <w:r>
        <w:t>Реконструкция существующих водопроводных сетей;</w:t>
      </w:r>
    </w:p>
    <w:p w:rsidR="00703ED5" w:rsidRPr="00871B23" w:rsidRDefault="00703ED5" w:rsidP="009E30E8">
      <w:pPr>
        <w:numPr>
          <w:ilvl w:val="0"/>
          <w:numId w:val="58"/>
        </w:numPr>
        <w:spacing w:before="120" w:after="120"/>
        <w:jc w:val="both"/>
      </w:pPr>
      <w:r>
        <w:t xml:space="preserve">Реконструкция существующих скважин;  </w:t>
      </w:r>
    </w:p>
    <w:p w:rsidR="00C666A7" w:rsidRPr="00871B23" w:rsidRDefault="00C666A7" w:rsidP="009E30E8">
      <w:pPr>
        <w:numPr>
          <w:ilvl w:val="0"/>
          <w:numId w:val="58"/>
        </w:numPr>
        <w:spacing w:before="120" w:after="120"/>
        <w:jc w:val="both"/>
      </w:pPr>
      <w:r w:rsidRPr="00871B23">
        <w:t xml:space="preserve">Проведение комплекса гидрогеологических работ, включающих бурение скважин с отбором проб с целью </w:t>
      </w:r>
      <w:proofErr w:type="gramStart"/>
      <w:r w:rsidRPr="00871B23">
        <w:t>оценки возможностей использования дополнительных источников водоснабжения</w:t>
      </w:r>
      <w:proofErr w:type="gramEnd"/>
      <w:r w:rsidRPr="00871B23">
        <w:t>;</w:t>
      </w:r>
    </w:p>
    <w:p w:rsidR="00C666A7" w:rsidRPr="00871B23" w:rsidRDefault="00C666A7" w:rsidP="009E30E8">
      <w:pPr>
        <w:numPr>
          <w:ilvl w:val="0"/>
          <w:numId w:val="58"/>
        </w:numPr>
        <w:spacing w:before="120" w:after="120"/>
        <w:jc w:val="both"/>
      </w:pPr>
      <w:r w:rsidRPr="00871B23">
        <w:t>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по протяжённости магистральных водоводов в зонах регуляторы давления, узлы учёта, запорную арматуру и обратные клапаны;</w:t>
      </w:r>
    </w:p>
    <w:p w:rsidR="00C666A7" w:rsidRPr="00871B23" w:rsidRDefault="00C666A7" w:rsidP="009E30E8">
      <w:pPr>
        <w:numPr>
          <w:ilvl w:val="0"/>
          <w:numId w:val="58"/>
        </w:numPr>
        <w:tabs>
          <w:tab w:val="clear" w:pos="1620"/>
        </w:tabs>
        <w:spacing w:before="120" w:after="120"/>
        <w:jc w:val="both"/>
      </w:pPr>
      <w:r w:rsidRPr="00871B23">
        <w:t>В зданиях жилого и общественного фонда, подключенных к централизованной системе водоснабжения, должны быть установлены приборы учёта на каждом вводе для систематизированного контроля потребления воды;</w:t>
      </w:r>
    </w:p>
    <w:p w:rsidR="00C666A7" w:rsidRPr="00871B23" w:rsidRDefault="00C666A7" w:rsidP="009E30E8">
      <w:pPr>
        <w:numPr>
          <w:ilvl w:val="0"/>
          <w:numId w:val="58"/>
        </w:numPr>
        <w:spacing w:before="120" w:after="120"/>
        <w:jc w:val="both"/>
      </w:pPr>
      <w:r w:rsidRPr="00871B23">
        <w:t>Разработка и реализация муниципальных программ обеспечения населения питьевой водой;</w:t>
      </w:r>
    </w:p>
    <w:p w:rsidR="00C666A7" w:rsidRPr="00871B23" w:rsidRDefault="00C666A7" w:rsidP="009E30E8">
      <w:pPr>
        <w:numPr>
          <w:ilvl w:val="0"/>
          <w:numId w:val="58"/>
        </w:numPr>
        <w:spacing w:before="120" w:after="120"/>
        <w:jc w:val="both"/>
      </w:pPr>
      <w:r w:rsidRPr="00871B23">
        <w:t>Обеспечение населения питьевой водой гарантированного качества;</w:t>
      </w:r>
    </w:p>
    <w:p w:rsidR="00C666A7" w:rsidRPr="00871B23" w:rsidRDefault="00C666A7" w:rsidP="009E30E8">
      <w:pPr>
        <w:numPr>
          <w:ilvl w:val="0"/>
          <w:numId w:val="58"/>
        </w:numPr>
        <w:spacing w:before="120" w:after="120"/>
        <w:jc w:val="both"/>
      </w:pPr>
      <w:proofErr w:type="spellStart"/>
      <w:r w:rsidRPr="00871B23">
        <w:t>Доразведка</w:t>
      </w:r>
      <w:proofErr w:type="spellEnd"/>
      <w:r w:rsidRPr="00871B23">
        <w:t xml:space="preserve"> перспективных месторождений пресных подземных вод с утверждением их запасов;</w:t>
      </w:r>
    </w:p>
    <w:p w:rsidR="00C666A7" w:rsidRDefault="00C666A7" w:rsidP="009E30E8">
      <w:pPr>
        <w:numPr>
          <w:ilvl w:val="0"/>
          <w:numId w:val="58"/>
        </w:numPr>
        <w:spacing w:before="120" w:after="120"/>
        <w:jc w:val="both"/>
      </w:pPr>
      <w:r w:rsidRPr="00871B23">
        <w:t>Проектируемую схему расположения водопроводных сетей рекомендуется откорректировать специализированной организацией</w:t>
      </w:r>
      <w:proofErr w:type="gramStart"/>
      <w:r w:rsidRPr="00871B23">
        <w:t xml:space="preserve"> </w:t>
      </w:r>
      <w:r w:rsidR="005D557C">
        <w:t>;</w:t>
      </w:r>
      <w:proofErr w:type="gramEnd"/>
    </w:p>
    <w:p w:rsidR="003A39CC" w:rsidRPr="00871B23" w:rsidRDefault="003A39CC" w:rsidP="009E30E8">
      <w:pPr>
        <w:numPr>
          <w:ilvl w:val="0"/>
          <w:numId w:val="58"/>
        </w:numPr>
        <w:spacing w:before="120" w:after="120"/>
        <w:jc w:val="both"/>
      </w:pPr>
      <w:r>
        <w:t>Установка пожарных гидрантов.</w:t>
      </w:r>
    </w:p>
    <w:p w:rsidR="00C666A7" w:rsidRPr="00871B23" w:rsidRDefault="00C666A7" w:rsidP="00907B44">
      <w:pPr>
        <w:pStyle w:val="30"/>
        <w:spacing w:after="240"/>
        <w:jc w:val="center"/>
        <w:rPr>
          <w:rFonts w:ascii="Times New Roman" w:hAnsi="Times New Roman" w:cs="Times New Roman"/>
          <w:sz w:val="24"/>
          <w:szCs w:val="24"/>
        </w:rPr>
      </w:pPr>
      <w:bookmarkStart w:id="82" w:name="_Toc256336464"/>
      <w:bookmarkStart w:id="83" w:name="_Toc256256992"/>
      <w:r w:rsidRPr="00871B23">
        <w:rPr>
          <w:rFonts w:ascii="Times New Roman" w:hAnsi="Times New Roman" w:cs="Times New Roman"/>
          <w:sz w:val="24"/>
          <w:szCs w:val="24"/>
        </w:rPr>
        <w:t>Водоотведение.</w:t>
      </w:r>
      <w:bookmarkEnd w:id="82"/>
    </w:p>
    <w:bookmarkEnd w:id="83"/>
    <w:p w:rsidR="00C666A7" w:rsidRPr="0083579A" w:rsidRDefault="00C666A7" w:rsidP="00C666A7">
      <w:pPr>
        <w:spacing w:before="120" w:after="120"/>
        <w:ind w:firstLine="851"/>
        <w:jc w:val="both"/>
      </w:pPr>
      <w:r w:rsidRPr="0083579A">
        <w:t>Мероприятия, выполнение которых необходимо по данному разделу:</w:t>
      </w:r>
    </w:p>
    <w:p w:rsidR="00C666A7" w:rsidRPr="00102522" w:rsidRDefault="00480A09" w:rsidP="009E30E8">
      <w:pPr>
        <w:numPr>
          <w:ilvl w:val="0"/>
          <w:numId w:val="59"/>
        </w:numPr>
        <w:tabs>
          <w:tab w:val="left" w:pos="151"/>
        </w:tabs>
        <w:autoSpaceDE w:val="0"/>
        <w:spacing w:before="120" w:after="120" w:line="200" w:lineRule="atLeast"/>
        <w:jc w:val="both"/>
        <w:rPr>
          <w:rFonts w:eastAsia="Arial CYR" w:cs="Arial CYR"/>
        </w:rPr>
      </w:pPr>
      <w:r>
        <w:rPr>
          <w:rFonts w:eastAsia="Arial CYR" w:cs="Arial CYR"/>
        </w:rPr>
        <w:t>С</w:t>
      </w:r>
      <w:r w:rsidR="00C666A7" w:rsidRPr="00102522">
        <w:rPr>
          <w:rFonts w:eastAsia="Arial CYR" w:cs="Arial CYR"/>
        </w:rPr>
        <w:t>троительств</w:t>
      </w:r>
      <w:r w:rsidR="005F42D4">
        <w:rPr>
          <w:rFonts w:eastAsia="Arial CYR" w:cs="Arial CYR"/>
        </w:rPr>
        <w:t xml:space="preserve">о </w:t>
      </w:r>
      <w:r w:rsidR="00C666A7" w:rsidRPr="00102522">
        <w:rPr>
          <w:rFonts w:eastAsia="Arial CYR" w:cs="Arial CYR"/>
        </w:rPr>
        <w:t>очистных сооружений</w:t>
      </w:r>
      <w:r w:rsidR="00E84ABC">
        <w:rPr>
          <w:rFonts w:eastAsia="Arial CYR" w:cs="Arial CYR"/>
        </w:rPr>
        <w:t>;</w:t>
      </w:r>
    </w:p>
    <w:p w:rsidR="00C666A7" w:rsidRPr="00102522" w:rsidRDefault="005F42D4" w:rsidP="009E30E8">
      <w:pPr>
        <w:numPr>
          <w:ilvl w:val="0"/>
          <w:numId w:val="59"/>
        </w:numPr>
        <w:tabs>
          <w:tab w:val="left" w:pos="151"/>
        </w:tabs>
        <w:autoSpaceDE w:val="0"/>
        <w:spacing w:before="120" w:after="120" w:line="200" w:lineRule="atLeast"/>
        <w:jc w:val="both"/>
        <w:rPr>
          <w:rFonts w:eastAsia="Arial CYR" w:cs="Arial CYR"/>
        </w:rPr>
      </w:pPr>
      <w:r>
        <w:rPr>
          <w:rFonts w:eastAsia="Arial CYR" w:cs="Arial CYR"/>
        </w:rPr>
        <w:t>Реконструкция существующих и с</w:t>
      </w:r>
      <w:r w:rsidRPr="00102522">
        <w:rPr>
          <w:rFonts w:eastAsia="Arial CYR" w:cs="Arial CYR"/>
        </w:rPr>
        <w:t>троительств</w:t>
      </w:r>
      <w:r>
        <w:rPr>
          <w:rFonts w:eastAsia="Arial CYR" w:cs="Arial CYR"/>
        </w:rPr>
        <w:t>о новых</w:t>
      </w:r>
      <w:r w:rsidRPr="00102522">
        <w:rPr>
          <w:rFonts w:eastAsia="Arial CYR" w:cs="Arial CYR"/>
        </w:rPr>
        <w:t xml:space="preserve"> </w:t>
      </w:r>
      <w:r w:rsidR="00C666A7" w:rsidRPr="00102522">
        <w:rPr>
          <w:rFonts w:eastAsia="Arial CYR" w:cs="Arial CYR"/>
        </w:rPr>
        <w:t>канализационных сетей;</w:t>
      </w:r>
    </w:p>
    <w:p w:rsidR="00C666A7" w:rsidRPr="00102522" w:rsidRDefault="005F42D4" w:rsidP="009E30E8">
      <w:pPr>
        <w:numPr>
          <w:ilvl w:val="0"/>
          <w:numId w:val="59"/>
        </w:numPr>
        <w:tabs>
          <w:tab w:val="left" w:pos="151"/>
        </w:tabs>
        <w:autoSpaceDE w:val="0"/>
        <w:spacing w:before="120" w:after="120" w:line="200" w:lineRule="atLeast"/>
        <w:jc w:val="both"/>
        <w:rPr>
          <w:rFonts w:eastAsia="Arial CYR" w:cs="Arial CYR"/>
        </w:rPr>
      </w:pPr>
      <w:r>
        <w:rPr>
          <w:rFonts w:eastAsia="Arial CYR" w:cs="Arial CYR"/>
        </w:rPr>
        <w:t xml:space="preserve">Реконструкция </w:t>
      </w:r>
      <w:proofErr w:type="gramStart"/>
      <w:r>
        <w:rPr>
          <w:rFonts w:eastAsia="Arial CYR" w:cs="Arial CYR"/>
        </w:rPr>
        <w:t>существующ</w:t>
      </w:r>
      <w:r w:rsidR="00480A09">
        <w:rPr>
          <w:rFonts w:eastAsia="Arial CYR" w:cs="Arial CYR"/>
        </w:rPr>
        <w:t>ей</w:t>
      </w:r>
      <w:proofErr w:type="gramEnd"/>
      <w:r w:rsidR="00480A09">
        <w:rPr>
          <w:rFonts w:eastAsia="Arial CYR" w:cs="Arial CYR"/>
        </w:rPr>
        <w:t xml:space="preserve"> и строительство новых</w:t>
      </w:r>
      <w:r>
        <w:rPr>
          <w:rFonts w:eastAsia="Arial CYR" w:cs="Arial CYR"/>
        </w:rPr>
        <w:t xml:space="preserve"> </w:t>
      </w:r>
      <w:r w:rsidR="00C666A7" w:rsidRPr="00102522">
        <w:rPr>
          <w:rFonts w:eastAsia="Arial CYR" w:cs="Arial CYR"/>
        </w:rPr>
        <w:t>канализационных насосных станций;</w:t>
      </w:r>
    </w:p>
    <w:p w:rsidR="000E6724" w:rsidRPr="000E6724" w:rsidRDefault="00C666A7" w:rsidP="009E30E8">
      <w:pPr>
        <w:numPr>
          <w:ilvl w:val="0"/>
          <w:numId w:val="59"/>
        </w:numPr>
        <w:tabs>
          <w:tab w:val="left" w:pos="151"/>
        </w:tabs>
        <w:autoSpaceDE w:val="0"/>
        <w:spacing w:before="120" w:after="120" w:line="200" w:lineRule="atLeast"/>
        <w:jc w:val="both"/>
        <w:rPr>
          <w:rFonts w:eastAsia="Arial CYR" w:cs="Arial CYR"/>
        </w:rPr>
      </w:pPr>
      <w:proofErr w:type="gramStart"/>
      <w:r w:rsidRPr="00102522">
        <w:rPr>
          <w:rFonts w:eastAsia="Arial CYR" w:cs="Arial CYR"/>
        </w:rPr>
        <w:t>Полное</w:t>
      </w:r>
      <w:proofErr w:type="gramEnd"/>
      <w:r w:rsidRPr="00102522">
        <w:rPr>
          <w:rFonts w:eastAsia="Arial CYR" w:cs="Arial CYR"/>
        </w:rPr>
        <w:t xml:space="preserve"> </w:t>
      </w:r>
      <w:proofErr w:type="spellStart"/>
      <w:r w:rsidRPr="00102522">
        <w:rPr>
          <w:rFonts w:eastAsia="Arial CYR" w:cs="Arial CYR"/>
        </w:rPr>
        <w:t>канализование</w:t>
      </w:r>
      <w:proofErr w:type="spellEnd"/>
      <w:r w:rsidR="00E84ABC">
        <w:rPr>
          <w:rFonts w:eastAsia="Arial CYR" w:cs="Arial CYR"/>
        </w:rPr>
        <w:t xml:space="preserve"> </w:t>
      </w:r>
      <w:r w:rsidR="00703ED5">
        <w:rPr>
          <w:rFonts w:eastAsia="Arial CYR" w:cs="Arial CYR"/>
        </w:rPr>
        <w:t>объектов социальной инфраструктуры,</w:t>
      </w:r>
      <w:r w:rsidR="000E6724">
        <w:rPr>
          <w:rFonts w:eastAsia="Arial CYR" w:cs="Arial CYR"/>
        </w:rPr>
        <w:t xml:space="preserve"> промышленности и сельского хозяйства;</w:t>
      </w:r>
      <w:r w:rsidRPr="00102522">
        <w:rPr>
          <w:rFonts w:eastAsia="Arial CYR" w:cs="Arial CYR"/>
        </w:rPr>
        <w:t xml:space="preserve">  </w:t>
      </w:r>
      <w:r w:rsidR="00907B44" w:rsidRPr="00907B44">
        <w:t xml:space="preserve"> </w:t>
      </w:r>
    </w:p>
    <w:p w:rsidR="00C666A7" w:rsidRPr="00102522" w:rsidRDefault="00C666A7" w:rsidP="009E30E8">
      <w:pPr>
        <w:numPr>
          <w:ilvl w:val="0"/>
          <w:numId w:val="59"/>
        </w:numPr>
        <w:tabs>
          <w:tab w:val="left" w:pos="151"/>
        </w:tabs>
        <w:autoSpaceDE w:val="0"/>
        <w:spacing w:before="120" w:after="120" w:line="200" w:lineRule="atLeast"/>
        <w:jc w:val="both"/>
        <w:rPr>
          <w:rFonts w:eastAsia="Arial CYR" w:cs="Arial CYR"/>
        </w:rPr>
      </w:pPr>
      <w:r w:rsidRPr="00102522">
        <w:rPr>
          <w:rFonts w:eastAsia="Arial CYR" w:cs="Arial CYR"/>
        </w:rPr>
        <w:t>Доведение уровня нормативно очищенных сточных вод до 100% от общего объема канализационных стоков.</w:t>
      </w:r>
    </w:p>
    <w:p w:rsidR="00C666A7" w:rsidRPr="00102522" w:rsidRDefault="00C666A7" w:rsidP="00907B44">
      <w:pPr>
        <w:pStyle w:val="30"/>
        <w:spacing w:after="240"/>
        <w:jc w:val="center"/>
        <w:rPr>
          <w:rFonts w:ascii="Times New Roman" w:hAnsi="Times New Roman" w:cs="Times New Roman"/>
          <w:sz w:val="24"/>
          <w:szCs w:val="24"/>
        </w:rPr>
      </w:pPr>
      <w:bookmarkStart w:id="84" w:name="_Toc217724900"/>
      <w:bookmarkStart w:id="85" w:name="_Toc256256996"/>
      <w:bookmarkStart w:id="86" w:name="_Toc256336466"/>
      <w:r w:rsidRPr="00102522">
        <w:rPr>
          <w:rFonts w:ascii="Times New Roman" w:hAnsi="Times New Roman" w:cs="Times New Roman"/>
          <w:sz w:val="24"/>
          <w:szCs w:val="24"/>
        </w:rPr>
        <w:t>Энергоснабжение.</w:t>
      </w:r>
      <w:bookmarkEnd w:id="84"/>
      <w:bookmarkEnd w:id="85"/>
      <w:bookmarkEnd w:id="86"/>
    </w:p>
    <w:p w:rsidR="00C666A7" w:rsidRPr="0083579A" w:rsidRDefault="00C666A7" w:rsidP="00C666A7">
      <w:pPr>
        <w:spacing w:before="120" w:after="120"/>
        <w:ind w:firstLine="851"/>
        <w:jc w:val="both"/>
      </w:pPr>
      <w:r w:rsidRPr="0083579A">
        <w:t>Мероприятия, выполнение которых необходимо по данному разделу:</w:t>
      </w:r>
    </w:p>
    <w:p w:rsidR="00C666A7" w:rsidRPr="002C50F2" w:rsidRDefault="00C666A7" w:rsidP="009E30E8">
      <w:pPr>
        <w:numPr>
          <w:ilvl w:val="0"/>
          <w:numId w:val="60"/>
        </w:numPr>
        <w:shd w:val="clear" w:color="auto" w:fill="FFFFFF"/>
        <w:autoSpaceDE w:val="0"/>
        <w:autoSpaceDN w:val="0"/>
        <w:adjustRightInd w:val="0"/>
        <w:spacing w:before="120" w:after="120"/>
        <w:jc w:val="both"/>
        <w:rPr>
          <w:color w:val="000000"/>
        </w:rPr>
      </w:pPr>
      <w:r w:rsidRPr="002C50F2">
        <w:rPr>
          <w:color w:val="000000"/>
        </w:rPr>
        <w:lastRenderedPageBreak/>
        <w:t xml:space="preserve">Реконструкция </w:t>
      </w:r>
      <w:r w:rsidR="00193F59">
        <w:rPr>
          <w:color w:val="000000"/>
        </w:rPr>
        <w:t xml:space="preserve">существующих </w:t>
      </w:r>
      <w:proofErr w:type="gramStart"/>
      <w:r w:rsidRPr="002C50F2">
        <w:rPr>
          <w:color w:val="000000"/>
        </w:rPr>
        <w:t>ВЛ</w:t>
      </w:r>
      <w:proofErr w:type="gramEnd"/>
      <w:r w:rsidRPr="002C50F2">
        <w:rPr>
          <w:color w:val="000000"/>
        </w:rPr>
        <w:t xml:space="preserve"> </w:t>
      </w:r>
      <w:r w:rsidR="00703ED5">
        <w:rPr>
          <w:color w:val="000000"/>
        </w:rPr>
        <w:t>6</w:t>
      </w:r>
      <w:r w:rsidRPr="002C50F2">
        <w:rPr>
          <w:color w:val="000000"/>
        </w:rPr>
        <w:t xml:space="preserve"> кВ</w:t>
      </w:r>
      <w:r w:rsidR="006A265C">
        <w:rPr>
          <w:color w:val="000000"/>
        </w:rPr>
        <w:t>, ВЛ 0,4 кВ</w:t>
      </w:r>
      <w:r w:rsidRPr="002C50F2">
        <w:rPr>
          <w:color w:val="000000"/>
        </w:rPr>
        <w:t>;</w:t>
      </w:r>
    </w:p>
    <w:p w:rsidR="00C666A7" w:rsidRPr="002C50F2" w:rsidRDefault="00C666A7" w:rsidP="009E30E8">
      <w:pPr>
        <w:numPr>
          <w:ilvl w:val="0"/>
          <w:numId w:val="60"/>
        </w:numPr>
        <w:tabs>
          <w:tab w:val="left" w:pos="151"/>
          <w:tab w:val="num" w:pos="900"/>
        </w:tabs>
        <w:autoSpaceDE w:val="0"/>
        <w:spacing w:before="120" w:after="120" w:line="200" w:lineRule="atLeast"/>
        <w:jc w:val="both"/>
        <w:rPr>
          <w:rFonts w:eastAsia="Arial CYR" w:cs="Arial CYR"/>
        </w:rPr>
      </w:pPr>
      <w:r w:rsidRPr="002C50F2">
        <w:rPr>
          <w:rFonts w:eastAsia="Arial CYR" w:cs="Arial CYR"/>
        </w:rPr>
        <w:t xml:space="preserve">Оснащение потребителей бюджетной сферы и жилищно-коммунального хозяйства электронными приборами учета расхода электроэнергии </w:t>
      </w:r>
      <w:r w:rsidRPr="002C50F2">
        <w:rPr>
          <w:color w:val="000000"/>
        </w:rPr>
        <w:t>с классом точности 2.0</w:t>
      </w:r>
      <w:r w:rsidRPr="002C50F2">
        <w:rPr>
          <w:rFonts w:eastAsia="Arial CYR" w:cs="Arial CYR"/>
        </w:rPr>
        <w:t>;</w:t>
      </w:r>
    </w:p>
    <w:p w:rsidR="00C666A7" w:rsidRPr="002C50F2" w:rsidRDefault="00C666A7" w:rsidP="009E30E8">
      <w:pPr>
        <w:numPr>
          <w:ilvl w:val="0"/>
          <w:numId w:val="60"/>
        </w:numPr>
        <w:shd w:val="clear" w:color="auto" w:fill="FFFFFF"/>
        <w:autoSpaceDE w:val="0"/>
        <w:autoSpaceDN w:val="0"/>
        <w:adjustRightInd w:val="0"/>
        <w:spacing w:before="120" w:after="120"/>
        <w:jc w:val="both"/>
        <w:rPr>
          <w:color w:val="000000"/>
        </w:rPr>
      </w:pPr>
      <w:r w:rsidRPr="002C50F2">
        <w:rPr>
          <w:color w:val="000000"/>
        </w:rPr>
        <w:t>Реконструкция существующего наружного освещения улиц и проездов;</w:t>
      </w:r>
    </w:p>
    <w:p w:rsidR="00C666A7" w:rsidRPr="002C50F2" w:rsidRDefault="00C666A7" w:rsidP="009E30E8">
      <w:pPr>
        <w:numPr>
          <w:ilvl w:val="0"/>
          <w:numId w:val="60"/>
        </w:numPr>
        <w:tabs>
          <w:tab w:val="left" w:pos="151"/>
          <w:tab w:val="num" w:pos="900"/>
        </w:tabs>
        <w:autoSpaceDE w:val="0"/>
        <w:spacing w:before="120" w:after="120" w:line="200" w:lineRule="atLeast"/>
        <w:jc w:val="both"/>
        <w:rPr>
          <w:rFonts w:eastAsia="Arial CYR" w:cs="Arial CYR"/>
        </w:rPr>
      </w:pPr>
      <w:r w:rsidRPr="002C50F2">
        <w:rPr>
          <w:rFonts w:eastAsia="Arial CYR" w:cs="Arial CYR"/>
        </w:rPr>
        <w:t>Внедрение современного электроосветительного оборудования, обеспечивающего экономию электрической энергии;</w:t>
      </w:r>
    </w:p>
    <w:p w:rsidR="00C666A7" w:rsidRPr="002C50F2" w:rsidRDefault="00C666A7" w:rsidP="009E30E8">
      <w:pPr>
        <w:numPr>
          <w:ilvl w:val="0"/>
          <w:numId w:val="60"/>
        </w:numPr>
        <w:tabs>
          <w:tab w:val="left" w:pos="151"/>
          <w:tab w:val="num" w:pos="900"/>
        </w:tabs>
        <w:autoSpaceDE w:val="0"/>
        <w:spacing w:before="120" w:after="120" w:line="200" w:lineRule="atLeast"/>
        <w:jc w:val="both"/>
        <w:rPr>
          <w:rFonts w:eastAsia="Arial CYR" w:cs="Arial CYR"/>
        </w:rPr>
      </w:pPr>
      <w:proofErr w:type="gramStart"/>
      <w:r w:rsidRPr="002C50F2">
        <w:rPr>
          <w:rFonts w:eastAsia="Arial CYR" w:cs="Arial CYR"/>
        </w:rPr>
        <w:t>Перевод уличного освещения села на вечерне-ночной режимы</w:t>
      </w:r>
      <w:r w:rsidR="003A39CC">
        <w:t>;</w:t>
      </w:r>
      <w:proofErr w:type="gramEnd"/>
    </w:p>
    <w:p w:rsidR="00C666A7" w:rsidRPr="002C50F2"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C666A7" w:rsidRPr="002C50F2"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Разработка комплекса мероприятий по внедрению альтернативных источников энергии;</w:t>
      </w:r>
    </w:p>
    <w:p w:rsidR="00C666A7" w:rsidRPr="002C50F2"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 xml:space="preserve">Разработка комплекса мероприятий по повышению надежности в сетях </w:t>
      </w:r>
      <w:proofErr w:type="gramStart"/>
      <w:r w:rsidR="00193F59">
        <w:rPr>
          <w:color w:val="000000"/>
        </w:rPr>
        <w:t>ВЛ</w:t>
      </w:r>
      <w:proofErr w:type="gramEnd"/>
      <w:r w:rsidRPr="002C50F2">
        <w:rPr>
          <w:color w:val="000000"/>
        </w:rPr>
        <w:t>;</w:t>
      </w:r>
    </w:p>
    <w:p w:rsidR="00C666A7" w:rsidRPr="002C50F2"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 xml:space="preserve">Замена металлических трансформаторных подстанций на </w:t>
      </w:r>
      <w:proofErr w:type="gramStart"/>
      <w:r w:rsidRPr="002C50F2">
        <w:rPr>
          <w:color w:val="000000"/>
        </w:rPr>
        <w:t>закрытые</w:t>
      </w:r>
      <w:proofErr w:type="gramEnd"/>
      <w:r w:rsidRPr="002C50F2">
        <w:rPr>
          <w:color w:val="000000"/>
        </w:rPr>
        <w:t xml:space="preserve"> ТП;</w:t>
      </w:r>
    </w:p>
    <w:p w:rsidR="00C666A7" w:rsidRPr="002C50F2"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Строительство нового наружного освещения улиц и проездов;</w:t>
      </w:r>
    </w:p>
    <w:p w:rsidR="00C666A7" w:rsidRPr="002C50F2" w:rsidRDefault="00C666A7" w:rsidP="009E30E8">
      <w:pPr>
        <w:numPr>
          <w:ilvl w:val="0"/>
          <w:numId w:val="60"/>
        </w:numPr>
        <w:tabs>
          <w:tab w:val="left" w:pos="151"/>
          <w:tab w:val="num" w:pos="900"/>
        </w:tabs>
        <w:autoSpaceDE w:val="0"/>
        <w:spacing w:before="120" w:after="120" w:line="200" w:lineRule="atLeast"/>
        <w:jc w:val="both"/>
        <w:rPr>
          <w:rFonts w:eastAsia="Arial CYR" w:cs="Arial CYR"/>
        </w:rPr>
      </w:pPr>
      <w:r w:rsidRPr="002C50F2">
        <w:rPr>
          <w:rFonts w:eastAsia="Arial CYR" w:cs="Arial CYR"/>
        </w:rPr>
        <w:t>Перевод существующих распределительных сетей 0,4 на СИП</w:t>
      </w:r>
      <w:r w:rsidR="00193F59">
        <w:t>;</w:t>
      </w:r>
    </w:p>
    <w:p w:rsidR="00C666A7" w:rsidRPr="002C50F2" w:rsidRDefault="00C666A7" w:rsidP="009E30E8">
      <w:pPr>
        <w:numPr>
          <w:ilvl w:val="0"/>
          <w:numId w:val="60"/>
        </w:numPr>
        <w:tabs>
          <w:tab w:val="left" w:pos="151"/>
          <w:tab w:val="num" w:pos="900"/>
        </w:tabs>
        <w:autoSpaceDE w:val="0"/>
        <w:spacing w:before="120" w:after="120" w:line="200" w:lineRule="atLeast"/>
        <w:jc w:val="both"/>
        <w:rPr>
          <w:rFonts w:eastAsia="Arial CYR" w:cs="Arial CYR"/>
        </w:rPr>
      </w:pPr>
      <w:r w:rsidRPr="002C50F2">
        <w:rPr>
          <w:rFonts w:eastAsia="Arial CYR" w:cs="Arial CYR"/>
        </w:rPr>
        <w:t>Замена существующих аварийных</w:t>
      </w:r>
      <w:r w:rsidR="00703ED5">
        <w:rPr>
          <w:rFonts w:eastAsia="Arial CYR" w:cs="Arial CYR"/>
        </w:rPr>
        <w:t xml:space="preserve"> и</w:t>
      </w:r>
      <w:r w:rsidRPr="002C50F2">
        <w:rPr>
          <w:rFonts w:eastAsia="Arial CYR" w:cs="Arial CYR"/>
        </w:rPr>
        <w:t xml:space="preserve"> дерев</w:t>
      </w:r>
      <w:r w:rsidR="00193F59">
        <w:rPr>
          <w:rFonts w:eastAsia="Arial CYR" w:cs="Arial CYR"/>
        </w:rPr>
        <w:t>янных опор линий электропередач</w:t>
      </w:r>
      <w:r w:rsidRPr="002C50F2">
        <w:rPr>
          <w:rFonts w:eastAsia="Arial CYR" w:cs="Arial CYR"/>
        </w:rPr>
        <w:t>;</w:t>
      </w:r>
    </w:p>
    <w:p w:rsidR="00C666A7" w:rsidRDefault="00C666A7" w:rsidP="009E30E8">
      <w:pPr>
        <w:numPr>
          <w:ilvl w:val="0"/>
          <w:numId w:val="60"/>
        </w:numPr>
        <w:shd w:val="clear" w:color="auto" w:fill="FFFFFF"/>
        <w:tabs>
          <w:tab w:val="num" w:pos="900"/>
        </w:tabs>
        <w:autoSpaceDE w:val="0"/>
        <w:autoSpaceDN w:val="0"/>
        <w:adjustRightInd w:val="0"/>
        <w:spacing w:before="120" w:after="120"/>
        <w:ind w:left="1570" w:hanging="357"/>
        <w:jc w:val="both"/>
        <w:rPr>
          <w:color w:val="000000"/>
        </w:rPr>
      </w:pPr>
      <w:r w:rsidRPr="002C50F2">
        <w:rPr>
          <w:color w:val="000000"/>
        </w:rPr>
        <w:t>Снижение потерь электроэнергии;</w:t>
      </w:r>
    </w:p>
    <w:p w:rsidR="00F31154" w:rsidRDefault="00F31154" w:rsidP="00703ED5">
      <w:pPr>
        <w:shd w:val="clear" w:color="auto" w:fill="FFFFFF"/>
        <w:autoSpaceDE w:val="0"/>
        <w:autoSpaceDN w:val="0"/>
        <w:adjustRightInd w:val="0"/>
        <w:spacing w:before="240" w:after="240"/>
        <w:ind w:left="1213" w:hanging="1213"/>
        <w:jc w:val="center"/>
        <w:rPr>
          <w:b/>
          <w:color w:val="000000"/>
        </w:rPr>
      </w:pPr>
      <w:r w:rsidRPr="00F31154">
        <w:rPr>
          <w:b/>
          <w:color w:val="000000"/>
        </w:rPr>
        <w:t>Теплоснабжение</w:t>
      </w:r>
    </w:p>
    <w:p w:rsidR="00F31154" w:rsidRPr="0083579A" w:rsidRDefault="00F31154" w:rsidP="00F31154">
      <w:pPr>
        <w:spacing w:before="120" w:after="120"/>
        <w:ind w:firstLine="851"/>
        <w:jc w:val="both"/>
      </w:pPr>
      <w:r w:rsidRPr="0083579A">
        <w:t>Мероприятия, выполнение которых необходимо по данному разделу:</w:t>
      </w:r>
    </w:p>
    <w:p w:rsidR="00F31154" w:rsidRPr="007E3084" w:rsidRDefault="00F31154" w:rsidP="00AD13F1">
      <w:pPr>
        <w:shd w:val="clear" w:color="auto" w:fill="FFFFFF"/>
        <w:autoSpaceDE w:val="0"/>
        <w:autoSpaceDN w:val="0"/>
        <w:adjustRightInd w:val="0"/>
        <w:spacing w:before="120" w:after="120"/>
        <w:ind w:left="1620" w:hanging="360"/>
        <w:jc w:val="both"/>
        <w:rPr>
          <w:color w:val="000000"/>
        </w:rPr>
      </w:pPr>
      <w:r w:rsidRPr="007E3084">
        <w:rPr>
          <w:color w:val="000000"/>
        </w:rPr>
        <w:t>1. Реконструкция существующих котельных</w:t>
      </w:r>
      <w:r w:rsidR="00480A09" w:rsidRPr="007E3084">
        <w:rPr>
          <w:i/>
          <w:sz w:val="26"/>
          <w:szCs w:val="26"/>
        </w:rPr>
        <w:t xml:space="preserve"> </w:t>
      </w:r>
      <w:r w:rsidR="00480A09" w:rsidRPr="007E3084">
        <w:t xml:space="preserve">с учетом новых объектов </w:t>
      </w:r>
      <w:r w:rsidR="00AD13F1">
        <w:t xml:space="preserve">   </w:t>
      </w:r>
      <w:r w:rsidR="00480A09" w:rsidRPr="007E3084">
        <w:t>теплоснабжения</w:t>
      </w:r>
      <w:r w:rsidR="007E3084" w:rsidRPr="007E3084">
        <w:rPr>
          <w:color w:val="000000"/>
        </w:rPr>
        <w:t>;</w:t>
      </w:r>
    </w:p>
    <w:p w:rsidR="007E3084" w:rsidRPr="007E3084" w:rsidRDefault="007E3084" w:rsidP="007E3084">
      <w:pPr>
        <w:shd w:val="clear" w:color="auto" w:fill="FFFFFF"/>
        <w:autoSpaceDE w:val="0"/>
        <w:autoSpaceDN w:val="0"/>
        <w:adjustRightInd w:val="0"/>
        <w:spacing w:before="120" w:after="120"/>
        <w:ind w:left="1620" w:hanging="360"/>
        <w:jc w:val="both"/>
        <w:rPr>
          <w:color w:val="000000"/>
        </w:rPr>
      </w:pPr>
      <w:r w:rsidRPr="007E3084">
        <w:rPr>
          <w:color w:val="000000"/>
        </w:rPr>
        <w:t xml:space="preserve">2. </w:t>
      </w:r>
      <w:r w:rsidR="001B743F">
        <w:rPr>
          <w:color w:val="000000"/>
        </w:rPr>
        <w:t xml:space="preserve"> </w:t>
      </w:r>
      <w:r w:rsidRPr="007E3084">
        <w:rPr>
          <w:color w:val="000000"/>
        </w:rPr>
        <w:t>Реконструкция существующих и прокладка новых тепловых сетей</w:t>
      </w:r>
      <w:r w:rsidRPr="007E3084">
        <w:rPr>
          <w:i/>
          <w:sz w:val="26"/>
          <w:szCs w:val="26"/>
        </w:rPr>
        <w:t xml:space="preserve"> </w:t>
      </w:r>
      <w:r w:rsidRPr="007E3084">
        <w:t xml:space="preserve">с учетом новых объектов теплоснабжения по 2-м дублированным трассам; </w:t>
      </w:r>
    </w:p>
    <w:p w:rsidR="007E3084" w:rsidRDefault="007E3084" w:rsidP="00BA496C">
      <w:pPr>
        <w:shd w:val="clear" w:color="auto" w:fill="FFFFFF"/>
        <w:autoSpaceDE w:val="0"/>
        <w:autoSpaceDN w:val="0"/>
        <w:adjustRightInd w:val="0"/>
        <w:ind w:left="1213" w:firstLine="51"/>
        <w:jc w:val="both"/>
      </w:pPr>
      <w:r w:rsidRPr="007E3084">
        <w:t xml:space="preserve">3. </w:t>
      </w:r>
      <w:r w:rsidR="001B743F">
        <w:t xml:space="preserve">  </w:t>
      </w:r>
      <w:r w:rsidRPr="007E3084">
        <w:t>Разработка схемы планомерного развития тепловых сетей</w:t>
      </w:r>
      <w:r w:rsidR="00703ED5">
        <w:t>.</w:t>
      </w:r>
    </w:p>
    <w:p w:rsidR="00BA496C" w:rsidRDefault="00BA496C" w:rsidP="00BA496C">
      <w:pPr>
        <w:shd w:val="clear" w:color="auto" w:fill="FFFFFF"/>
        <w:autoSpaceDE w:val="0"/>
        <w:autoSpaceDN w:val="0"/>
        <w:adjustRightInd w:val="0"/>
        <w:ind w:left="1213" w:firstLine="51"/>
        <w:jc w:val="both"/>
      </w:pPr>
    </w:p>
    <w:p w:rsidR="00C666A7" w:rsidRPr="002C50F2" w:rsidRDefault="00C666A7" w:rsidP="00BA496C">
      <w:pPr>
        <w:pStyle w:val="30"/>
        <w:spacing w:before="0" w:after="0"/>
        <w:jc w:val="center"/>
        <w:rPr>
          <w:rFonts w:ascii="Times New Roman" w:hAnsi="Times New Roman" w:cs="Times New Roman"/>
          <w:sz w:val="24"/>
          <w:szCs w:val="24"/>
        </w:rPr>
      </w:pPr>
      <w:bookmarkStart w:id="87" w:name="_Toc256257000"/>
      <w:bookmarkStart w:id="88" w:name="_Toc256336468"/>
      <w:r w:rsidRPr="002C50F2">
        <w:rPr>
          <w:rFonts w:ascii="Times New Roman" w:hAnsi="Times New Roman" w:cs="Times New Roman"/>
          <w:sz w:val="24"/>
          <w:szCs w:val="24"/>
        </w:rPr>
        <w:t>Связь.</w:t>
      </w:r>
      <w:bookmarkEnd w:id="87"/>
      <w:bookmarkEnd w:id="88"/>
    </w:p>
    <w:p w:rsidR="00C666A7" w:rsidRPr="002C50F2" w:rsidRDefault="00C666A7" w:rsidP="009E30E8">
      <w:pPr>
        <w:numPr>
          <w:ilvl w:val="0"/>
          <w:numId w:val="61"/>
        </w:numPr>
        <w:tabs>
          <w:tab w:val="left" w:pos="151"/>
        </w:tabs>
        <w:autoSpaceDE w:val="0"/>
        <w:spacing w:before="240" w:after="120" w:line="200" w:lineRule="atLeast"/>
        <w:ind w:left="1661" w:hanging="357"/>
        <w:jc w:val="both"/>
        <w:rPr>
          <w:rFonts w:eastAsia="Arial CYR" w:cs="Arial CYR"/>
        </w:rPr>
      </w:pPr>
      <w:r w:rsidRPr="002C50F2">
        <w:rPr>
          <w:rFonts w:eastAsia="Arial CYR" w:cs="Arial CYR"/>
        </w:rPr>
        <w:t>Замена аналоговых АТС на цифровое оборудование;</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t>Увеличение номерной емкости АТС;</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bCs/>
        </w:rPr>
        <w:t>Снижение цен на услуги связи, улучшение качества связи, расширение списка услуг в данной сфере</w:t>
      </w:r>
      <w:r w:rsidRPr="002C50F2">
        <w:rPr>
          <w:rFonts w:eastAsia="Arial CYR" w:cs="Arial CYR"/>
        </w:rPr>
        <w:t>;</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t>Оснащение объектов почтовой связи компьютерной и оргтехникой, средствами механизации;</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t>Повышение качества работы почтовой связи, внедрение новых услуг и систем обслуживания, переход к современным технологиям, ускоренная пересылка почтовых отправлений и расширение спектра услуг по приему платежей от населения;</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lastRenderedPageBreak/>
        <w:t>Установка громкоговорителей в с</w:t>
      </w:r>
      <w:r w:rsidR="00BE1952">
        <w:rPr>
          <w:rFonts w:eastAsia="Arial CYR" w:cs="Arial CYR"/>
        </w:rPr>
        <w:t xml:space="preserve">елах </w:t>
      </w:r>
      <w:r w:rsidRPr="002C50F2">
        <w:rPr>
          <w:rFonts w:eastAsia="Arial CYR" w:cs="Arial CYR"/>
        </w:rPr>
        <w:t>для возможности быстрого и своевременного оповещения населения при ЧС;</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t>Обеспечение населения дополнительными пунктами коллективного доступа к сети Интернет</w:t>
      </w:r>
      <w:r w:rsidR="00BE1952">
        <w:t>;</w:t>
      </w:r>
    </w:p>
    <w:p w:rsidR="00C666A7" w:rsidRPr="002C50F2" w:rsidRDefault="00C666A7" w:rsidP="009E30E8">
      <w:pPr>
        <w:numPr>
          <w:ilvl w:val="0"/>
          <w:numId w:val="61"/>
        </w:numPr>
        <w:tabs>
          <w:tab w:val="left" w:pos="151"/>
        </w:tabs>
        <w:autoSpaceDE w:val="0"/>
        <w:spacing w:before="120" w:after="120" w:line="200" w:lineRule="atLeast"/>
        <w:ind w:left="1661" w:hanging="357"/>
        <w:jc w:val="both"/>
        <w:rPr>
          <w:rFonts w:eastAsia="Arial CYR" w:cs="Arial CYR"/>
        </w:rPr>
      </w:pPr>
      <w:r w:rsidRPr="002C50F2">
        <w:rPr>
          <w:rFonts w:eastAsia="Arial CYR" w:cs="Arial CYR"/>
        </w:rPr>
        <w:t>Обеспечение 100% потребности в стационарных телефонах предприятий и населения;</w:t>
      </w:r>
    </w:p>
    <w:p w:rsidR="00C666A7" w:rsidRPr="004E0EA6" w:rsidRDefault="00C666A7" w:rsidP="00BE1952">
      <w:pPr>
        <w:pStyle w:val="2"/>
        <w:tabs>
          <w:tab w:val="num" w:pos="1571"/>
        </w:tabs>
        <w:jc w:val="center"/>
        <w:rPr>
          <w:rFonts w:ascii="Times New Roman" w:hAnsi="Times New Roman" w:cs="Times New Roman"/>
          <w:i w:val="0"/>
        </w:rPr>
      </w:pPr>
      <w:bookmarkStart w:id="89" w:name="_Toc217724906"/>
      <w:bookmarkStart w:id="90" w:name="_Toc256257003"/>
      <w:bookmarkStart w:id="91" w:name="_Toc256336469"/>
      <w:r w:rsidRPr="004E0EA6">
        <w:rPr>
          <w:rFonts w:ascii="Times New Roman" w:hAnsi="Times New Roman" w:cs="Times New Roman"/>
          <w:i w:val="0"/>
        </w:rPr>
        <w:t>Благоустройство.</w:t>
      </w:r>
      <w:bookmarkEnd w:id="89"/>
      <w:bookmarkEnd w:id="90"/>
      <w:bookmarkEnd w:id="91"/>
    </w:p>
    <w:p w:rsidR="00C666A7" w:rsidRDefault="00C666A7" w:rsidP="00BE1952">
      <w:pPr>
        <w:pStyle w:val="30"/>
        <w:spacing w:after="240"/>
        <w:jc w:val="center"/>
        <w:rPr>
          <w:rFonts w:ascii="Times New Roman" w:hAnsi="Times New Roman" w:cs="Times New Roman"/>
          <w:color w:val="0000FF"/>
        </w:rPr>
      </w:pPr>
      <w:bookmarkStart w:id="92" w:name="_Toc217724907"/>
      <w:bookmarkStart w:id="93" w:name="_Toc256257004"/>
      <w:bookmarkStart w:id="94" w:name="_Toc256336470"/>
      <w:r w:rsidRPr="002C50F2">
        <w:rPr>
          <w:rFonts w:ascii="Times New Roman" w:hAnsi="Times New Roman" w:cs="Times New Roman"/>
          <w:sz w:val="24"/>
          <w:szCs w:val="24"/>
        </w:rPr>
        <w:t>Искусственные покрытия и малые формы</w:t>
      </w:r>
      <w:r w:rsidRPr="00B76B52">
        <w:rPr>
          <w:rFonts w:ascii="Times New Roman" w:hAnsi="Times New Roman" w:cs="Times New Roman"/>
          <w:color w:val="0000FF"/>
        </w:rPr>
        <w:t>.</w:t>
      </w:r>
      <w:bookmarkEnd w:id="92"/>
      <w:bookmarkEnd w:id="93"/>
      <w:bookmarkEnd w:id="94"/>
    </w:p>
    <w:p w:rsidR="00C666A7" w:rsidRPr="00144693" w:rsidRDefault="00C666A7" w:rsidP="00C666A7">
      <w:pPr>
        <w:tabs>
          <w:tab w:val="left" w:pos="0"/>
        </w:tabs>
        <w:spacing w:before="60" w:after="60"/>
        <w:ind w:firstLine="851"/>
        <w:jc w:val="both"/>
      </w:pPr>
      <w:r w:rsidRPr="00144693">
        <w:t>Проектом генерального плана предлагается выполнение следующих мероприятий:</w:t>
      </w:r>
    </w:p>
    <w:p w:rsidR="00C666A7" w:rsidRPr="00144693" w:rsidRDefault="00C666A7" w:rsidP="009E30E8">
      <w:pPr>
        <w:numPr>
          <w:ilvl w:val="0"/>
          <w:numId w:val="62"/>
        </w:numPr>
        <w:spacing w:before="120" w:after="120"/>
        <w:jc w:val="both"/>
        <w:rPr>
          <w:color w:val="000000"/>
        </w:rPr>
      </w:pPr>
      <w:r w:rsidRPr="00144693">
        <w:rPr>
          <w:color w:val="000000"/>
        </w:rPr>
        <w:t>Реконструкция и ремонт существующих покрытий</w:t>
      </w:r>
      <w:r w:rsidR="00193F59">
        <w:rPr>
          <w:color w:val="000000"/>
        </w:rPr>
        <w:t>;</w:t>
      </w:r>
    </w:p>
    <w:p w:rsidR="00C666A7" w:rsidRPr="00144693" w:rsidRDefault="00C666A7" w:rsidP="009E30E8">
      <w:pPr>
        <w:numPr>
          <w:ilvl w:val="0"/>
          <w:numId w:val="62"/>
        </w:numPr>
        <w:spacing w:before="120" w:after="120"/>
        <w:jc w:val="both"/>
        <w:rPr>
          <w:color w:val="000000"/>
        </w:rPr>
      </w:pPr>
      <w:r w:rsidRPr="00144693">
        <w:rPr>
          <w:color w:val="000000"/>
        </w:rPr>
        <w:t>Строительство новых покрытий с более широким применением современных материалов:</w:t>
      </w:r>
    </w:p>
    <w:p w:rsidR="00C666A7" w:rsidRPr="00144693" w:rsidRDefault="00C666A7" w:rsidP="009E30E8">
      <w:pPr>
        <w:numPr>
          <w:ilvl w:val="1"/>
          <w:numId w:val="63"/>
        </w:numPr>
        <w:tabs>
          <w:tab w:val="clear" w:pos="1440"/>
          <w:tab w:val="num" w:pos="2700"/>
        </w:tabs>
        <w:spacing w:before="120" w:after="120"/>
        <w:ind w:left="2700"/>
        <w:jc w:val="both"/>
        <w:rPr>
          <w:color w:val="000000"/>
        </w:rPr>
      </w:pPr>
      <w:r w:rsidRPr="00144693">
        <w:rPr>
          <w:color w:val="000000"/>
        </w:rPr>
        <w:t>покрытие тротуаров и пешеходных дорожек в населенн</w:t>
      </w:r>
      <w:r w:rsidR="00193F59">
        <w:rPr>
          <w:color w:val="000000"/>
        </w:rPr>
        <w:t>ых</w:t>
      </w:r>
      <w:r w:rsidRPr="00144693">
        <w:rPr>
          <w:color w:val="000000"/>
        </w:rPr>
        <w:t xml:space="preserve"> пункт</w:t>
      </w:r>
      <w:r w:rsidR="00193F59">
        <w:rPr>
          <w:color w:val="000000"/>
        </w:rPr>
        <w:t>ах</w:t>
      </w:r>
      <w:r w:rsidRPr="00144693">
        <w:rPr>
          <w:color w:val="000000"/>
        </w:rPr>
        <w:t xml:space="preserve"> с интенсивным пешеходным движением - из природных камней или деревянных брусков; в местах, где движение пешеходов незначительно – из песчано-гравийной смеси;</w:t>
      </w:r>
    </w:p>
    <w:p w:rsidR="00C666A7" w:rsidRPr="00144693" w:rsidRDefault="00C666A7" w:rsidP="009E30E8">
      <w:pPr>
        <w:numPr>
          <w:ilvl w:val="1"/>
          <w:numId w:val="63"/>
        </w:numPr>
        <w:tabs>
          <w:tab w:val="clear" w:pos="1440"/>
          <w:tab w:val="num" w:pos="2700"/>
        </w:tabs>
        <w:spacing w:before="120" w:after="120"/>
        <w:ind w:left="2700"/>
        <w:jc w:val="both"/>
        <w:rPr>
          <w:color w:val="000000"/>
        </w:rPr>
      </w:pPr>
      <w:r w:rsidRPr="00144693">
        <w:rPr>
          <w:color w:val="000000"/>
        </w:rPr>
        <w:t>на детских площадках рекомендуется выполнить песчаное или гравийное покрытие.</w:t>
      </w:r>
    </w:p>
    <w:p w:rsidR="00C666A7" w:rsidRPr="00144693" w:rsidRDefault="00C666A7" w:rsidP="009E30E8">
      <w:pPr>
        <w:numPr>
          <w:ilvl w:val="0"/>
          <w:numId w:val="62"/>
        </w:numPr>
        <w:spacing w:before="120" w:after="120"/>
        <w:jc w:val="both"/>
        <w:rPr>
          <w:color w:val="000000"/>
        </w:rPr>
      </w:pPr>
      <w:r w:rsidRPr="00144693">
        <w:rPr>
          <w:color w:val="000000"/>
        </w:rPr>
        <w:t>Установка малых архитектурных форм для детей и подростков - детские, игровые, спортивные площадки.</w:t>
      </w:r>
    </w:p>
    <w:p w:rsidR="00C666A7" w:rsidRPr="00144693" w:rsidRDefault="00C666A7" w:rsidP="009E30E8">
      <w:pPr>
        <w:numPr>
          <w:ilvl w:val="0"/>
          <w:numId w:val="62"/>
        </w:numPr>
        <w:spacing w:before="120" w:after="120"/>
        <w:jc w:val="both"/>
        <w:rPr>
          <w:color w:val="000000"/>
        </w:rPr>
      </w:pPr>
      <w:r w:rsidRPr="00144693">
        <w:rPr>
          <w:color w:val="000000"/>
        </w:rPr>
        <w:t>Установка малых архитектурных форм в центре населенн</w:t>
      </w:r>
      <w:r w:rsidR="00BE1952">
        <w:rPr>
          <w:color w:val="000000"/>
        </w:rPr>
        <w:t>ых</w:t>
      </w:r>
      <w:r w:rsidRPr="00144693">
        <w:rPr>
          <w:color w:val="000000"/>
        </w:rPr>
        <w:t xml:space="preserve"> пункт</w:t>
      </w:r>
      <w:r w:rsidR="00BE1952">
        <w:rPr>
          <w:color w:val="000000"/>
        </w:rPr>
        <w:t>ов</w:t>
      </w:r>
      <w:r w:rsidRPr="00144693">
        <w:rPr>
          <w:color w:val="000000"/>
        </w:rPr>
        <w:t>, местах массового скопления и отдыха населения.</w:t>
      </w:r>
    </w:p>
    <w:p w:rsidR="00C666A7" w:rsidRPr="00144693" w:rsidRDefault="00C666A7" w:rsidP="00BE1952">
      <w:pPr>
        <w:pStyle w:val="30"/>
        <w:spacing w:after="240"/>
        <w:jc w:val="center"/>
        <w:rPr>
          <w:rFonts w:ascii="Times New Roman" w:hAnsi="Times New Roman" w:cs="Times New Roman"/>
          <w:sz w:val="24"/>
          <w:szCs w:val="24"/>
        </w:rPr>
      </w:pPr>
      <w:bookmarkStart w:id="95" w:name="_Toc217724908"/>
      <w:bookmarkStart w:id="96" w:name="_Toc256257005"/>
      <w:bookmarkStart w:id="97" w:name="_Toc256336471"/>
      <w:r w:rsidRPr="00144693">
        <w:rPr>
          <w:rFonts w:ascii="Times New Roman" w:hAnsi="Times New Roman" w:cs="Times New Roman"/>
          <w:sz w:val="24"/>
          <w:szCs w:val="24"/>
        </w:rPr>
        <w:t>Озеленение территории</w:t>
      </w:r>
      <w:bookmarkEnd w:id="95"/>
      <w:r w:rsidRPr="00144693">
        <w:rPr>
          <w:rFonts w:ascii="Times New Roman" w:hAnsi="Times New Roman" w:cs="Times New Roman"/>
          <w:sz w:val="24"/>
          <w:szCs w:val="24"/>
        </w:rPr>
        <w:t>.</w:t>
      </w:r>
      <w:bookmarkEnd w:id="96"/>
      <w:bookmarkEnd w:id="97"/>
    </w:p>
    <w:p w:rsidR="00C666A7" w:rsidRPr="00144693" w:rsidRDefault="00C666A7" w:rsidP="00C666A7">
      <w:pPr>
        <w:tabs>
          <w:tab w:val="left" w:pos="0"/>
        </w:tabs>
        <w:spacing w:before="60" w:after="60"/>
        <w:ind w:firstLine="851"/>
        <w:jc w:val="both"/>
      </w:pPr>
      <w:r w:rsidRPr="00144693">
        <w:t>Основным направлением по развитию сельской системы озеленения будет являться:</w:t>
      </w:r>
    </w:p>
    <w:p w:rsidR="00C666A7" w:rsidRPr="00144693" w:rsidRDefault="00C666A7" w:rsidP="009E30E8">
      <w:pPr>
        <w:numPr>
          <w:ilvl w:val="0"/>
          <w:numId w:val="64"/>
        </w:numPr>
        <w:tabs>
          <w:tab w:val="clear" w:pos="360"/>
          <w:tab w:val="num" w:pos="1800"/>
        </w:tabs>
        <w:spacing w:before="120" w:after="120"/>
        <w:ind w:left="1800"/>
        <w:jc w:val="both"/>
        <w:rPr>
          <w:color w:val="000000"/>
        </w:rPr>
      </w:pPr>
      <w:r w:rsidRPr="00144693">
        <w:rPr>
          <w:color w:val="000000"/>
        </w:rPr>
        <w:t>Реконструкция существующих зеленых насаждений общего пользования на территории улиц, придомовых территориях - организация пешеходных озелененных аллей;</w:t>
      </w:r>
    </w:p>
    <w:p w:rsidR="00C666A7" w:rsidRDefault="00C666A7" w:rsidP="009E30E8">
      <w:pPr>
        <w:numPr>
          <w:ilvl w:val="0"/>
          <w:numId w:val="64"/>
        </w:numPr>
        <w:tabs>
          <w:tab w:val="clear" w:pos="360"/>
          <w:tab w:val="num" w:pos="1800"/>
        </w:tabs>
        <w:spacing w:before="120" w:after="120"/>
        <w:ind w:left="1800"/>
        <w:jc w:val="both"/>
        <w:rPr>
          <w:color w:val="000000"/>
        </w:rPr>
      </w:pPr>
      <w:r w:rsidRPr="00144693">
        <w:rPr>
          <w:color w:val="000000"/>
        </w:rPr>
        <w:t>Реконструкция существующих зеленых насаждений ограниченного пользования на территориях М</w:t>
      </w:r>
      <w:r w:rsidR="006A265C">
        <w:rPr>
          <w:color w:val="000000"/>
        </w:rPr>
        <w:t>Б</w:t>
      </w:r>
      <w:r w:rsidRPr="00144693">
        <w:rPr>
          <w:color w:val="000000"/>
        </w:rPr>
        <w:t xml:space="preserve">ДОУ, </w:t>
      </w:r>
      <w:r w:rsidR="006A265C">
        <w:rPr>
          <w:color w:val="000000"/>
        </w:rPr>
        <w:t>МКОУ</w:t>
      </w:r>
      <w:r w:rsidRPr="00144693">
        <w:rPr>
          <w:color w:val="000000"/>
        </w:rPr>
        <w:t>, ФАП</w:t>
      </w:r>
      <w:r w:rsidR="00280850">
        <w:rPr>
          <w:color w:val="000000"/>
        </w:rPr>
        <w:t>ов</w:t>
      </w:r>
      <w:r w:rsidRPr="00144693">
        <w:rPr>
          <w:color w:val="000000"/>
        </w:rPr>
        <w:t xml:space="preserve">, </w:t>
      </w:r>
      <w:r w:rsidR="00AD13F1">
        <w:rPr>
          <w:color w:val="000000"/>
        </w:rPr>
        <w:t>учреждений культуры,</w:t>
      </w:r>
      <w:r w:rsidR="00280850">
        <w:rPr>
          <w:color w:val="000000"/>
        </w:rPr>
        <w:t xml:space="preserve"> плоскостных спортивных сооружений</w:t>
      </w:r>
      <w:r w:rsidRPr="00144693">
        <w:rPr>
          <w:color w:val="000000"/>
        </w:rPr>
        <w:t>;</w:t>
      </w:r>
    </w:p>
    <w:p w:rsidR="00280850" w:rsidRPr="00144693" w:rsidRDefault="00280850" w:rsidP="009E30E8">
      <w:pPr>
        <w:numPr>
          <w:ilvl w:val="0"/>
          <w:numId w:val="64"/>
        </w:numPr>
        <w:tabs>
          <w:tab w:val="clear" w:pos="360"/>
          <w:tab w:val="num" w:pos="1800"/>
        </w:tabs>
        <w:spacing w:before="120" w:after="120"/>
        <w:ind w:left="1800"/>
        <w:jc w:val="both"/>
        <w:rPr>
          <w:color w:val="000000"/>
        </w:rPr>
      </w:pPr>
      <w:r w:rsidRPr="009F5A13">
        <w:t>Разработка положения о порядке пользования зелеными насаждениями на территории сельского поселения</w:t>
      </w:r>
    </w:p>
    <w:p w:rsidR="00C666A7" w:rsidRPr="00144693" w:rsidRDefault="00C666A7" w:rsidP="00BE1952">
      <w:pPr>
        <w:pStyle w:val="30"/>
        <w:spacing w:after="240"/>
        <w:jc w:val="center"/>
        <w:rPr>
          <w:rFonts w:ascii="Times New Roman" w:hAnsi="Times New Roman" w:cs="Times New Roman"/>
          <w:sz w:val="24"/>
          <w:szCs w:val="24"/>
        </w:rPr>
      </w:pPr>
      <w:bookmarkStart w:id="98" w:name="_Toc256257007"/>
      <w:bookmarkStart w:id="99" w:name="_Toc256336473"/>
      <w:proofErr w:type="spellStart"/>
      <w:r w:rsidRPr="00144693">
        <w:rPr>
          <w:rFonts w:ascii="Times New Roman" w:hAnsi="Times New Roman" w:cs="Times New Roman"/>
          <w:sz w:val="24"/>
          <w:szCs w:val="24"/>
        </w:rPr>
        <w:t>Мусороудаление</w:t>
      </w:r>
      <w:proofErr w:type="spellEnd"/>
      <w:r w:rsidRPr="00144693">
        <w:rPr>
          <w:rFonts w:ascii="Times New Roman" w:hAnsi="Times New Roman" w:cs="Times New Roman"/>
          <w:sz w:val="24"/>
          <w:szCs w:val="24"/>
        </w:rPr>
        <w:t xml:space="preserve"> и </w:t>
      </w:r>
      <w:proofErr w:type="spellStart"/>
      <w:r w:rsidRPr="00144693">
        <w:rPr>
          <w:rFonts w:ascii="Times New Roman" w:hAnsi="Times New Roman" w:cs="Times New Roman"/>
          <w:sz w:val="24"/>
          <w:szCs w:val="24"/>
        </w:rPr>
        <w:t>мусоропереработка</w:t>
      </w:r>
      <w:proofErr w:type="spellEnd"/>
      <w:r w:rsidRPr="00144693">
        <w:rPr>
          <w:rFonts w:ascii="Times New Roman" w:hAnsi="Times New Roman" w:cs="Times New Roman"/>
          <w:sz w:val="24"/>
          <w:szCs w:val="24"/>
        </w:rPr>
        <w:t>.</w:t>
      </w:r>
      <w:bookmarkEnd w:id="98"/>
      <w:bookmarkEnd w:id="99"/>
    </w:p>
    <w:p w:rsidR="00C666A7" w:rsidRPr="00144693" w:rsidRDefault="00C666A7" w:rsidP="00C666A7">
      <w:pPr>
        <w:spacing w:before="60"/>
        <w:ind w:firstLine="851"/>
        <w:jc w:val="both"/>
      </w:pPr>
      <w:r w:rsidRPr="00144693">
        <w:t>Проектом генерального плана предлагается выполнение следующих мероприятий:</w:t>
      </w:r>
    </w:p>
    <w:p w:rsidR="00C666A7" w:rsidRPr="00C527D5" w:rsidRDefault="00C666A7" w:rsidP="009E30E8">
      <w:pPr>
        <w:numPr>
          <w:ilvl w:val="0"/>
          <w:numId w:val="65"/>
        </w:numPr>
        <w:tabs>
          <w:tab w:val="clear" w:pos="720"/>
        </w:tabs>
        <w:spacing w:before="60"/>
        <w:ind w:left="1434" w:firstLine="6"/>
        <w:jc w:val="both"/>
        <w:rPr>
          <w:color w:val="000000"/>
        </w:rPr>
      </w:pPr>
      <w:r w:rsidRPr="00C527D5">
        <w:rPr>
          <w:color w:val="000000"/>
        </w:rPr>
        <w:t>Разработка схемы санитарной очистки сел</w:t>
      </w:r>
      <w:r w:rsidR="005D557C">
        <w:rPr>
          <w:color w:val="000000"/>
        </w:rPr>
        <w:t>;</w:t>
      </w:r>
    </w:p>
    <w:p w:rsidR="00C666A7" w:rsidRPr="00C527D5" w:rsidRDefault="00C666A7" w:rsidP="009E30E8">
      <w:pPr>
        <w:numPr>
          <w:ilvl w:val="0"/>
          <w:numId w:val="65"/>
        </w:numPr>
        <w:tabs>
          <w:tab w:val="clear" w:pos="720"/>
        </w:tabs>
        <w:spacing w:before="60"/>
        <w:ind w:left="2160" w:hanging="720"/>
        <w:jc w:val="both"/>
      </w:pPr>
      <w:r w:rsidRPr="00C527D5">
        <w:lastRenderedPageBreak/>
        <w:t>Развитие обязательной планово-регулярной системы сбора, транспортировки всех бытовых отходов;</w:t>
      </w:r>
    </w:p>
    <w:p w:rsidR="00C666A7" w:rsidRPr="00C527D5" w:rsidRDefault="00C666A7" w:rsidP="009E30E8">
      <w:pPr>
        <w:numPr>
          <w:ilvl w:val="0"/>
          <w:numId w:val="65"/>
        </w:numPr>
        <w:tabs>
          <w:tab w:val="clear" w:pos="720"/>
        </w:tabs>
        <w:spacing w:before="60"/>
        <w:ind w:left="1434" w:firstLine="6"/>
        <w:jc w:val="both"/>
      </w:pPr>
      <w:r w:rsidRPr="00C527D5">
        <w:t>Установка мусорных контейнеров;</w:t>
      </w:r>
    </w:p>
    <w:p w:rsidR="00C666A7" w:rsidRPr="00C527D5" w:rsidRDefault="00C666A7" w:rsidP="009E30E8">
      <w:pPr>
        <w:numPr>
          <w:ilvl w:val="0"/>
          <w:numId w:val="65"/>
        </w:numPr>
        <w:tabs>
          <w:tab w:val="clear" w:pos="720"/>
        </w:tabs>
        <w:spacing w:before="60"/>
        <w:ind w:left="1434" w:firstLine="6"/>
        <w:jc w:val="both"/>
        <w:rPr>
          <w:color w:val="000000"/>
          <w:sz w:val="26"/>
          <w:szCs w:val="26"/>
        </w:rPr>
      </w:pPr>
      <w:r w:rsidRPr="00C527D5">
        <w:rPr>
          <w:color w:val="000000"/>
        </w:rPr>
        <w:t>Организация в сел</w:t>
      </w:r>
      <w:r w:rsidR="002402BB">
        <w:rPr>
          <w:color w:val="000000"/>
        </w:rPr>
        <w:t xml:space="preserve">ах </w:t>
      </w:r>
      <w:r w:rsidRPr="00C527D5">
        <w:rPr>
          <w:color w:val="000000"/>
        </w:rPr>
        <w:t>раздельного сбора мусора.</w:t>
      </w:r>
    </w:p>
    <w:p w:rsidR="00C666A7" w:rsidRDefault="00C666A7" w:rsidP="00C666A7">
      <w:pPr>
        <w:spacing w:before="60"/>
        <w:jc w:val="both"/>
        <w:rPr>
          <w:color w:val="000000"/>
        </w:rPr>
      </w:pPr>
    </w:p>
    <w:p w:rsidR="00C666A7" w:rsidRDefault="00C666A7" w:rsidP="002402BB">
      <w:pPr>
        <w:jc w:val="center"/>
        <w:rPr>
          <w:b/>
          <w:color w:val="000000"/>
        </w:rPr>
      </w:pPr>
      <w:r>
        <w:rPr>
          <w:b/>
          <w:color w:val="000000"/>
        </w:rPr>
        <w:t>Инженерная подготовка территории.</w:t>
      </w:r>
    </w:p>
    <w:p w:rsidR="00C666A7" w:rsidRDefault="00C666A7" w:rsidP="00C666A7">
      <w:pPr>
        <w:spacing w:before="60"/>
        <w:ind w:firstLine="720"/>
        <w:rPr>
          <w:b/>
          <w:color w:val="000000"/>
        </w:rPr>
      </w:pPr>
    </w:p>
    <w:p w:rsidR="000E176C" w:rsidRDefault="00C666A7" w:rsidP="006A265C">
      <w:pPr>
        <w:ind w:left="1441" w:hanging="539"/>
        <w:jc w:val="both"/>
        <w:rPr>
          <w:color w:val="000000"/>
        </w:rPr>
      </w:pPr>
      <w:r>
        <w:rPr>
          <w:color w:val="000000"/>
        </w:rPr>
        <w:t xml:space="preserve">       </w:t>
      </w:r>
      <w:r w:rsidR="006A265C">
        <w:rPr>
          <w:color w:val="000000"/>
        </w:rPr>
        <w:t xml:space="preserve">  1.</w:t>
      </w:r>
      <w:r w:rsidR="000E176C">
        <w:rPr>
          <w:color w:val="000000"/>
        </w:rPr>
        <w:t xml:space="preserve">  </w:t>
      </w:r>
      <w:r w:rsidR="006A265C">
        <w:rPr>
          <w:color w:val="000000"/>
        </w:rPr>
        <w:t xml:space="preserve">   </w:t>
      </w:r>
      <w:r w:rsidR="000E176C">
        <w:rPr>
          <w:color w:val="000000"/>
        </w:rPr>
        <w:t>Разработка проекта</w:t>
      </w:r>
      <w:r w:rsidR="000E176C" w:rsidRPr="000E176C">
        <w:rPr>
          <w:color w:val="000000"/>
        </w:rPr>
        <w:t xml:space="preserve"> </w:t>
      </w:r>
      <w:r w:rsidR="000E176C">
        <w:rPr>
          <w:color w:val="000000"/>
        </w:rPr>
        <w:t xml:space="preserve">защиты поселения от затопления и </w:t>
      </w:r>
      <w:proofErr w:type="spellStart"/>
      <w:r w:rsidR="000E176C">
        <w:rPr>
          <w:color w:val="000000"/>
        </w:rPr>
        <w:t>берегоукрепление</w:t>
      </w:r>
      <w:proofErr w:type="spellEnd"/>
      <w:r w:rsidR="000E176C">
        <w:rPr>
          <w:color w:val="000000"/>
        </w:rPr>
        <w:t>;</w:t>
      </w:r>
    </w:p>
    <w:p w:rsidR="00C666A7" w:rsidRPr="001C47F4" w:rsidRDefault="006A265C" w:rsidP="006A265C">
      <w:pPr>
        <w:spacing w:before="120" w:after="120"/>
        <w:ind w:left="1440"/>
        <w:jc w:val="both"/>
        <w:rPr>
          <w:color w:val="000000"/>
        </w:rPr>
      </w:pPr>
      <w:r>
        <w:rPr>
          <w:color w:val="000000"/>
        </w:rPr>
        <w:t>2</w:t>
      </w:r>
      <w:r w:rsidR="00280850">
        <w:rPr>
          <w:color w:val="000000"/>
        </w:rPr>
        <w:t xml:space="preserve">. </w:t>
      </w:r>
      <w:r w:rsidR="000E5003">
        <w:rPr>
          <w:color w:val="000000"/>
        </w:rPr>
        <w:t xml:space="preserve">   </w:t>
      </w:r>
      <w:r w:rsidR="000E5003">
        <w:t xml:space="preserve">Схемой территориального планирования Приморского края в целях защиты территории </w:t>
      </w:r>
      <w:proofErr w:type="spellStart"/>
      <w:r w:rsidR="000E5003">
        <w:t>Екатериновского</w:t>
      </w:r>
      <w:proofErr w:type="spellEnd"/>
      <w:r w:rsidR="000E5003">
        <w:t xml:space="preserve"> сельского поселения от наводнений планируется: мероприятия первой очереди – защита от наводнений сельского населенного пункта с. Екатериновка; мероприятия на расчетный срок – защита от </w:t>
      </w:r>
      <w:proofErr w:type="spellStart"/>
      <w:r w:rsidR="000E5003">
        <w:t>наволнений</w:t>
      </w:r>
      <w:proofErr w:type="spellEnd"/>
      <w:r w:rsidR="000E5003">
        <w:t xml:space="preserve"> населенного пункта п. Боец </w:t>
      </w:r>
      <w:proofErr w:type="spellStart"/>
      <w:r w:rsidR="000E5003">
        <w:t>Кузнецов</w:t>
      </w:r>
      <w:r w:rsidR="00D52107">
        <w:rPr>
          <w:color w:val="000000"/>
        </w:rPr>
        <w:t>затопления</w:t>
      </w:r>
      <w:proofErr w:type="spellEnd"/>
      <w:r w:rsidR="001C47F4">
        <w:rPr>
          <w:color w:val="000000"/>
        </w:rPr>
        <w:t xml:space="preserve"> –с</w:t>
      </w:r>
      <w:proofErr w:type="gramStart"/>
      <w:r w:rsidR="001C47F4">
        <w:rPr>
          <w:color w:val="000000"/>
        </w:rPr>
        <w:t>.Е</w:t>
      </w:r>
      <w:proofErr w:type="gramEnd"/>
      <w:r w:rsidR="001C47F4">
        <w:rPr>
          <w:color w:val="000000"/>
        </w:rPr>
        <w:t>катериновка, п.Боец Кузнецов</w:t>
      </w:r>
      <w:r w:rsidR="001C47F4" w:rsidRPr="001C47F4">
        <w:t>;</w:t>
      </w:r>
    </w:p>
    <w:p w:rsidR="00D52107" w:rsidRDefault="006A265C" w:rsidP="006A265C">
      <w:pPr>
        <w:spacing w:before="120" w:after="120"/>
        <w:ind w:left="1980" w:hanging="540"/>
        <w:jc w:val="both"/>
        <w:rPr>
          <w:color w:val="000000"/>
        </w:rPr>
      </w:pPr>
      <w:r>
        <w:rPr>
          <w:color w:val="000000"/>
        </w:rPr>
        <w:t xml:space="preserve">3. </w:t>
      </w:r>
      <w:r w:rsidR="00D52107">
        <w:rPr>
          <w:color w:val="000000"/>
        </w:rPr>
        <w:t xml:space="preserve">Проведение мероприятий по инженерной подготовке в местах </w:t>
      </w:r>
      <w:r>
        <w:rPr>
          <w:color w:val="000000"/>
        </w:rPr>
        <w:t xml:space="preserve">  </w:t>
      </w:r>
      <w:r w:rsidR="00D52107">
        <w:rPr>
          <w:color w:val="000000"/>
        </w:rPr>
        <w:t>реконструкции и строительства новых объектов.</w:t>
      </w:r>
    </w:p>
    <w:p w:rsidR="00D10122" w:rsidRDefault="00D10122" w:rsidP="00D52107">
      <w:pPr>
        <w:pStyle w:val="2"/>
        <w:tabs>
          <w:tab w:val="num" w:pos="1620"/>
        </w:tabs>
        <w:jc w:val="center"/>
        <w:rPr>
          <w:rFonts w:ascii="Times New Roman" w:hAnsi="Times New Roman" w:cs="Times New Roman"/>
          <w:i w:val="0"/>
        </w:rPr>
      </w:pPr>
      <w:bookmarkStart w:id="100" w:name="_Toc256336474"/>
    </w:p>
    <w:p w:rsidR="00D10122" w:rsidRPr="006A265C" w:rsidRDefault="00D10122" w:rsidP="006A265C">
      <w:pPr>
        <w:jc w:val="center"/>
        <w:rPr>
          <w:b/>
          <w:sz w:val="28"/>
          <w:szCs w:val="28"/>
        </w:rPr>
      </w:pPr>
      <w:bookmarkStart w:id="101" w:name="_Toc245114843"/>
      <w:bookmarkStart w:id="102" w:name="_Toc256256967"/>
      <w:bookmarkStart w:id="103" w:name="_Toc256336454"/>
      <w:r w:rsidRPr="006A265C">
        <w:rPr>
          <w:b/>
          <w:sz w:val="28"/>
          <w:szCs w:val="28"/>
        </w:rPr>
        <w:t>Мероприятия по защите территории сельского поселения от чрезвычайных ситуаций природного и техногенного характера.</w:t>
      </w:r>
      <w:bookmarkEnd w:id="101"/>
      <w:bookmarkEnd w:id="102"/>
      <w:bookmarkEnd w:id="103"/>
    </w:p>
    <w:p w:rsidR="00D10122" w:rsidRPr="003D50A6" w:rsidRDefault="00D10122" w:rsidP="00D10122">
      <w:pPr>
        <w:tabs>
          <w:tab w:val="num" w:pos="360"/>
        </w:tabs>
        <w:spacing w:before="120" w:after="120"/>
        <w:ind w:firstLine="900"/>
        <w:jc w:val="both"/>
      </w:pPr>
      <w:r w:rsidRPr="003D50A6">
        <w:t>С целью защиты территорий населённ</w:t>
      </w:r>
      <w:r w:rsidR="006A265C">
        <w:t>ых</w:t>
      </w:r>
      <w:r w:rsidRPr="003D50A6">
        <w:t xml:space="preserve"> пункт</w:t>
      </w:r>
      <w:r w:rsidR="006A265C">
        <w:t>ов</w:t>
      </w:r>
      <w:r w:rsidRPr="003D50A6">
        <w:t xml:space="preserve"> от чрезвычайных ситуаций предусматривается выполнение следующих мероприятий:</w:t>
      </w:r>
    </w:p>
    <w:p w:rsidR="00D10122" w:rsidRPr="003D50A6" w:rsidRDefault="00D10122" w:rsidP="009E30E8">
      <w:pPr>
        <w:numPr>
          <w:ilvl w:val="0"/>
          <w:numId w:val="54"/>
        </w:numPr>
        <w:spacing w:before="120" w:after="120"/>
        <w:jc w:val="both"/>
      </w:pPr>
      <w:r w:rsidRPr="003D50A6">
        <w:t>Разработка комплексного проекта защиты территории от чрезвычайных ситуаций природного и техногенного характера;</w:t>
      </w:r>
    </w:p>
    <w:p w:rsidR="00D10122" w:rsidRPr="003D50A6" w:rsidRDefault="00D10122" w:rsidP="009E30E8">
      <w:pPr>
        <w:numPr>
          <w:ilvl w:val="0"/>
          <w:numId w:val="54"/>
        </w:numPr>
        <w:spacing w:before="120" w:after="120"/>
        <w:jc w:val="both"/>
      </w:pPr>
      <w:r w:rsidRPr="003D50A6">
        <w:t>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w:t>
      </w:r>
    </w:p>
    <w:p w:rsidR="00D10122" w:rsidRPr="003D50A6" w:rsidRDefault="00D10122" w:rsidP="009E30E8">
      <w:pPr>
        <w:numPr>
          <w:ilvl w:val="0"/>
          <w:numId w:val="54"/>
        </w:numPr>
        <w:spacing w:before="120" w:after="120"/>
        <w:jc w:val="both"/>
      </w:pPr>
      <w:r w:rsidRPr="003D50A6">
        <w:t>Создание постоянно обновляющейся, доступной специалистам базы данных рисков возникновения чрезвычайных ситуаций местного уровня;</w:t>
      </w:r>
    </w:p>
    <w:p w:rsidR="00D10122" w:rsidRPr="003D50A6" w:rsidRDefault="00D10122" w:rsidP="009E30E8">
      <w:pPr>
        <w:numPr>
          <w:ilvl w:val="0"/>
          <w:numId w:val="54"/>
        </w:numPr>
        <w:spacing w:before="120" w:after="120"/>
        <w:jc w:val="both"/>
      </w:pPr>
      <w:r w:rsidRPr="003D50A6">
        <w:t>Установка в местах массового пребывания людей современных технических средств массовой информации.</w:t>
      </w:r>
    </w:p>
    <w:p w:rsidR="00C666A7" w:rsidRPr="004E0EA6" w:rsidRDefault="00C666A7" w:rsidP="006A265C">
      <w:pPr>
        <w:pStyle w:val="2"/>
        <w:tabs>
          <w:tab w:val="num" w:pos="1620"/>
        </w:tabs>
        <w:spacing w:after="240"/>
        <w:jc w:val="center"/>
        <w:rPr>
          <w:rFonts w:ascii="Times New Roman" w:hAnsi="Times New Roman" w:cs="Times New Roman"/>
          <w:i w:val="0"/>
        </w:rPr>
      </w:pPr>
      <w:r w:rsidRPr="004E0EA6">
        <w:rPr>
          <w:rFonts w:ascii="Times New Roman" w:hAnsi="Times New Roman" w:cs="Times New Roman"/>
          <w:i w:val="0"/>
        </w:rPr>
        <w:t>Реализация генерального плана.</w:t>
      </w:r>
      <w:bookmarkEnd w:id="100"/>
    </w:p>
    <w:p w:rsidR="00C666A7" w:rsidRPr="006A7786" w:rsidRDefault="00C666A7" w:rsidP="00C666A7">
      <w:pPr>
        <w:spacing w:before="60"/>
        <w:ind w:firstLine="851"/>
        <w:jc w:val="both"/>
      </w:pPr>
      <w:r w:rsidRPr="006A7786">
        <w:t>С целью реализации генерального плана необходимо выполнение следующих мероприятий:</w:t>
      </w:r>
    </w:p>
    <w:p w:rsidR="00C666A7" w:rsidRPr="006A7786" w:rsidRDefault="00C666A7" w:rsidP="009E30E8">
      <w:pPr>
        <w:numPr>
          <w:ilvl w:val="0"/>
          <w:numId w:val="66"/>
        </w:numPr>
        <w:spacing w:before="120" w:after="120"/>
        <w:ind w:left="1434" w:hanging="357"/>
        <w:jc w:val="both"/>
        <w:rPr>
          <w:color w:val="000000"/>
        </w:rPr>
      </w:pPr>
      <w:r w:rsidRPr="006A7786">
        <w:rPr>
          <w:color w:val="000000"/>
        </w:rPr>
        <w:t xml:space="preserve">Разработка и утверждение в соответствии с действующим законодательством проекта правил землепользования и застройки </w:t>
      </w:r>
      <w:proofErr w:type="spellStart"/>
      <w:r w:rsidR="00AD13F1">
        <w:rPr>
          <w:color w:val="000000"/>
        </w:rPr>
        <w:t>Екатеринов</w:t>
      </w:r>
      <w:r w:rsidR="00D52107">
        <w:rPr>
          <w:color w:val="000000"/>
        </w:rPr>
        <w:t>ского</w:t>
      </w:r>
      <w:proofErr w:type="spellEnd"/>
      <w:r w:rsidR="00D52107">
        <w:rPr>
          <w:color w:val="000000"/>
        </w:rPr>
        <w:t xml:space="preserve"> сельского поселения</w:t>
      </w:r>
      <w:r w:rsidRPr="006A7786">
        <w:rPr>
          <w:color w:val="000000"/>
        </w:rPr>
        <w:t>.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p>
    <w:p w:rsidR="00C666A7" w:rsidRPr="006A7786" w:rsidRDefault="00C666A7" w:rsidP="009E30E8">
      <w:pPr>
        <w:numPr>
          <w:ilvl w:val="0"/>
          <w:numId w:val="66"/>
        </w:numPr>
        <w:tabs>
          <w:tab w:val="clear" w:pos="720"/>
        </w:tabs>
        <w:spacing w:before="120" w:after="120"/>
        <w:ind w:left="1434" w:hanging="357"/>
        <w:jc w:val="both"/>
        <w:rPr>
          <w:color w:val="000000"/>
        </w:rPr>
      </w:pPr>
      <w:r w:rsidRPr="006A7786">
        <w:rPr>
          <w:color w:val="000000"/>
        </w:rPr>
        <w:lastRenderedPageBreak/>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p w:rsidR="00C666A7" w:rsidRPr="006A7786" w:rsidRDefault="00C666A7" w:rsidP="009E30E8">
      <w:pPr>
        <w:numPr>
          <w:ilvl w:val="0"/>
          <w:numId w:val="66"/>
        </w:numPr>
        <w:tabs>
          <w:tab w:val="clear" w:pos="720"/>
        </w:tabs>
        <w:spacing w:before="120" w:after="120"/>
        <w:ind w:left="1434" w:hanging="357"/>
        <w:jc w:val="both"/>
        <w:rPr>
          <w:color w:val="000000"/>
        </w:rPr>
      </w:pPr>
      <w:r w:rsidRPr="006A7786">
        <w:rPr>
          <w:color w:val="000000"/>
        </w:rPr>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proofErr w:type="gramStart"/>
      <w:r w:rsidRPr="006A7786">
        <w:rPr>
          <w:color w:val="000000"/>
        </w:rPr>
        <w:t xml:space="preserve"> </w:t>
      </w:r>
      <w:r w:rsidR="005D557C">
        <w:rPr>
          <w:color w:val="000000"/>
        </w:rPr>
        <w:t>;</w:t>
      </w:r>
      <w:proofErr w:type="gramEnd"/>
    </w:p>
    <w:p w:rsidR="00C666A7" w:rsidRDefault="00C666A7" w:rsidP="009E30E8">
      <w:pPr>
        <w:numPr>
          <w:ilvl w:val="0"/>
          <w:numId w:val="66"/>
        </w:numPr>
        <w:tabs>
          <w:tab w:val="clear" w:pos="720"/>
        </w:tabs>
        <w:spacing w:before="120" w:after="120"/>
        <w:ind w:left="1434" w:hanging="357"/>
        <w:jc w:val="both"/>
        <w:rPr>
          <w:color w:val="000000"/>
        </w:rPr>
      </w:pPr>
      <w:r w:rsidRPr="006A7786">
        <w:rPr>
          <w:color w:val="000000"/>
        </w:rPr>
        <w:t>Создание системы мониторинга реализации генерального плана с использованием информационных систем обеспечения градостроительной деятельности.</w:t>
      </w:r>
    </w:p>
    <w:p w:rsidR="00D52107" w:rsidRDefault="00D52107" w:rsidP="00D52107">
      <w:pPr>
        <w:spacing w:before="120" w:after="120"/>
        <w:jc w:val="both"/>
        <w:rPr>
          <w:color w:val="000000"/>
        </w:rPr>
      </w:pPr>
    </w:p>
    <w:p w:rsidR="00D52107" w:rsidRDefault="00D52107" w:rsidP="00D52107">
      <w:pPr>
        <w:spacing w:before="120" w:after="120"/>
        <w:jc w:val="both"/>
        <w:rPr>
          <w:color w:val="000000"/>
        </w:rPr>
      </w:pPr>
    </w:p>
    <w:p w:rsidR="003D1338" w:rsidRDefault="00F858FD" w:rsidP="00F87FC3">
      <w:pPr>
        <w:jc w:val="center"/>
        <w:rPr>
          <w:b/>
          <w:bCs/>
          <w:caps/>
          <w:sz w:val="28"/>
          <w:szCs w:val="28"/>
        </w:rPr>
      </w:pPr>
      <w:r>
        <w:rPr>
          <w:b/>
          <w:bCs/>
          <w:sz w:val="28"/>
          <w:szCs w:val="28"/>
        </w:rPr>
        <w:t>5</w:t>
      </w:r>
      <w:r w:rsidR="00C34B99">
        <w:rPr>
          <w:b/>
          <w:bCs/>
        </w:rPr>
        <w:t xml:space="preserve">. </w:t>
      </w:r>
      <w:r w:rsidR="00C34B99" w:rsidRPr="00C34B99">
        <w:rPr>
          <w:b/>
          <w:bCs/>
          <w:caps/>
          <w:sz w:val="28"/>
          <w:szCs w:val="28"/>
        </w:rPr>
        <w:t>Обоснование предложений по территориальному планированию, этапы их реализации</w:t>
      </w:r>
    </w:p>
    <w:p w:rsidR="00FE7899" w:rsidRDefault="00FE7899" w:rsidP="00F87FC3">
      <w:pPr>
        <w:jc w:val="center"/>
      </w:pPr>
    </w:p>
    <w:p w:rsidR="003D1338" w:rsidRDefault="002D1FC9" w:rsidP="002D1FC9">
      <w:pPr>
        <w:pStyle w:val="af5"/>
        <w:ind w:left="360"/>
      </w:pPr>
      <w:bookmarkStart w:id="104" w:name="_Toc258332554"/>
      <w:r>
        <w:t xml:space="preserve">5.1. </w:t>
      </w:r>
      <w:r w:rsidR="003D1338" w:rsidRPr="00DF6FB7">
        <w:t>Экономическая база и сферы занятости</w:t>
      </w:r>
      <w:bookmarkEnd w:id="104"/>
    </w:p>
    <w:p w:rsidR="002B07D8" w:rsidRPr="002B07D8" w:rsidRDefault="002B07D8" w:rsidP="002B07D8">
      <w:pPr>
        <w:pStyle w:val="af6"/>
        <w:ind w:left="360"/>
        <w:rPr>
          <w:lang w:eastAsia="ar-SA"/>
        </w:rPr>
      </w:pPr>
    </w:p>
    <w:p w:rsidR="003D1338" w:rsidRDefault="001C1E95" w:rsidP="002B07D8">
      <w:pPr>
        <w:spacing w:line="235" w:lineRule="auto"/>
        <w:ind w:firstLine="567"/>
        <w:jc w:val="both"/>
        <w:rPr>
          <w:rFonts w:cs="Arial"/>
          <w:color w:val="000000"/>
          <w:szCs w:val="18"/>
        </w:rPr>
      </w:pPr>
      <w:r>
        <w:rPr>
          <w:rFonts w:cs="Arial"/>
          <w:color w:val="000000"/>
          <w:szCs w:val="18"/>
        </w:rPr>
        <w:t>П</w:t>
      </w:r>
      <w:r w:rsidR="003D1338">
        <w:rPr>
          <w:rFonts w:cs="Arial"/>
          <w:color w:val="000000"/>
          <w:szCs w:val="18"/>
        </w:rPr>
        <w:t xml:space="preserve">риоритетными направлениями развития экономики </w:t>
      </w:r>
      <w:r w:rsidR="003D1338">
        <w:t>поселения</w:t>
      </w:r>
      <w:r w:rsidR="003D1338">
        <w:rPr>
          <w:rFonts w:cs="Arial"/>
          <w:color w:val="000000"/>
          <w:szCs w:val="18"/>
        </w:rPr>
        <w:t xml:space="preserve"> должны стать:</w:t>
      </w:r>
    </w:p>
    <w:p w:rsidR="00707AE1" w:rsidRDefault="00707AE1" w:rsidP="00707AE1">
      <w:pPr>
        <w:spacing w:before="120" w:line="235" w:lineRule="auto"/>
        <w:ind w:firstLine="360"/>
        <w:jc w:val="both"/>
        <w:rPr>
          <w:rFonts w:cs="Arial"/>
          <w:color w:val="000000"/>
          <w:szCs w:val="18"/>
        </w:rPr>
      </w:pPr>
      <w:r>
        <w:rPr>
          <w:rFonts w:cs="Arial"/>
          <w:color w:val="000000"/>
          <w:szCs w:val="18"/>
        </w:rPr>
        <w:t xml:space="preserve">-развитие жилищного строительства на территории </w:t>
      </w:r>
      <w:proofErr w:type="spellStart"/>
      <w:r w:rsidR="003C47C2">
        <w:rPr>
          <w:rFonts w:cs="Arial"/>
          <w:color w:val="000000"/>
          <w:szCs w:val="18"/>
        </w:rPr>
        <w:t>Екатериновского</w:t>
      </w:r>
      <w:proofErr w:type="spellEnd"/>
      <w:r w:rsidR="003C47C2">
        <w:rPr>
          <w:rFonts w:cs="Arial"/>
          <w:color w:val="000000"/>
          <w:szCs w:val="18"/>
        </w:rPr>
        <w:t xml:space="preserve"> </w:t>
      </w:r>
      <w:r>
        <w:rPr>
          <w:rFonts w:cs="Arial"/>
          <w:color w:val="000000"/>
          <w:szCs w:val="18"/>
        </w:rPr>
        <w:t xml:space="preserve">сельского поселения отнесенного наряду с </w:t>
      </w:r>
      <w:proofErr w:type="spellStart"/>
      <w:proofErr w:type="gramStart"/>
      <w:r>
        <w:rPr>
          <w:rFonts w:cs="Arial"/>
          <w:color w:val="000000"/>
          <w:szCs w:val="18"/>
        </w:rPr>
        <w:t>Владимиро-Александровским</w:t>
      </w:r>
      <w:proofErr w:type="spellEnd"/>
      <w:proofErr w:type="gramEnd"/>
      <w:r>
        <w:rPr>
          <w:rFonts w:cs="Arial"/>
          <w:color w:val="000000"/>
          <w:szCs w:val="18"/>
        </w:rPr>
        <w:t xml:space="preserve"> и </w:t>
      </w:r>
      <w:proofErr w:type="spellStart"/>
      <w:r w:rsidR="003C47C2">
        <w:rPr>
          <w:rFonts w:cs="Arial"/>
          <w:color w:val="000000"/>
          <w:szCs w:val="18"/>
        </w:rPr>
        <w:t>Золотодолинск</w:t>
      </w:r>
      <w:r>
        <w:rPr>
          <w:rFonts w:cs="Arial"/>
          <w:color w:val="000000"/>
          <w:szCs w:val="18"/>
        </w:rPr>
        <w:t>им</w:t>
      </w:r>
      <w:proofErr w:type="spellEnd"/>
      <w:r>
        <w:rPr>
          <w:rFonts w:cs="Arial"/>
          <w:color w:val="000000"/>
          <w:szCs w:val="18"/>
        </w:rPr>
        <w:t xml:space="preserve"> сельскими поселениями к центральной селитебной зоне</w:t>
      </w:r>
      <w:r w:rsidRPr="005C0482">
        <w:rPr>
          <w:rFonts w:cs="Arial"/>
          <w:color w:val="000000"/>
          <w:szCs w:val="18"/>
        </w:rPr>
        <w:t xml:space="preserve"> </w:t>
      </w:r>
      <w:r>
        <w:rPr>
          <w:rFonts w:cs="Arial"/>
          <w:color w:val="000000"/>
          <w:szCs w:val="18"/>
        </w:rPr>
        <w:t>Партизанского муниципального района, схемой территориального планирования Партизанского муниципального района;</w:t>
      </w:r>
    </w:p>
    <w:p w:rsidR="00707AE1" w:rsidRDefault="00707AE1" w:rsidP="00707AE1">
      <w:pPr>
        <w:spacing w:before="120" w:line="235" w:lineRule="auto"/>
        <w:ind w:firstLine="357"/>
        <w:jc w:val="both"/>
        <w:rPr>
          <w:rFonts w:cs="Arial"/>
          <w:color w:val="000000"/>
          <w:szCs w:val="18"/>
        </w:rPr>
      </w:pPr>
      <w:r>
        <w:rPr>
          <w:rFonts w:cs="Arial"/>
          <w:color w:val="000000"/>
          <w:szCs w:val="18"/>
        </w:rPr>
        <w:t xml:space="preserve">-интенсивное развитие сельского хозяйства и развитие производства пищевых продуктов на основе переработки сельскохозяйственной продукции; </w:t>
      </w:r>
    </w:p>
    <w:p w:rsidR="00707AE1" w:rsidRDefault="00707AE1" w:rsidP="00707AE1">
      <w:pPr>
        <w:spacing w:before="120" w:line="235" w:lineRule="auto"/>
        <w:ind w:left="357"/>
        <w:jc w:val="both"/>
        <w:rPr>
          <w:rFonts w:cs="Arial"/>
          <w:color w:val="000000"/>
          <w:szCs w:val="18"/>
        </w:rPr>
      </w:pPr>
      <w:r>
        <w:rPr>
          <w:rFonts w:cs="Arial"/>
          <w:color w:val="000000"/>
          <w:szCs w:val="18"/>
        </w:rPr>
        <w:t>- развитие транспортной, инженер</w:t>
      </w:r>
      <w:r w:rsidR="003C47C2">
        <w:rPr>
          <w:rFonts w:cs="Arial"/>
          <w:color w:val="000000"/>
          <w:szCs w:val="18"/>
        </w:rPr>
        <w:t>ной и социальной инфраструктуры;</w:t>
      </w:r>
    </w:p>
    <w:p w:rsidR="003C47C2" w:rsidRDefault="003C47C2" w:rsidP="003C47C2">
      <w:pPr>
        <w:spacing w:before="120" w:line="235" w:lineRule="auto"/>
        <w:ind w:left="357"/>
        <w:jc w:val="both"/>
        <w:rPr>
          <w:rFonts w:cs="Arial"/>
          <w:color w:val="000000"/>
          <w:szCs w:val="18"/>
        </w:rPr>
      </w:pPr>
      <w:r>
        <w:rPr>
          <w:rFonts w:cs="Arial"/>
          <w:color w:val="000000"/>
          <w:szCs w:val="18"/>
        </w:rPr>
        <w:t xml:space="preserve">- развитие промышленности строительных материалов на базе </w:t>
      </w:r>
      <w:proofErr w:type="spellStart"/>
      <w:r>
        <w:rPr>
          <w:rFonts w:cs="Arial"/>
          <w:color w:val="000000"/>
          <w:szCs w:val="18"/>
        </w:rPr>
        <w:t>Екатериновского</w:t>
      </w:r>
      <w:proofErr w:type="spellEnd"/>
      <w:r>
        <w:rPr>
          <w:rFonts w:cs="Arial"/>
          <w:color w:val="000000"/>
          <w:szCs w:val="18"/>
        </w:rPr>
        <w:t xml:space="preserve"> известнякового массива;</w:t>
      </w:r>
    </w:p>
    <w:p w:rsidR="003C47C2" w:rsidRDefault="003C47C2" w:rsidP="003C47C2">
      <w:pPr>
        <w:spacing w:before="120" w:line="235" w:lineRule="auto"/>
        <w:ind w:left="357"/>
        <w:jc w:val="both"/>
        <w:rPr>
          <w:rFonts w:cs="Arial"/>
          <w:color w:val="000000"/>
          <w:szCs w:val="18"/>
        </w:rPr>
      </w:pPr>
      <w:r>
        <w:rPr>
          <w:rFonts w:cs="Arial"/>
          <w:color w:val="000000"/>
          <w:szCs w:val="18"/>
        </w:rPr>
        <w:t xml:space="preserve">- развитие туризма  на базе </w:t>
      </w:r>
      <w:proofErr w:type="spellStart"/>
      <w:r>
        <w:rPr>
          <w:rFonts w:cs="Arial"/>
          <w:color w:val="000000"/>
          <w:szCs w:val="18"/>
        </w:rPr>
        <w:t>Екатериновского</w:t>
      </w:r>
      <w:proofErr w:type="spellEnd"/>
      <w:r>
        <w:rPr>
          <w:rFonts w:cs="Arial"/>
          <w:color w:val="000000"/>
          <w:szCs w:val="18"/>
        </w:rPr>
        <w:t xml:space="preserve"> горного массива – природно-исторического комплекса.</w:t>
      </w:r>
    </w:p>
    <w:p w:rsidR="00FE7899" w:rsidRPr="00707AE1" w:rsidRDefault="00FE7899" w:rsidP="00707AE1">
      <w:pPr>
        <w:spacing w:before="120" w:line="235" w:lineRule="auto"/>
        <w:ind w:firstLine="567"/>
        <w:jc w:val="both"/>
        <w:rPr>
          <w:rFonts w:cs="Arial"/>
          <w:color w:val="000000"/>
        </w:rPr>
      </w:pPr>
      <w:proofErr w:type="gramStart"/>
      <w:r w:rsidRPr="00707AE1">
        <w:t>При этом следует отметить, что перспективы развития сельского поселения в значительной мере связаны и зависят от процессов, происходящих на федеральном и региональном уровнях (экономическая, демографическая политика и др.)</w:t>
      </w:r>
      <w:proofErr w:type="gramEnd"/>
    </w:p>
    <w:p w:rsidR="00F87FC3" w:rsidRDefault="003D1338" w:rsidP="003D1338">
      <w:pPr>
        <w:spacing w:before="120"/>
        <w:ind w:firstLine="567"/>
        <w:jc w:val="both"/>
        <w:rPr>
          <w:b/>
        </w:rPr>
      </w:pPr>
      <w:r>
        <w:rPr>
          <w:b/>
        </w:rPr>
        <w:t>Промышленное производство.</w:t>
      </w:r>
    </w:p>
    <w:p w:rsidR="001C63C5" w:rsidRDefault="00FE7899" w:rsidP="00F87FC3">
      <w:pPr>
        <w:ind w:firstLine="567"/>
        <w:jc w:val="both"/>
      </w:pPr>
      <w:r>
        <w:t>Проектом генерального плана</w:t>
      </w:r>
      <w:r w:rsidR="003D1338">
        <w:t xml:space="preserve"> развитие</w:t>
      </w:r>
      <w:r w:rsidR="003D1338" w:rsidRPr="00EA19D7">
        <w:t xml:space="preserve"> промышленно</w:t>
      </w:r>
      <w:r w:rsidR="003D1338">
        <w:t xml:space="preserve">го производства на территории </w:t>
      </w:r>
      <w:proofErr w:type="spellStart"/>
      <w:r w:rsidR="003C47C2">
        <w:rPr>
          <w:rFonts w:cs="Arial"/>
          <w:color w:val="000000"/>
          <w:szCs w:val="18"/>
        </w:rPr>
        <w:t>Екатеринов</w:t>
      </w:r>
      <w:r w:rsidR="00707AE1">
        <w:rPr>
          <w:rFonts w:cs="Arial"/>
          <w:color w:val="000000"/>
          <w:szCs w:val="18"/>
        </w:rPr>
        <w:t>ского</w:t>
      </w:r>
      <w:proofErr w:type="spellEnd"/>
      <w:r w:rsidR="00707AE1">
        <w:t xml:space="preserve"> </w:t>
      </w:r>
      <w:r w:rsidR="003D1338">
        <w:t>сельского поселения предусматривается</w:t>
      </w:r>
      <w:r w:rsidR="00CA31C0">
        <w:t xml:space="preserve"> в </w:t>
      </w:r>
      <w:r w:rsidR="003C47C2">
        <w:t>направлении отрасли строительных материалов</w:t>
      </w:r>
      <w:r w:rsidR="003C47C2" w:rsidRPr="003C47C2">
        <w:rPr>
          <w:rFonts w:cs="Arial"/>
          <w:color w:val="000000"/>
          <w:szCs w:val="18"/>
        </w:rPr>
        <w:t xml:space="preserve"> </w:t>
      </w:r>
      <w:r w:rsidR="003C47C2">
        <w:rPr>
          <w:rFonts w:cs="Arial"/>
          <w:color w:val="000000"/>
          <w:szCs w:val="18"/>
        </w:rPr>
        <w:t xml:space="preserve">на базе </w:t>
      </w:r>
      <w:proofErr w:type="spellStart"/>
      <w:r w:rsidR="003C47C2">
        <w:rPr>
          <w:rFonts w:cs="Arial"/>
          <w:color w:val="000000"/>
          <w:szCs w:val="18"/>
        </w:rPr>
        <w:t>Екатериновского</w:t>
      </w:r>
      <w:proofErr w:type="spellEnd"/>
      <w:r w:rsidR="003C47C2">
        <w:rPr>
          <w:rFonts w:cs="Arial"/>
          <w:color w:val="000000"/>
          <w:szCs w:val="18"/>
        </w:rPr>
        <w:t xml:space="preserve"> известнякового массива</w:t>
      </w:r>
      <w:r w:rsidR="003D1338">
        <w:t>.</w:t>
      </w:r>
      <w:r w:rsidR="003D1338" w:rsidRPr="00EA19D7">
        <w:t xml:space="preserve"> </w:t>
      </w:r>
      <w:r w:rsidR="003C47C2">
        <w:t xml:space="preserve">Для этого необходимо провести </w:t>
      </w:r>
      <w:proofErr w:type="spellStart"/>
      <w:r w:rsidR="003C47C2">
        <w:t>доразведку</w:t>
      </w:r>
      <w:proofErr w:type="spellEnd"/>
      <w:r w:rsidR="003C47C2">
        <w:t xml:space="preserve"> залежей полезного ископаемого, подсчет и утверждение его запасов. </w:t>
      </w:r>
      <w:proofErr w:type="gramStart"/>
      <w:r w:rsidR="003C47C2">
        <w:t xml:space="preserve">В предлагаемую промышленную зону должны войти не только существующие и проектируемые промышленные предприятия, но </w:t>
      </w:r>
      <w:r w:rsidR="00DB05BF">
        <w:t>и существующие и перспективные карьеры известнякового сырья, а также объекты и коммуникации сопутствующих инженерной и транспортной инфраструктур.</w:t>
      </w:r>
      <w:proofErr w:type="gramEnd"/>
      <w:r w:rsidR="00DB05BF">
        <w:t xml:space="preserve"> При реализации данного проекта необходимо выполнение ряда природоохранных мероприятий таких как: </w:t>
      </w:r>
      <w:r w:rsidR="00CE2425">
        <w:t xml:space="preserve">установление и </w:t>
      </w:r>
      <w:r w:rsidR="00DB05BF">
        <w:t>разработка проекта санитарно-защитной зоны производственного комплекса</w:t>
      </w:r>
      <w:r w:rsidR="00CE2425">
        <w:t xml:space="preserve">, проектов рекультивации земель отработанных карьеров, проектных мероприятий по защите от негативного воздействия </w:t>
      </w:r>
      <w:r w:rsidR="00CE2425">
        <w:lastRenderedPageBreak/>
        <w:t xml:space="preserve">промышленной зоны на воздушную среду, поверхностные и грунтовые воды и в конечном итоге реализация </w:t>
      </w:r>
      <w:r w:rsidR="001C63C5">
        <w:t xml:space="preserve">данных </w:t>
      </w:r>
      <w:r w:rsidR="00CE2425">
        <w:t>проектов</w:t>
      </w:r>
      <w:r w:rsidR="001C63C5">
        <w:t>.</w:t>
      </w:r>
    </w:p>
    <w:p w:rsidR="003C47C2" w:rsidRDefault="001C63C5" w:rsidP="00F87FC3">
      <w:pPr>
        <w:ind w:firstLine="567"/>
        <w:jc w:val="both"/>
      </w:pPr>
      <w:proofErr w:type="gramStart"/>
      <w:r w:rsidRPr="001A5DEF">
        <w:t xml:space="preserve">Проектом генерального плана в соответствии с современными тенденциями развития территорий </w:t>
      </w:r>
      <w:proofErr w:type="spellStart"/>
      <w:r w:rsidRPr="001A5DEF">
        <w:rPr>
          <w:rFonts w:cs="Arial"/>
          <w:color w:val="000000"/>
          <w:szCs w:val="18"/>
        </w:rPr>
        <w:t>Екатериновского</w:t>
      </w:r>
      <w:proofErr w:type="spellEnd"/>
      <w:r w:rsidRPr="001A5DEF">
        <w:t xml:space="preserve"> сельского поселения и реализацией схемы территориального планирования Партизанского муниципального района</w:t>
      </w:r>
      <w:r w:rsidR="0012228D" w:rsidRPr="001A5DEF">
        <w:t>,</w:t>
      </w:r>
      <w:r w:rsidRPr="001A5DEF">
        <w:t xml:space="preserve"> выделя</w:t>
      </w:r>
      <w:r w:rsidR="00BC6413" w:rsidRPr="001A5DEF">
        <w:t>ю</w:t>
      </w:r>
      <w:r w:rsidRPr="001A5DEF">
        <w:t xml:space="preserve">тся </w:t>
      </w:r>
      <w:r w:rsidR="00BC6413" w:rsidRPr="001A5DEF">
        <w:t>территории под промышленное зону в районе</w:t>
      </w:r>
      <w:r w:rsidR="003C47C2" w:rsidRPr="001A5DEF">
        <w:t xml:space="preserve"> </w:t>
      </w:r>
      <w:r w:rsidR="00BC6413" w:rsidRPr="001A5DEF">
        <w:t>села Голубовки</w:t>
      </w:r>
      <w:r w:rsidR="0012228D" w:rsidRPr="001A5DEF">
        <w:t>, связанную с развитием вспомогательных и сопутствующих объектов транзитных</w:t>
      </w:r>
      <w:r w:rsidR="001A5DEF" w:rsidRPr="001A5DEF">
        <w:t xml:space="preserve"> энергоносителей</w:t>
      </w:r>
      <w:r w:rsidR="0012228D" w:rsidRPr="001A5DEF">
        <w:t xml:space="preserve"> </w:t>
      </w:r>
      <w:r w:rsidR="001A5DEF" w:rsidRPr="001A5DEF">
        <w:t>(</w:t>
      </w:r>
      <w:r w:rsidR="00E21BEF" w:rsidRPr="001A5DEF">
        <w:t>газопровод</w:t>
      </w:r>
      <w:r w:rsidR="001A5DEF" w:rsidRPr="001A5DEF">
        <w:t>,</w:t>
      </w:r>
      <w:r w:rsidR="00E21BEF" w:rsidRPr="001A5DEF">
        <w:t xml:space="preserve"> нефтепровод, ЛЭП 500, а также 2-х ЛЭП 200</w:t>
      </w:r>
      <w:r w:rsidR="001A5DEF" w:rsidRPr="001A5DEF">
        <w:t xml:space="preserve">) </w:t>
      </w:r>
      <w:proofErr w:type="spellStart"/>
      <w:r w:rsidR="001A5DEF" w:rsidRPr="001A5DEF">
        <w:t>объетов</w:t>
      </w:r>
      <w:proofErr w:type="spellEnd"/>
      <w:r w:rsidR="001A5DEF" w:rsidRPr="001A5DEF">
        <w:t xml:space="preserve"> промышленности строительных материалов, объектов ПМП.</w:t>
      </w:r>
      <w:r w:rsidR="00E21BEF" w:rsidRPr="001A5DEF">
        <w:t>. В перспективе данная промышленная зона будет</w:t>
      </w:r>
      <w:proofErr w:type="gramEnd"/>
      <w:r w:rsidR="00E21BEF" w:rsidRPr="001A5DEF">
        <w:t xml:space="preserve"> развиваться за счет новых территорий с преимущественно промышленным освоением.</w:t>
      </w:r>
      <w:r w:rsidR="00E21BEF">
        <w:t xml:space="preserve"> </w:t>
      </w:r>
    </w:p>
    <w:p w:rsidR="003D1338" w:rsidRDefault="0012228D" w:rsidP="00F87FC3">
      <w:pPr>
        <w:ind w:firstLine="567"/>
        <w:jc w:val="both"/>
        <w:rPr>
          <w:rFonts w:cs="Arial"/>
          <w:color w:val="000000"/>
          <w:szCs w:val="18"/>
        </w:rPr>
      </w:pPr>
      <w:r>
        <w:t>Одним из предложений проекта генерального плана по развитию промышленного производства п</w:t>
      </w:r>
      <w:r w:rsidR="00CA31C0">
        <w:t>редусматривается создание предприятий</w:t>
      </w:r>
      <w:r>
        <w:t xml:space="preserve"> малого бизнеса</w:t>
      </w:r>
      <w:r w:rsidR="00CA31C0" w:rsidRPr="00CA31C0">
        <w:t xml:space="preserve"> </w:t>
      </w:r>
      <w:r w:rsidR="00D21C57">
        <w:t>по производству пищевых продуктов</w:t>
      </w:r>
      <w:r w:rsidR="001A5DEF">
        <w:t xml:space="preserve"> </w:t>
      </w:r>
      <w:r w:rsidR="00CA31C0" w:rsidRPr="007B41EC">
        <w:t xml:space="preserve">по переработке </w:t>
      </w:r>
      <w:r w:rsidR="00CA31C0">
        <w:t>продукции животноводства и растениеводства</w:t>
      </w:r>
      <w:r w:rsidR="00015DA4">
        <w:t xml:space="preserve">. </w:t>
      </w:r>
    </w:p>
    <w:p w:rsidR="003D1338" w:rsidRDefault="00015DA4" w:rsidP="00015DA4">
      <w:pPr>
        <w:spacing w:before="120"/>
        <w:ind w:firstLine="540"/>
        <w:jc w:val="both"/>
        <w:rPr>
          <w:b/>
        </w:rPr>
      </w:pPr>
      <w:r>
        <w:rPr>
          <w:b/>
        </w:rPr>
        <w:t xml:space="preserve"> </w:t>
      </w:r>
      <w:r w:rsidR="003D1338">
        <w:rPr>
          <w:b/>
        </w:rPr>
        <w:t>Сельское хозяйство.</w:t>
      </w:r>
    </w:p>
    <w:p w:rsidR="003D1338" w:rsidRDefault="001C1E95" w:rsidP="003D1338">
      <w:pPr>
        <w:ind w:firstLine="540"/>
        <w:jc w:val="both"/>
      </w:pPr>
      <w:r>
        <w:t>Б</w:t>
      </w:r>
      <w:r w:rsidR="003D1338" w:rsidRPr="00BE2BA7">
        <w:t xml:space="preserve">лагоприятное географическое положение района, близость рынков сбыта продукции, развитая транспортная дорожная сеть являются  положительными факторами для развития сельскохозяйственной отрасли в </w:t>
      </w:r>
      <w:r w:rsidR="00FE7899">
        <w:t>поселении</w:t>
      </w:r>
      <w:r w:rsidR="003D1338" w:rsidRPr="00BE2BA7">
        <w:t>.</w:t>
      </w:r>
      <w:r w:rsidR="003D1338">
        <w:t xml:space="preserve">            </w:t>
      </w:r>
    </w:p>
    <w:p w:rsidR="003D1338" w:rsidRPr="00AA605A" w:rsidRDefault="003D1338" w:rsidP="002B07D8">
      <w:pPr>
        <w:ind w:firstLine="567"/>
        <w:jc w:val="both"/>
        <w:rPr>
          <w:szCs w:val="28"/>
        </w:rPr>
      </w:pPr>
      <w:r w:rsidRPr="00AA605A">
        <w:rPr>
          <w:szCs w:val="28"/>
        </w:rPr>
        <w:t xml:space="preserve">Для реализации поставленной стратегической цели  необходимо решение следующих задач в рамках развития </w:t>
      </w:r>
      <w:r>
        <w:t>сельского хозяйства</w:t>
      </w:r>
      <w:r w:rsidRPr="00AA605A">
        <w:rPr>
          <w:szCs w:val="28"/>
        </w:rPr>
        <w:t>:</w:t>
      </w:r>
    </w:p>
    <w:p w:rsidR="003D1338" w:rsidRPr="00AA605A" w:rsidRDefault="003D1338" w:rsidP="003D1338">
      <w:pPr>
        <w:ind w:firstLine="709"/>
        <w:jc w:val="both"/>
        <w:rPr>
          <w:szCs w:val="28"/>
        </w:rPr>
      </w:pPr>
      <w:r w:rsidRPr="00AA605A">
        <w:rPr>
          <w:szCs w:val="28"/>
        </w:rPr>
        <w:t>- сохранить объемы производства сельскохозяйственной продукции с дальнейшим их наращиванием;</w:t>
      </w:r>
    </w:p>
    <w:p w:rsidR="003D1338" w:rsidRPr="00AA605A" w:rsidRDefault="003D1338" w:rsidP="003D1338">
      <w:pPr>
        <w:ind w:firstLine="709"/>
        <w:jc w:val="both"/>
        <w:rPr>
          <w:szCs w:val="28"/>
        </w:rPr>
      </w:pPr>
      <w:r w:rsidRPr="00AA605A">
        <w:rPr>
          <w:szCs w:val="28"/>
        </w:rPr>
        <w:t>- расширение рынка труда;</w:t>
      </w:r>
    </w:p>
    <w:p w:rsidR="003D1338" w:rsidRPr="00AA605A" w:rsidRDefault="001C1E95" w:rsidP="003D1338">
      <w:pPr>
        <w:ind w:firstLine="709"/>
        <w:jc w:val="both"/>
        <w:rPr>
          <w:szCs w:val="28"/>
        </w:rPr>
      </w:pPr>
      <w:r>
        <w:rPr>
          <w:szCs w:val="28"/>
        </w:rPr>
        <w:t>-</w:t>
      </w:r>
      <w:r w:rsidR="003D1338" w:rsidRPr="00AA605A">
        <w:rPr>
          <w:szCs w:val="28"/>
        </w:rPr>
        <w:t xml:space="preserve">стимулирование </w:t>
      </w:r>
      <w:r w:rsidR="003D1338">
        <w:rPr>
          <w:szCs w:val="28"/>
        </w:rPr>
        <w:t xml:space="preserve">приобретения местной молодежи специальностей сельскохозяйственного направления </w:t>
      </w:r>
      <w:r w:rsidR="003D1338" w:rsidRPr="00AA605A">
        <w:rPr>
          <w:szCs w:val="28"/>
        </w:rPr>
        <w:t>(агрономов, зоотехников, ветеринаров, мелиораторов, доярок, механизаторов и др.)</w:t>
      </w:r>
      <w:r w:rsidR="00015DA4">
        <w:rPr>
          <w:szCs w:val="28"/>
        </w:rPr>
        <w:t>, что в некоторой степени будет обусловлено созданием школьного УПТК</w:t>
      </w:r>
      <w:r w:rsidR="003D1338" w:rsidRPr="00AA605A">
        <w:rPr>
          <w:szCs w:val="28"/>
        </w:rPr>
        <w:t>;</w:t>
      </w:r>
    </w:p>
    <w:p w:rsidR="003D1338" w:rsidRPr="00AA605A" w:rsidRDefault="001C1E95" w:rsidP="003D1338">
      <w:pPr>
        <w:tabs>
          <w:tab w:val="left" w:pos="900"/>
          <w:tab w:val="left" w:pos="1260"/>
        </w:tabs>
        <w:ind w:firstLine="709"/>
        <w:jc w:val="both"/>
        <w:rPr>
          <w:szCs w:val="28"/>
        </w:rPr>
      </w:pPr>
      <w:r>
        <w:rPr>
          <w:szCs w:val="28"/>
        </w:rPr>
        <w:t>-</w:t>
      </w:r>
      <w:r w:rsidR="003D1338" w:rsidRPr="00AA605A">
        <w:rPr>
          <w:szCs w:val="28"/>
        </w:rPr>
        <w:t>развитие рыночной инфраструктуры, обеспечивающей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3D1338" w:rsidRPr="00AA605A" w:rsidRDefault="003D1338" w:rsidP="002B07D8">
      <w:pPr>
        <w:ind w:firstLine="567"/>
        <w:jc w:val="both"/>
        <w:rPr>
          <w:color w:val="000000"/>
          <w:szCs w:val="28"/>
        </w:rPr>
      </w:pPr>
      <w:proofErr w:type="gramStart"/>
      <w:r w:rsidRPr="00AA605A">
        <w:rPr>
          <w:color w:val="000000"/>
          <w:szCs w:val="28"/>
        </w:rPr>
        <w:t>Основными направлениями развития животноводства являются прирост поголовья сельскохозяйственных животных и птицы в хозяйствах всех категорий, увеличение объемов производства продукции и улучшение ее качественных показателей за счет внедрения и освоения ресурсосберегающих и интенсивных технологий в животноводстве; совершенствования селекционного потенциала и использования пород сельскохозяйственных животных с более высоким генетическим потенциалом продуктивности; развития материально-технической базы.</w:t>
      </w:r>
      <w:proofErr w:type="gramEnd"/>
    </w:p>
    <w:p w:rsidR="003D1338" w:rsidRPr="00AA605A" w:rsidRDefault="003D1338" w:rsidP="002B07D8">
      <w:pPr>
        <w:ind w:firstLine="567"/>
        <w:jc w:val="both"/>
        <w:rPr>
          <w:color w:val="000000"/>
          <w:szCs w:val="28"/>
        </w:rPr>
      </w:pPr>
      <w:r w:rsidRPr="00AA605A">
        <w:rPr>
          <w:color w:val="000000"/>
          <w:szCs w:val="28"/>
        </w:rPr>
        <w:t xml:space="preserve">Для  развития отрасли растениеводства необходимо выполнение комплекса работ, направленных на сохранение и повышение плодородия земель за счет совершенствования структуры посевов; рациональное применение минеральных удобрений и средств защиты растений; развитие селекции и семеноводства; внедрение ресурсосберегающих технологий в полеводстве. </w:t>
      </w:r>
    </w:p>
    <w:p w:rsidR="003D1338" w:rsidRDefault="003D1338" w:rsidP="002B07D8">
      <w:pPr>
        <w:ind w:firstLine="567"/>
        <w:jc w:val="both"/>
        <w:rPr>
          <w:b/>
        </w:rPr>
      </w:pPr>
      <w:r>
        <w:rPr>
          <w:color w:val="000000"/>
        </w:rPr>
        <w:t xml:space="preserve">Немаловажная роль в развитии сельскохозяйственной отрасли </w:t>
      </w:r>
      <w:r>
        <w:t xml:space="preserve">поселения </w:t>
      </w:r>
      <w:r>
        <w:rPr>
          <w:color w:val="000000"/>
        </w:rPr>
        <w:t>отводится пчеловодству</w:t>
      </w:r>
      <w:r w:rsidRPr="00AA605A">
        <w:rPr>
          <w:color w:val="000000"/>
          <w:szCs w:val="28"/>
        </w:rPr>
        <w:t>.</w:t>
      </w:r>
    </w:p>
    <w:p w:rsidR="003D1338" w:rsidRDefault="003D1338" w:rsidP="002B07D8">
      <w:pPr>
        <w:spacing w:before="120"/>
        <w:ind w:firstLine="567"/>
        <w:jc w:val="both"/>
        <w:rPr>
          <w:b/>
        </w:rPr>
      </w:pPr>
      <w:r w:rsidRPr="00350A8B">
        <w:rPr>
          <w:b/>
        </w:rPr>
        <w:t>Строительный комплекс.</w:t>
      </w:r>
    </w:p>
    <w:p w:rsidR="003D1338" w:rsidRPr="007A272F" w:rsidRDefault="001A5DEF" w:rsidP="00350A8B">
      <w:pPr>
        <w:ind w:firstLine="540"/>
        <w:jc w:val="both"/>
      </w:pPr>
      <w:r>
        <w:t>В связи с</w:t>
      </w:r>
      <w:r w:rsidR="00D15A55">
        <w:t>о значительными объемами, предложенных проектом генерального плана к размещению на территории сельского поселения объектов</w:t>
      </w:r>
      <w:r w:rsidR="00D15A55" w:rsidRPr="00D15A55">
        <w:t xml:space="preserve"> </w:t>
      </w:r>
      <w:r w:rsidR="00D15A55">
        <w:t xml:space="preserve">промышленного производства, социальной, инженерной и транспортной инфраструктур, жилья необходимо опираться не </w:t>
      </w:r>
      <w:r w:rsidR="00D15A55">
        <w:lastRenderedPageBreak/>
        <w:t xml:space="preserve">только на внешние строительные организации, но и создание собственного строительного комплекса.  </w:t>
      </w:r>
      <w:r w:rsidR="00D15A55" w:rsidRPr="007A272F">
        <w:t xml:space="preserve"> </w:t>
      </w:r>
      <w:r w:rsidR="003D1338" w:rsidRPr="007A272F">
        <w:t>Основные цели и задачи, поставленные перед строительным комплексом:</w:t>
      </w:r>
    </w:p>
    <w:p w:rsidR="003D1338" w:rsidRPr="00370374" w:rsidRDefault="003D1338" w:rsidP="009E30E8">
      <w:pPr>
        <w:pStyle w:val="af1"/>
        <w:numPr>
          <w:ilvl w:val="0"/>
          <w:numId w:val="23"/>
        </w:numPr>
        <w:tabs>
          <w:tab w:val="left" w:pos="1080"/>
        </w:tabs>
        <w:spacing w:after="0"/>
        <w:jc w:val="both"/>
        <w:rPr>
          <w:rFonts w:ascii="Times New Roman" w:hAnsi="Times New Roman"/>
          <w:sz w:val="24"/>
          <w:szCs w:val="24"/>
        </w:rPr>
      </w:pPr>
      <w:r w:rsidRPr="00370374">
        <w:rPr>
          <w:rFonts w:ascii="Times New Roman" w:hAnsi="Times New Roman"/>
          <w:sz w:val="24"/>
          <w:szCs w:val="24"/>
        </w:rPr>
        <w:t>Обеспечение темпов роста жилищного строительства;</w:t>
      </w:r>
    </w:p>
    <w:p w:rsidR="003D1338" w:rsidRPr="00370374" w:rsidRDefault="003D1338" w:rsidP="009E30E8">
      <w:pPr>
        <w:pStyle w:val="af1"/>
        <w:numPr>
          <w:ilvl w:val="0"/>
          <w:numId w:val="23"/>
        </w:numPr>
        <w:tabs>
          <w:tab w:val="left" w:pos="1080"/>
        </w:tabs>
        <w:spacing w:after="0"/>
        <w:jc w:val="both"/>
        <w:rPr>
          <w:rFonts w:ascii="Times New Roman" w:hAnsi="Times New Roman"/>
          <w:sz w:val="24"/>
          <w:szCs w:val="24"/>
        </w:rPr>
      </w:pPr>
      <w:r w:rsidRPr="00370374">
        <w:rPr>
          <w:rFonts w:ascii="Times New Roman" w:hAnsi="Times New Roman"/>
          <w:sz w:val="24"/>
          <w:szCs w:val="24"/>
        </w:rPr>
        <w:t>Строительство объектов социальной сферы, объектов</w:t>
      </w:r>
      <w:r w:rsidR="0085576D" w:rsidRPr="0085576D">
        <w:rPr>
          <w:rFonts w:ascii="Times New Roman" w:hAnsi="Times New Roman"/>
          <w:sz w:val="24"/>
          <w:szCs w:val="24"/>
        </w:rPr>
        <w:t xml:space="preserve"> </w:t>
      </w:r>
      <w:r w:rsidR="0085576D" w:rsidRPr="00370374">
        <w:rPr>
          <w:rFonts w:ascii="Times New Roman" w:hAnsi="Times New Roman"/>
          <w:sz w:val="24"/>
          <w:szCs w:val="24"/>
        </w:rPr>
        <w:t>промышленн</w:t>
      </w:r>
      <w:r w:rsidR="0085576D">
        <w:rPr>
          <w:rFonts w:ascii="Times New Roman" w:hAnsi="Times New Roman"/>
          <w:sz w:val="24"/>
          <w:szCs w:val="24"/>
        </w:rPr>
        <w:t xml:space="preserve">ости и </w:t>
      </w:r>
      <w:r w:rsidRPr="00370374">
        <w:rPr>
          <w:rFonts w:ascii="Times New Roman" w:hAnsi="Times New Roman"/>
          <w:sz w:val="24"/>
          <w:szCs w:val="24"/>
        </w:rPr>
        <w:t xml:space="preserve"> агропромышленного комплекса с использованием </w:t>
      </w:r>
      <w:proofErr w:type="spellStart"/>
      <w:r w:rsidRPr="00370374">
        <w:rPr>
          <w:rFonts w:ascii="Times New Roman" w:hAnsi="Times New Roman"/>
          <w:sz w:val="24"/>
          <w:szCs w:val="24"/>
        </w:rPr>
        <w:t>ресурс</w:t>
      </w:r>
      <w:proofErr w:type="gramStart"/>
      <w:r w:rsidRPr="00370374">
        <w:rPr>
          <w:rFonts w:ascii="Times New Roman" w:hAnsi="Times New Roman"/>
          <w:sz w:val="24"/>
          <w:szCs w:val="24"/>
        </w:rPr>
        <w:t>о</w:t>
      </w:r>
      <w:proofErr w:type="spellEnd"/>
      <w:r w:rsidRPr="00370374">
        <w:rPr>
          <w:rFonts w:ascii="Times New Roman" w:hAnsi="Times New Roman"/>
          <w:sz w:val="24"/>
          <w:szCs w:val="24"/>
        </w:rPr>
        <w:t>-</w:t>
      </w:r>
      <w:proofErr w:type="gramEnd"/>
      <w:r w:rsidRPr="00370374">
        <w:rPr>
          <w:rFonts w:ascii="Times New Roman" w:hAnsi="Times New Roman"/>
          <w:sz w:val="24"/>
          <w:szCs w:val="24"/>
        </w:rPr>
        <w:t xml:space="preserve"> и энергосберегающих технологий;</w:t>
      </w:r>
    </w:p>
    <w:p w:rsidR="003D1338" w:rsidRPr="00370374" w:rsidRDefault="003D1338" w:rsidP="009E30E8">
      <w:pPr>
        <w:pStyle w:val="af1"/>
        <w:numPr>
          <w:ilvl w:val="0"/>
          <w:numId w:val="23"/>
        </w:numPr>
        <w:tabs>
          <w:tab w:val="left" w:pos="1080"/>
        </w:tabs>
        <w:spacing w:after="0"/>
        <w:jc w:val="both"/>
        <w:rPr>
          <w:rFonts w:ascii="Times New Roman" w:hAnsi="Times New Roman"/>
          <w:sz w:val="24"/>
          <w:szCs w:val="24"/>
        </w:rPr>
      </w:pPr>
      <w:r w:rsidRPr="00370374">
        <w:rPr>
          <w:rFonts w:ascii="Times New Roman" w:hAnsi="Times New Roman"/>
          <w:sz w:val="24"/>
          <w:szCs w:val="24"/>
        </w:rPr>
        <w:t>Развитие финансовых механизмов, обеспечивающих доступность приобретения жилья;</w:t>
      </w:r>
    </w:p>
    <w:p w:rsidR="003D1338" w:rsidRPr="00370374" w:rsidRDefault="003D1338" w:rsidP="009E30E8">
      <w:pPr>
        <w:pStyle w:val="af1"/>
        <w:numPr>
          <w:ilvl w:val="0"/>
          <w:numId w:val="23"/>
        </w:numPr>
        <w:tabs>
          <w:tab w:val="left" w:pos="1080"/>
        </w:tabs>
        <w:spacing w:after="0"/>
        <w:jc w:val="both"/>
        <w:rPr>
          <w:rFonts w:ascii="Times New Roman" w:hAnsi="Times New Roman"/>
          <w:sz w:val="24"/>
          <w:szCs w:val="24"/>
        </w:rPr>
      </w:pPr>
      <w:r w:rsidRPr="00370374">
        <w:rPr>
          <w:rFonts w:ascii="Times New Roman" w:hAnsi="Times New Roman"/>
          <w:sz w:val="24"/>
          <w:szCs w:val="24"/>
        </w:rPr>
        <w:t>Привлечение кредитных и инвестиционных сре</w:t>
      </w:r>
      <w:proofErr w:type="gramStart"/>
      <w:r w:rsidRPr="00370374">
        <w:rPr>
          <w:rFonts w:ascii="Times New Roman" w:hAnsi="Times New Roman"/>
          <w:sz w:val="24"/>
          <w:szCs w:val="24"/>
        </w:rPr>
        <w:t>дств дл</w:t>
      </w:r>
      <w:proofErr w:type="gramEnd"/>
      <w:r w:rsidRPr="00370374">
        <w:rPr>
          <w:rFonts w:ascii="Times New Roman" w:hAnsi="Times New Roman"/>
          <w:sz w:val="24"/>
          <w:szCs w:val="24"/>
        </w:rPr>
        <w:t>я обеспечения земельных участков коммунальной инфраструктурой;</w:t>
      </w:r>
    </w:p>
    <w:p w:rsidR="00370374" w:rsidRPr="00C65AD7" w:rsidRDefault="00370374" w:rsidP="00370374">
      <w:pPr>
        <w:spacing w:line="360" w:lineRule="auto"/>
        <w:ind w:left="1080"/>
      </w:pPr>
    </w:p>
    <w:p w:rsidR="0085576D" w:rsidRDefault="0085576D" w:rsidP="00F87FC3">
      <w:pPr>
        <w:pStyle w:val="af5"/>
      </w:pPr>
      <w:bookmarkStart w:id="105" w:name="_Toc258332583"/>
      <w:bookmarkStart w:id="106" w:name="_Toc258332564"/>
    </w:p>
    <w:p w:rsidR="00686043" w:rsidRPr="004C4B13" w:rsidRDefault="002D1FC9" w:rsidP="00F87FC3">
      <w:pPr>
        <w:pStyle w:val="af5"/>
      </w:pPr>
      <w:r w:rsidRPr="009464DD">
        <w:t>5</w:t>
      </w:r>
      <w:r w:rsidR="00686043" w:rsidRPr="009464DD">
        <w:t>.2.</w:t>
      </w:r>
      <w:r w:rsidRPr="009464DD">
        <w:t xml:space="preserve"> </w:t>
      </w:r>
      <w:r w:rsidR="00686043" w:rsidRPr="009464DD">
        <w:t>Жилищный фонд</w:t>
      </w:r>
      <w:bookmarkEnd w:id="105"/>
      <w:r w:rsidR="00686043" w:rsidRPr="004C4B13">
        <w:t xml:space="preserve"> </w:t>
      </w:r>
    </w:p>
    <w:p w:rsidR="00FF11D4" w:rsidRPr="004C4B13" w:rsidRDefault="00FF11D4" w:rsidP="00FF11D4">
      <w:pPr>
        <w:pStyle w:val="af6"/>
        <w:rPr>
          <w:lang w:eastAsia="ar-SA"/>
        </w:rPr>
      </w:pPr>
    </w:p>
    <w:p w:rsidR="00686043" w:rsidRPr="004C4B13" w:rsidRDefault="00686043" w:rsidP="00686043">
      <w:pPr>
        <w:ind w:firstLine="540"/>
        <w:jc w:val="both"/>
      </w:pPr>
      <w:r w:rsidRPr="004C4B13">
        <w:t xml:space="preserve">В соответствии </w:t>
      </w:r>
      <w:r w:rsidR="00350A8B">
        <w:t xml:space="preserve">со </w:t>
      </w:r>
      <w:r w:rsidRPr="004C4B13">
        <w:t xml:space="preserve">схемой территориального планирования </w:t>
      </w:r>
      <w:r w:rsidR="00350A8B">
        <w:t>Примор</w:t>
      </w:r>
      <w:r w:rsidRPr="004C4B13">
        <w:t>ского края предусматривается увеличение жилищной обеспеченности</w:t>
      </w:r>
      <w:r w:rsidR="00350A8B">
        <w:t xml:space="preserve"> в сельской местности</w:t>
      </w:r>
      <w:r w:rsidRPr="004C4B13">
        <w:t xml:space="preserve"> на первую очередь в среднем по краю до 2</w:t>
      </w:r>
      <w:r w:rsidR="00350A8B">
        <w:t>1,1</w:t>
      </w:r>
      <w:r w:rsidRPr="004C4B13">
        <w:t xml:space="preserve"> м</w:t>
      </w:r>
      <w:proofErr w:type="gramStart"/>
      <w:r w:rsidRPr="004C4B13">
        <w:rPr>
          <w:vertAlign w:val="superscript"/>
        </w:rPr>
        <w:t>2</w:t>
      </w:r>
      <w:proofErr w:type="gramEnd"/>
      <w:r w:rsidRPr="004C4B13">
        <w:t>/чел., на расчетный срок</w:t>
      </w:r>
      <w:r w:rsidR="00350A8B">
        <w:t xml:space="preserve"> – 28,5</w:t>
      </w:r>
      <w:r w:rsidRPr="004C4B13">
        <w:t xml:space="preserve"> м</w:t>
      </w:r>
      <w:r w:rsidRPr="004C4B13">
        <w:rPr>
          <w:vertAlign w:val="superscript"/>
        </w:rPr>
        <w:t>2</w:t>
      </w:r>
      <w:r w:rsidRPr="004C4B13">
        <w:t xml:space="preserve">/чел. </w:t>
      </w:r>
      <w:r w:rsidR="002B7666">
        <w:t>(</w:t>
      </w:r>
      <w:r w:rsidR="00C71514">
        <w:t>согласно прогноза показателей социально-экономического развития Партизанского муниципального района на 2012 год и плановый период 2013 и 2014 годы</w:t>
      </w:r>
      <w:r w:rsidR="002B7666">
        <w:t xml:space="preserve"> жилищная обеспеченность в 2015 году должна составить 19</w:t>
      </w:r>
      <w:r w:rsidR="002E11BD">
        <w:t>,0</w:t>
      </w:r>
      <w:r w:rsidR="00C71514">
        <w:t xml:space="preserve"> </w:t>
      </w:r>
      <w:r w:rsidR="002B7666" w:rsidRPr="004C4B13">
        <w:t>м</w:t>
      </w:r>
      <w:r w:rsidR="002B7666" w:rsidRPr="004C4B13">
        <w:rPr>
          <w:vertAlign w:val="superscript"/>
        </w:rPr>
        <w:t>2</w:t>
      </w:r>
      <w:r w:rsidR="002B7666" w:rsidRPr="004C4B13">
        <w:t>/чел</w:t>
      </w:r>
      <w:r w:rsidR="002B7666">
        <w:t>.).</w:t>
      </w:r>
      <w:r w:rsidR="002B7666" w:rsidRPr="004C4B13">
        <w:t xml:space="preserve"> </w:t>
      </w:r>
    </w:p>
    <w:p w:rsidR="00686043" w:rsidRPr="00FE17BA" w:rsidRDefault="00686043" w:rsidP="00350A8B">
      <w:pPr>
        <w:ind w:firstLine="540"/>
        <w:jc w:val="both"/>
        <w:rPr>
          <w:highlight w:val="yellow"/>
        </w:rPr>
      </w:pPr>
      <w:r w:rsidRPr="004C4B13">
        <w:t xml:space="preserve">Перспективы обустройства сельского поселения в жилищной сфере видятся следующим образом: </w:t>
      </w:r>
    </w:p>
    <w:p w:rsidR="00686043" w:rsidRPr="004C4B13" w:rsidRDefault="00686043" w:rsidP="00514CB1">
      <w:pPr>
        <w:ind w:left="720" w:hanging="180"/>
        <w:jc w:val="both"/>
      </w:pPr>
      <w:r w:rsidRPr="004C4B13">
        <w:t>- резервирование территории для нового строительства;</w:t>
      </w:r>
    </w:p>
    <w:p w:rsidR="00686043" w:rsidRPr="004C4B13" w:rsidRDefault="00514CB1" w:rsidP="00514CB1">
      <w:pPr>
        <w:pStyle w:val="af1"/>
        <w:spacing w:after="0"/>
        <w:ind w:hanging="180"/>
        <w:jc w:val="both"/>
        <w:rPr>
          <w:rFonts w:ascii="Times New Roman" w:hAnsi="Times New Roman"/>
          <w:sz w:val="24"/>
          <w:szCs w:val="24"/>
        </w:rPr>
      </w:pPr>
      <w:r w:rsidRPr="004C4B13">
        <w:rPr>
          <w:rFonts w:ascii="Times New Roman" w:hAnsi="Times New Roman"/>
          <w:sz w:val="24"/>
          <w:szCs w:val="24"/>
        </w:rPr>
        <w:t xml:space="preserve">- </w:t>
      </w:r>
      <w:r w:rsidR="00686043" w:rsidRPr="004C4B13">
        <w:rPr>
          <w:rFonts w:ascii="Times New Roman" w:hAnsi="Times New Roman"/>
          <w:sz w:val="24"/>
          <w:szCs w:val="24"/>
        </w:rPr>
        <w:t>структура жилищного фонда нового строительства должна отвечать платежеспособности населения, которая определяет спрос на различные виды жилья, степень его комфортности;</w:t>
      </w:r>
    </w:p>
    <w:p w:rsidR="00686043" w:rsidRPr="004C4B13" w:rsidRDefault="00686043" w:rsidP="00514CB1">
      <w:pPr>
        <w:ind w:left="720" w:hanging="180"/>
        <w:jc w:val="both"/>
      </w:pPr>
      <w:r w:rsidRPr="004C4B13">
        <w:t>- проведение реконструкции жилищного фонда путем ликвидации аварийного и ветхого жилья;</w:t>
      </w:r>
    </w:p>
    <w:p w:rsidR="00686043" w:rsidRPr="004C4B13" w:rsidRDefault="00686043" w:rsidP="00514CB1">
      <w:pPr>
        <w:ind w:left="720" w:hanging="180"/>
        <w:jc w:val="both"/>
      </w:pPr>
      <w:r w:rsidRPr="004C4B13">
        <w:t xml:space="preserve">- повышение надежности функционирования инженерной инфраструктуры </w:t>
      </w:r>
      <w:r w:rsidR="002E11BD">
        <w:t>(</w:t>
      </w:r>
      <w:r w:rsidRPr="004C4B13">
        <w:t>систем водоснабжения,</w:t>
      </w:r>
      <w:r w:rsidR="002E11BD">
        <w:t xml:space="preserve"> водоотведения, теплоснабжения,</w:t>
      </w:r>
      <w:r w:rsidRPr="004C4B13">
        <w:t xml:space="preserve"> энергоснабжения</w:t>
      </w:r>
      <w:r w:rsidR="002E11BD">
        <w:t>)</w:t>
      </w:r>
      <w:r w:rsidRPr="004C4B13">
        <w:t>, инженерной подготовки территории, благоустройства.</w:t>
      </w:r>
    </w:p>
    <w:p w:rsidR="00686043" w:rsidRDefault="00686043" w:rsidP="00686043">
      <w:pPr>
        <w:ind w:firstLine="709"/>
        <w:jc w:val="both"/>
      </w:pPr>
      <w:r w:rsidRPr="004C4B13">
        <w:t xml:space="preserve">Расчет ориентировочных объемов </w:t>
      </w:r>
      <w:proofErr w:type="gramStart"/>
      <w:r w:rsidRPr="004C4B13">
        <w:t>жилищного</w:t>
      </w:r>
      <w:proofErr w:type="gramEnd"/>
      <w:r w:rsidRPr="004C4B13">
        <w:t xml:space="preserve"> строительства</w:t>
      </w:r>
      <w:r w:rsidR="004C5394">
        <w:t xml:space="preserve"> (Таблица 13)</w:t>
      </w:r>
      <w:r w:rsidRPr="004C4B13">
        <w:t>:</w:t>
      </w:r>
    </w:p>
    <w:p w:rsidR="004C5394" w:rsidRDefault="004C5394" w:rsidP="00686043">
      <w:pPr>
        <w:ind w:firstLine="709"/>
        <w:jc w:val="both"/>
      </w:pPr>
    </w:p>
    <w:p w:rsidR="004C5394" w:rsidRPr="00FE17BA" w:rsidRDefault="004C5394" w:rsidP="00686043">
      <w:pPr>
        <w:ind w:firstLine="709"/>
        <w:jc w:val="both"/>
        <w:rPr>
          <w:highlight w:val="yellow"/>
        </w:rPr>
      </w:pPr>
      <w:r>
        <w:t xml:space="preserve">Таблица 13. </w:t>
      </w:r>
      <w:r w:rsidRPr="004C4B13">
        <w:t xml:space="preserve">Расчет ориентировочных объемов </w:t>
      </w:r>
      <w:proofErr w:type="gramStart"/>
      <w:r w:rsidRPr="004C4B13">
        <w:t>жилищного</w:t>
      </w:r>
      <w:proofErr w:type="gramEnd"/>
      <w:r w:rsidRPr="004C4B13">
        <w:t xml:space="preserve"> строительства</w:t>
      </w:r>
      <w:r>
        <w:t>.</w:t>
      </w:r>
    </w:p>
    <w:p w:rsidR="00686043" w:rsidRPr="00FE17BA" w:rsidRDefault="00686043" w:rsidP="00686043">
      <w:pPr>
        <w:ind w:right="-5" w:firstLine="709"/>
        <w:jc w:val="right"/>
        <w:rPr>
          <w:highlight w:val="yellow"/>
        </w:rPr>
      </w:pPr>
      <w:r w:rsidRPr="00FE17BA">
        <w:rPr>
          <w:highlight w:val="yellow"/>
        </w:rPr>
        <w:t xml:space="preserve">   </w:t>
      </w:r>
    </w:p>
    <w:tbl>
      <w:tblPr>
        <w:tblW w:w="9180" w:type="dxa"/>
        <w:tblInd w:w="288" w:type="dxa"/>
        <w:tblLayout w:type="fixed"/>
        <w:tblLook w:val="0000"/>
      </w:tblPr>
      <w:tblGrid>
        <w:gridCol w:w="550"/>
        <w:gridCol w:w="4490"/>
        <w:gridCol w:w="1260"/>
        <w:gridCol w:w="1440"/>
        <w:gridCol w:w="1440"/>
      </w:tblGrid>
      <w:tr w:rsidR="00686043" w:rsidRPr="00FE17BA">
        <w:trPr>
          <w:trHeight w:val="315"/>
        </w:trPr>
        <w:tc>
          <w:tcPr>
            <w:tcW w:w="550" w:type="dxa"/>
            <w:vMerge w:val="restart"/>
            <w:tcBorders>
              <w:top w:val="single" w:sz="8" w:space="0" w:color="auto"/>
              <w:left w:val="single" w:sz="8" w:space="0" w:color="auto"/>
              <w:bottom w:val="single" w:sz="8" w:space="0" w:color="000000"/>
              <w:right w:val="single" w:sz="8" w:space="0" w:color="auto"/>
            </w:tcBorders>
            <w:shd w:val="clear" w:color="auto" w:fill="auto"/>
          </w:tcPr>
          <w:p w:rsidR="00686043" w:rsidRPr="00350A8B" w:rsidRDefault="00686043" w:rsidP="00F645DF">
            <w:r w:rsidRPr="00350A8B">
              <w:t xml:space="preserve">№ </w:t>
            </w:r>
            <w:proofErr w:type="spellStart"/>
            <w:proofErr w:type="gramStart"/>
            <w:r w:rsidRPr="00350A8B">
              <w:t>п</w:t>
            </w:r>
            <w:proofErr w:type="spellEnd"/>
            <w:proofErr w:type="gramEnd"/>
            <w:r w:rsidRPr="00350A8B">
              <w:t>/</w:t>
            </w:r>
            <w:proofErr w:type="spellStart"/>
            <w:r w:rsidRPr="00350A8B">
              <w:t>п</w:t>
            </w:r>
            <w:proofErr w:type="spellEnd"/>
          </w:p>
        </w:tc>
        <w:tc>
          <w:tcPr>
            <w:tcW w:w="449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686043" w:rsidRPr="00350A8B" w:rsidRDefault="00686043" w:rsidP="00F645DF">
            <w:pPr>
              <w:jc w:val="center"/>
            </w:pPr>
            <w:r w:rsidRPr="00350A8B">
              <w:t>Наименование</w:t>
            </w:r>
          </w:p>
        </w:tc>
        <w:tc>
          <w:tcPr>
            <w:tcW w:w="1260" w:type="dxa"/>
            <w:vMerge w:val="restart"/>
            <w:tcBorders>
              <w:top w:val="single" w:sz="8" w:space="0" w:color="auto"/>
              <w:left w:val="single" w:sz="8" w:space="0" w:color="auto"/>
              <w:right w:val="single" w:sz="8" w:space="0" w:color="000000"/>
            </w:tcBorders>
            <w:shd w:val="clear" w:color="auto" w:fill="auto"/>
            <w:vAlign w:val="center"/>
          </w:tcPr>
          <w:p w:rsidR="00686043" w:rsidRPr="00350A8B" w:rsidRDefault="00686043" w:rsidP="00F645DF">
            <w:pPr>
              <w:jc w:val="center"/>
            </w:pPr>
            <w:r w:rsidRPr="00350A8B">
              <w:t>Отчет</w:t>
            </w:r>
          </w:p>
        </w:tc>
        <w:tc>
          <w:tcPr>
            <w:tcW w:w="2880" w:type="dxa"/>
            <w:gridSpan w:val="2"/>
            <w:tcBorders>
              <w:top w:val="single" w:sz="8" w:space="0" w:color="auto"/>
              <w:left w:val="nil"/>
              <w:bottom w:val="single" w:sz="8" w:space="0" w:color="auto"/>
              <w:right w:val="single" w:sz="8" w:space="0" w:color="000000"/>
            </w:tcBorders>
            <w:shd w:val="clear" w:color="auto" w:fill="auto"/>
          </w:tcPr>
          <w:p w:rsidR="00686043" w:rsidRPr="00350A8B" w:rsidRDefault="00686043" w:rsidP="00F645DF">
            <w:pPr>
              <w:jc w:val="center"/>
            </w:pPr>
            <w:r w:rsidRPr="00350A8B">
              <w:t>Проектные периоды</w:t>
            </w:r>
          </w:p>
        </w:tc>
      </w:tr>
      <w:tr w:rsidR="00686043" w:rsidRPr="00FE17BA">
        <w:trPr>
          <w:trHeight w:val="890"/>
        </w:trPr>
        <w:tc>
          <w:tcPr>
            <w:tcW w:w="550" w:type="dxa"/>
            <w:vMerge/>
            <w:tcBorders>
              <w:top w:val="single" w:sz="8" w:space="0" w:color="auto"/>
              <w:left w:val="single" w:sz="8" w:space="0" w:color="auto"/>
              <w:bottom w:val="single" w:sz="4" w:space="0" w:color="auto"/>
              <w:right w:val="single" w:sz="8" w:space="0" w:color="auto"/>
            </w:tcBorders>
            <w:vAlign w:val="center"/>
          </w:tcPr>
          <w:p w:rsidR="00686043" w:rsidRPr="00350A8B" w:rsidRDefault="00686043" w:rsidP="00F645DF"/>
        </w:tc>
        <w:tc>
          <w:tcPr>
            <w:tcW w:w="4490" w:type="dxa"/>
            <w:vMerge/>
            <w:tcBorders>
              <w:top w:val="single" w:sz="8" w:space="0" w:color="auto"/>
              <w:left w:val="single" w:sz="8" w:space="0" w:color="auto"/>
              <w:bottom w:val="single" w:sz="4" w:space="0" w:color="auto"/>
              <w:right w:val="single" w:sz="8" w:space="0" w:color="auto"/>
            </w:tcBorders>
            <w:vAlign w:val="center"/>
          </w:tcPr>
          <w:p w:rsidR="00686043" w:rsidRPr="00350A8B" w:rsidRDefault="00686043" w:rsidP="00F645DF"/>
        </w:tc>
        <w:tc>
          <w:tcPr>
            <w:tcW w:w="1260" w:type="dxa"/>
            <w:vMerge/>
            <w:tcBorders>
              <w:left w:val="single" w:sz="8" w:space="0" w:color="auto"/>
              <w:bottom w:val="single" w:sz="4" w:space="0" w:color="auto"/>
              <w:right w:val="single" w:sz="8" w:space="0" w:color="000000"/>
            </w:tcBorders>
            <w:vAlign w:val="center"/>
          </w:tcPr>
          <w:p w:rsidR="00686043" w:rsidRPr="00350A8B" w:rsidRDefault="00686043" w:rsidP="00F645DF"/>
        </w:tc>
        <w:tc>
          <w:tcPr>
            <w:tcW w:w="1440" w:type="dxa"/>
            <w:tcBorders>
              <w:top w:val="single" w:sz="8" w:space="0" w:color="auto"/>
              <w:left w:val="nil"/>
              <w:bottom w:val="single" w:sz="4" w:space="0" w:color="auto"/>
              <w:right w:val="single" w:sz="8" w:space="0" w:color="000000"/>
            </w:tcBorders>
            <w:shd w:val="clear" w:color="auto" w:fill="auto"/>
            <w:vAlign w:val="center"/>
          </w:tcPr>
          <w:p w:rsidR="00686043" w:rsidRPr="00350A8B" w:rsidRDefault="00686043" w:rsidP="00F645DF">
            <w:pPr>
              <w:jc w:val="center"/>
            </w:pPr>
            <w:r w:rsidRPr="00350A8B">
              <w:t>I очередь</w:t>
            </w:r>
          </w:p>
        </w:tc>
        <w:tc>
          <w:tcPr>
            <w:tcW w:w="1440" w:type="dxa"/>
            <w:tcBorders>
              <w:top w:val="single" w:sz="8" w:space="0" w:color="auto"/>
              <w:left w:val="nil"/>
              <w:bottom w:val="single" w:sz="4" w:space="0" w:color="auto"/>
              <w:right w:val="single" w:sz="8" w:space="0" w:color="000000"/>
            </w:tcBorders>
            <w:shd w:val="clear" w:color="auto" w:fill="auto"/>
            <w:vAlign w:val="bottom"/>
          </w:tcPr>
          <w:p w:rsidR="00686043" w:rsidRPr="00350A8B" w:rsidRDefault="00686043" w:rsidP="00F645DF">
            <w:pPr>
              <w:jc w:val="center"/>
            </w:pPr>
            <w:r w:rsidRPr="00350A8B">
              <w:t>Расчетный срок</w:t>
            </w:r>
          </w:p>
        </w:tc>
      </w:tr>
      <w:tr w:rsidR="00686043" w:rsidRPr="00FE17BA">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1</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5</w:t>
            </w:r>
          </w:p>
        </w:tc>
      </w:tr>
      <w:tr w:rsidR="00686043" w:rsidRPr="00FE17BA">
        <w:trPr>
          <w:trHeight w:val="409"/>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1</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Население, чел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A7395A" w:rsidP="00F645DF">
            <w:pPr>
              <w:jc w:val="center"/>
            </w:pPr>
            <w:r>
              <w:t>5674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A7395A" w:rsidP="00F645DF">
            <w:pPr>
              <w:jc w:val="center"/>
            </w:pPr>
            <w:r>
              <w:t>5768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A7395A" w:rsidP="00F645DF">
            <w:pPr>
              <w:jc w:val="center"/>
            </w:pPr>
            <w:r>
              <w:t>6093</w:t>
            </w:r>
          </w:p>
        </w:tc>
      </w:tr>
      <w:tr w:rsidR="00686043" w:rsidRPr="00FE17BA">
        <w:trPr>
          <w:trHeight w:val="499"/>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2</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 xml:space="preserve">Жилищная обеспеченность, </w:t>
            </w:r>
            <w:proofErr w:type="gramStart"/>
            <w:r w:rsidRPr="00350A8B">
              <w:t>м</w:t>
            </w:r>
            <w:proofErr w:type="gramEnd"/>
            <w:r w:rsidRPr="00350A8B">
              <w:t>²/чел</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A7395A" w:rsidP="00F645DF">
            <w:pPr>
              <w:jc w:val="center"/>
            </w:pPr>
            <w:r>
              <w:t>17,0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F97E1A" w:rsidP="00F645DF">
            <w:pPr>
              <w:jc w:val="center"/>
            </w:pPr>
            <w:r>
              <w:t>21</w:t>
            </w:r>
            <w:r w:rsidR="00350A8B">
              <w:t>,1</w:t>
            </w:r>
            <w:r w:rsidR="002B7666">
              <w:t>(</w:t>
            </w:r>
            <w:r>
              <w:t>19,0</w:t>
            </w:r>
            <w:r w:rsidR="002B7666">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F97E1A" w:rsidP="00F645DF">
            <w:pPr>
              <w:jc w:val="center"/>
            </w:pPr>
            <w:r>
              <w:t>28,5</w:t>
            </w:r>
          </w:p>
        </w:tc>
      </w:tr>
      <w:tr w:rsidR="00686043" w:rsidRPr="00231147">
        <w:trPr>
          <w:trHeight w:val="252"/>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3</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Жилищный фонд, тыс. м²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A7395A" w:rsidP="00F645DF">
            <w:pPr>
              <w:jc w:val="center"/>
            </w:pPr>
            <w:r>
              <w:t>96,6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121,7</w:t>
            </w:r>
            <w:r w:rsidR="002B7666" w:rsidRPr="00231147">
              <w:t xml:space="preserve"> </w:t>
            </w:r>
            <w:r w:rsidR="002B7666" w:rsidRPr="00231147">
              <w:lastRenderedPageBreak/>
              <w:t>(</w:t>
            </w:r>
            <w:r>
              <w:t>109,6</w:t>
            </w:r>
            <w:r w:rsidR="002B7666" w:rsidRPr="00231147">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lastRenderedPageBreak/>
              <w:t>173,6</w:t>
            </w:r>
          </w:p>
        </w:tc>
      </w:tr>
      <w:tr w:rsidR="00686043" w:rsidRPr="00231147">
        <w:trPr>
          <w:trHeight w:val="363"/>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lastRenderedPageBreak/>
              <w:t>4</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Убыль жилищного фонда тыс. м²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231147" w:rsidP="00F645DF">
            <w:pPr>
              <w:jc w:val="center"/>
            </w:pPr>
            <w:r>
              <w:t>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137C46" w:rsidP="00F645DF">
            <w:pPr>
              <w:jc w:val="center"/>
            </w:pPr>
            <w:r w:rsidRPr="00231147">
              <w:t>-</w:t>
            </w:r>
          </w:p>
        </w:tc>
      </w:tr>
      <w:tr w:rsidR="00686043" w:rsidRPr="00231147">
        <w:trPr>
          <w:trHeight w:val="878"/>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5</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Сохраняемый к расчетному сроку жилищный фонд с учетом административных преобразований, тыс. м²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41758F" w:rsidP="00F645DF">
            <w:pPr>
              <w:jc w:val="center"/>
            </w:pPr>
            <w:r>
              <w:t>95</w:t>
            </w:r>
            <w:r w:rsidR="00231147">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121,7</w:t>
            </w:r>
            <w:r w:rsidR="002B7666" w:rsidRPr="00231147">
              <w:t xml:space="preserve"> (</w:t>
            </w:r>
            <w:r>
              <w:t>109,6</w:t>
            </w:r>
            <w:r w:rsidR="002B7666" w:rsidRPr="00231147">
              <w:t>)</w:t>
            </w:r>
          </w:p>
        </w:tc>
      </w:tr>
      <w:tr w:rsidR="00686043" w:rsidRPr="00231147">
        <w:trPr>
          <w:trHeight w:val="599"/>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6</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bottom"/>
          </w:tcPr>
          <w:p w:rsidR="00686043" w:rsidRPr="00350A8B" w:rsidRDefault="00686043" w:rsidP="00F645DF">
            <w:r w:rsidRPr="00350A8B">
              <w:t>Прогнозируемый объем нового строительства, тыс. м²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26,0</w:t>
            </w:r>
            <w:r w:rsidR="002B7666" w:rsidRPr="00231147">
              <w:t>(</w:t>
            </w:r>
            <w:r>
              <w:t>13,9</w:t>
            </w:r>
            <w:r w:rsidR="002B7666" w:rsidRPr="00231147">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51,9</w:t>
            </w:r>
            <w:r w:rsidR="002B7666" w:rsidRPr="00231147">
              <w:t>(</w:t>
            </w:r>
            <w:r>
              <w:t>64,0</w:t>
            </w:r>
            <w:r w:rsidR="002B7666" w:rsidRPr="00231147">
              <w:t>)</w:t>
            </w:r>
          </w:p>
        </w:tc>
      </w:tr>
      <w:tr w:rsidR="00686043" w:rsidRPr="00231147">
        <w:trPr>
          <w:trHeight w:val="460"/>
        </w:trPr>
        <w:tc>
          <w:tcPr>
            <w:tcW w:w="55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7</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r w:rsidRPr="00350A8B">
              <w:t>Среднегодовой ввод жилья</w:t>
            </w:r>
            <w:r w:rsidR="0041758F">
              <w:t>,</w:t>
            </w:r>
            <w:r w:rsidR="0041758F" w:rsidRPr="00350A8B">
              <w:t xml:space="preserve"> тыс. м²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86043" w:rsidRPr="00350A8B" w:rsidRDefault="00686043" w:rsidP="00F645DF">
            <w:pPr>
              <w:jc w:val="center"/>
            </w:pPr>
            <w:r w:rsidRPr="00350A8B">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8,7</w:t>
            </w:r>
            <w:r w:rsidR="002B7666" w:rsidRPr="00231147">
              <w:t>(</w:t>
            </w:r>
            <w:r>
              <w:t>4,6</w:t>
            </w:r>
            <w:r w:rsidR="002B7666" w:rsidRPr="00231147">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6043" w:rsidRPr="00231147" w:rsidRDefault="00F97E1A" w:rsidP="00F645DF">
            <w:pPr>
              <w:jc w:val="center"/>
            </w:pPr>
            <w:r>
              <w:t>5,2</w:t>
            </w:r>
            <w:r w:rsidR="002E11BD" w:rsidRPr="00231147">
              <w:t>(</w:t>
            </w:r>
            <w:r>
              <w:t>6,4</w:t>
            </w:r>
            <w:r w:rsidR="002E11BD" w:rsidRPr="00231147">
              <w:t>)</w:t>
            </w:r>
          </w:p>
        </w:tc>
      </w:tr>
    </w:tbl>
    <w:p w:rsidR="002E11BD" w:rsidRPr="002E11BD" w:rsidRDefault="002E11BD" w:rsidP="002E11BD">
      <w:pPr>
        <w:spacing w:before="120"/>
        <w:ind w:firstLine="709"/>
        <w:jc w:val="both"/>
        <w:rPr>
          <w:i/>
          <w:sz w:val="20"/>
          <w:szCs w:val="20"/>
        </w:rPr>
      </w:pPr>
      <w:r>
        <w:rPr>
          <w:i/>
          <w:sz w:val="20"/>
          <w:szCs w:val="20"/>
        </w:rPr>
        <w:t>Примечания:</w:t>
      </w:r>
      <w:r w:rsidR="00D1326E">
        <w:rPr>
          <w:i/>
          <w:sz w:val="20"/>
          <w:szCs w:val="20"/>
        </w:rPr>
        <w:t xml:space="preserve"> </w:t>
      </w:r>
      <w:proofErr w:type="gramStart"/>
      <w:r w:rsidR="00D1326E">
        <w:rPr>
          <w:i/>
          <w:sz w:val="20"/>
          <w:szCs w:val="20"/>
        </w:rPr>
        <w:t>Значения</w:t>
      </w:r>
      <w:proofErr w:type="gramEnd"/>
      <w:r w:rsidR="00D1326E">
        <w:rPr>
          <w:i/>
          <w:sz w:val="20"/>
          <w:szCs w:val="20"/>
        </w:rPr>
        <w:t xml:space="preserve"> в скобках исходя из жилищной обеспеченности на первую очередь 19,0 м²/чел в соответствии с</w:t>
      </w:r>
      <w:r w:rsidR="00D1326E" w:rsidRPr="00D1326E">
        <w:t xml:space="preserve"> </w:t>
      </w:r>
      <w:r w:rsidR="00D1326E" w:rsidRPr="00D1326E">
        <w:rPr>
          <w:i/>
          <w:sz w:val="20"/>
          <w:szCs w:val="20"/>
        </w:rPr>
        <w:t>прогнозом показателей социально-экономического развития Партизанского муниципального района на 2012 год и плановый период 2013 и 2014 годы.</w:t>
      </w:r>
    </w:p>
    <w:p w:rsidR="00686043" w:rsidRPr="007E26AB" w:rsidRDefault="00686043" w:rsidP="002E11BD">
      <w:pPr>
        <w:spacing w:before="120"/>
        <w:ind w:firstLine="709"/>
        <w:jc w:val="both"/>
      </w:pPr>
      <w:proofErr w:type="gramStart"/>
      <w:r w:rsidRPr="007E26AB">
        <w:t>Ориентировочные объемы жилищного строительства определены исходя из проектной численности населения (</w:t>
      </w:r>
      <w:r w:rsidR="00A7395A">
        <w:t>5768</w:t>
      </w:r>
      <w:r w:rsidRPr="007E26AB">
        <w:t xml:space="preserve"> чел. – на первую очередь, </w:t>
      </w:r>
      <w:r w:rsidR="00A7395A">
        <w:t>6093</w:t>
      </w:r>
      <w:r w:rsidRPr="007E26AB">
        <w:t xml:space="preserve"> чел. – расчетный срок)</w:t>
      </w:r>
      <w:r w:rsidR="002E11BD">
        <w:t>.</w:t>
      </w:r>
      <w:proofErr w:type="gramEnd"/>
    </w:p>
    <w:p w:rsidR="00686043" w:rsidRPr="007E26AB" w:rsidRDefault="00686043" w:rsidP="00686043">
      <w:pPr>
        <w:ind w:firstLine="709"/>
        <w:jc w:val="both"/>
        <w:rPr>
          <w:kern w:val="1"/>
          <w:lang w:eastAsia="ar-SA"/>
        </w:rPr>
      </w:pPr>
      <w:r w:rsidRPr="0035021C">
        <w:t xml:space="preserve">Для обеспечения прогнозируемого объема жилищного фонда необходимо новое жилищное строительство в размере </w:t>
      </w:r>
      <w:r w:rsidR="00F97E1A" w:rsidRPr="0035021C">
        <w:t>77,</w:t>
      </w:r>
      <w:r w:rsidR="0035021C" w:rsidRPr="0035021C">
        <w:t>9</w:t>
      </w:r>
      <w:r w:rsidR="00137C46" w:rsidRPr="0035021C">
        <w:t xml:space="preserve"> тыс. </w:t>
      </w:r>
      <w:r w:rsidRPr="0035021C">
        <w:t xml:space="preserve">м²  на расчетный срок.  На первую очередь объем нового строительства составит </w:t>
      </w:r>
      <w:r w:rsidR="0035021C" w:rsidRPr="0035021C">
        <w:t>26,0</w:t>
      </w:r>
      <w:r w:rsidR="002E11BD" w:rsidRPr="0035021C">
        <w:t>(</w:t>
      </w:r>
      <w:r w:rsidR="0035021C" w:rsidRPr="0035021C">
        <w:t>13,9</w:t>
      </w:r>
      <w:r w:rsidR="002E11BD" w:rsidRPr="0035021C">
        <w:t xml:space="preserve">) </w:t>
      </w:r>
      <w:r w:rsidR="00137C46" w:rsidRPr="0035021C">
        <w:t>тыс.</w:t>
      </w:r>
      <w:r w:rsidRPr="0035021C">
        <w:t>м².</w:t>
      </w:r>
      <w:r w:rsidRPr="007E26AB">
        <w:t xml:space="preserve"> Такой объем нового жилищного строительства на территории сельского поселения возможен только при условии</w:t>
      </w:r>
      <w:r w:rsidRPr="007E26AB">
        <w:rPr>
          <w:b/>
        </w:rPr>
        <w:t xml:space="preserve"> </w:t>
      </w:r>
      <w:r w:rsidRPr="007E26AB">
        <w:t xml:space="preserve">преодоления кризисных явлений в экономике, общего подъема уровня благосостояния населения и поддержки государства в решении данной острой социальной проблемы. </w:t>
      </w:r>
    </w:p>
    <w:p w:rsidR="00686043" w:rsidRDefault="00686043" w:rsidP="00686043">
      <w:pPr>
        <w:pStyle w:val="af1"/>
        <w:spacing w:after="0"/>
        <w:ind w:firstLine="720"/>
        <w:jc w:val="center"/>
      </w:pPr>
    </w:p>
    <w:p w:rsidR="00686043" w:rsidRPr="00137C46" w:rsidRDefault="00D1326E" w:rsidP="00137C46">
      <w:pPr>
        <w:pStyle w:val="af1"/>
        <w:spacing w:before="240"/>
        <w:ind w:hanging="720"/>
        <w:jc w:val="center"/>
        <w:rPr>
          <w:rFonts w:ascii="Times New Roman" w:hAnsi="Times New Roman"/>
          <w:b/>
          <w:sz w:val="24"/>
          <w:szCs w:val="24"/>
        </w:rPr>
      </w:pPr>
      <w:r w:rsidRPr="007F22CA">
        <w:rPr>
          <w:rFonts w:ascii="Times New Roman" w:hAnsi="Times New Roman"/>
          <w:b/>
          <w:sz w:val="24"/>
          <w:szCs w:val="24"/>
        </w:rPr>
        <w:t>5</w:t>
      </w:r>
      <w:r w:rsidR="00686043" w:rsidRPr="007F22CA">
        <w:rPr>
          <w:rFonts w:ascii="Times New Roman" w:hAnsi="Times New Roman"/>
          <w:b/>
          <w:sz w:val="24"/>
          <w:szCs w:val="24"/>
        </w:rPr>
        <w:t>.3.Объекты социальной инфраструктуры</w:t>
      </w:r>
    </w:p>
    <w:p w:rsidR="00686043" w:rsidRPr="00A56A45" w:rsidRDefault="00686043" w:rsidP="00686043">
      <w:pPr>
        <w:ind w:firstLine="540"/>
        <w:jc w:val="both"/>
      </w:pPr>
      <w:r w:rsidRPr="00A56A45">
        <w:t xml:space="preserve">В перспективе организация обслуживания населения </w:t>
      </w:r>
      <w:proofErr w:type="spellStart"/>
      <w:r w:rsidR="00A5273B">
        <w:t>Екатериновского</w:t>
      </w:r>
      <w:proofErr w:type="spellEnd"/>
      <w:r w:rsidRPr="00A56A45">
        <w:t xml:space="preserve"> сельского поселения должна формироваться с учетом специфики расселения на данной территории. В каждом населенном пункте поместить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 (допускаются исключения по жизненно необходимым видам).</w:t>
      </w:r>
    </w:p>
    <w:p w:rsidR="00686043" w:rsidRPr="00A56A45" w:rsidRDefault="00686043" w:rsidP="00686043">
      <w:pPr>
        <w:ind w:firstLine="540"/>
        <w:jc w:val="both"/>
      </w:pPr>
      <w:r w:rsidRPr="00A56A45">
        <w:t xml:space="preserve">Совершенствование социальной инфраструктуры </w:t>
      </w:r>
      <w:proofErr w:type="spellStart"/>
      <w:r w:rsidR="00A5273B">
        <w:t>Екатериновского</w:t>
      </w:r>
      <w:proofErr w:type="spellEnd"/>
      <w:r w:rsidR="00A5273B">
        <w:t xml:space="preserve"> </w:t>
      </w:r>
      <w:r w:rsidRPr="00A56A45">
        <w:t xml:space="preserve">сельского поселения должно происходить в тесной взаимосвязи с развитием системы культурно-бытового обслуживания населения </w:t>
      </w:r>
      <w:r w:rsidR="00395997">
        <w:t xml:space="preserve">Партизанского </w:t>
      </w:r>
      <w:r w:rsidRPr="00A56A45">
        <w:t>муниципального района</w:t>
      </w:r>
      <w:r w:rsidR="00066737">
        <w:t xml:space="preserve"> </w:t>
      </w:r>
      <w:r w:rsidRPr="00A56A45">
        <w:t xml:space="preserve">и </w:t>
      </w:r>
      <w:r w:rsidR="00395997">
        <w:t>Примор</w:t>
      </w:r>
      <w:r w:rsidRPr="00A56A45">
        <w:t>ского края в целом.</w:t>
      </w:r>
    </w:p>
    <w:p w:rsidR="00686043" w:rsidRPr="00A56A45" w:rsidRDefault="00686043" w:rsidP="00686043">
      <w:pPr>
        <w:ind w:firstLine="540"/>
        <w:jc w:val="both"/>
      </w:pPr>
      <w:proofErr w:type="gramStart"/>
      <w:r w:rsidRPr="00A56A45">
        <w:t>Чтобы сформировать систему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 необходимо создание ступенчатой системы культурно-бытового обслуживания, которая позволяет в соответствии с проектной 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proofErr w:type="gramEnd"/>
    </w:p>
    <w:p w:rsidR="00686043" w:rsidRPr="00A56A45" w:rsidRDefault="00686043" w:rsidP="00686043">
      <w:pPr>
        <w:ind w:firstLine="540"/>
        <w:jc w:val="both"/>
      </w:pPr>
      <w:r w:rsidRPr="00A56A45">
        <w:t>За основу определения состава учреждений и предприятий обслуживания, которые должны быть размещены в каждом поселении, должна приниматься периодичность посещения различных учреждений. Всего такая система культурно-бытового обслуживания насчитывает три ступени:</w:t>
      </w:r>
    </w:p>
    <w:p w:rsidR="00686043" w:rsidRPr="00A56A45" w:rsidRDefault="00686043" w:rsidP="00686043">
      <w:pPr>
        <w:spacing w:before="120"/>
        <w:ind w:firstLine="540"/>
        <w:jc w:val="both"/>
      </w:pPr>
      <w:proofErr w:type="gramStart"/>
      <w:r w:rsidRPr="00A56A45">
        <w:rPr>
          <w:u w:val="single"/>
        </w:rPr>
        <w:lastRenderedPageBreak/>
        <w:t>Первая ступень</w:t>
      </w:r>
      <w:r w:rsidRPr="00A56A45">
        <w:t xml:space="preserve"> – должна состоять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(начальная или основная школы, детские сады, ясли, </w:t>
      </w:r>
      <w:proofErr w:type="spellStart"/>
      <w:r w:rsidRPr="00A56A45">
        <w:t>досуговое</w:t>
      </w:r>
      <w:proofErr w:type="spellEnd"/>
      <w:r w:rsidRPr="00A56A45">
        <w:t xml:space="preserve"> учреждение, магазины товаров повседневного спроса, предприятия общественного питания, ФАП, предприятия бытового обслуживания).</w:t>
      </w:r>
      <w:proofErr w:type="gramEnd"/>
      <w:r w:rsidRPr="00A56A45">
        <w:t xml:space="preserve"> На перспективу, данные учреждения должны обслуживать население, проживающее в радиусе 30-минутной пешеходной доступности от них, а также обслуживать за счет выездных форм или временными облегченными зданиями (павильонами, ларьками).</w:t>
      </w:r>
    </w:p>
    <w:p w:rsidR="00686043" w:rsidRPr="00A56A45" w:rsidRDefault="00686043" w:rsidP="00686043">
      <w:pPr>
        <w:ind w:firstLine="540"/>
        <w:jc w:val="both"/>
      </w:pPr>
      <w:r w:rsidRPr="00A56A45">
        <w:rPr>
          <w:u w:val="single"/>
        </w:rPr>
        <w:t>Вторая ступень</w:t>
      </w:r>
      <w:r w:rsidRPr="00A56A45">
        <w:rPr>
          <w:i/>
        </w:rPr>
        <w:t xml:space="preserve"> </w:t>
      </w:r>
      <w:r w:rsidRPr="00A56A45">
        <w:t xml:space="preserve">– учреждения периодического пользования, посещаемые населением не реже одного раза в месяц (дом культуры, больница, поликлиника, торговый центр, ресторан, специализированные предприятия бытового обслуживания и др.) На перспективу, данные учреждения должны размещаться в райцентрах и обслуживают население района, проживающее в пределах 1,5-2 часовой транспортной доступности от него. В соответствии с данной системой роль основного центра концентрации учреждений и предприятий периодического пользования для населения </w:t>
      </w:r>
      <w:proofErr w:type="spellStart"/>
      <w:r w:rsidR="00A5273B">
        <w:t>Екатериновского</w:t>
      </w:r>
      <w:proofErr w:type="spellEnd"/>
      <w:r w:rsidR="00066737" w:rsidRPr="00A56A45">
        <w:t xml:space="preserve"> </w:t>
      </w:r>
      <w:r w:rsidRPr="00A56A45">
        <w:t xml:space="preserve"> сельского поселения должен выполнять районный центр – </w:t>
      </w:r>
      <w:r w:rsidR="00395997">
        <w:t>с. Владимиро-Александровское</w:t>
      </w:r>
      <w:r w:rsidRPr="00A56A45">
        <w:t xml:space="preserve">. </w:t>
      </w:r>
    </w:p>
    <w:p w:rsidR="00686043" w:rsidRPr="00A56A45" w:rsidRDefault="00686043" w:rsidP="00686043">
      <w:pPr>
        <w:autoSpaceDE w:val="0"/>
        <w:autoSpaceDN w:val="0"/>
        <w:adjustRightInd w:val="0"/>
        <w:ind w:firstLine="540"/>
        <w:jc w:val="both"/>
      </w:pPr>
      <w:r w:rsidRPr="00A56A45">
        <w:t xml:space="preserve"> </w:t>
      </w:r>
      <w:r w:rsidRPr="00A56A45">
        <w:rPr>
          <w:u w:val="single"/>
        </w:rPr>
        <w:t>Третья ступень</w:t>
      </w:r>
      <w:r w:rsidRPr="00A56A45">
        <w:t xml:space="preserve"> – учреждения эпизодического пользования - административно-управленческие организации районного уровня, подразделения управленческих структур регионального уровня, районная больница и поликлиника, учреждения культуры </w:t>
      </w:r>
      <w:proofErr w:type="spellStart"/>
      <w:r w:rsidRPr="00A56A45">
        <w:t>межпоселенческого</w:t>
      </w:r>
      <w:proofErr w:type="spellEnd"/>
      <w:r w:rsidRPr="00A56A45">
        <w:t xml:space="preserve"> значения, посещаемые населением реже одного раза в месяц. Согласно данной системе ряд учреждений и предприятий культурно-бытового обслуживания эпизодического пользования намечается сконцентрировать в межрайонных центрах, которые должны распространять свое влияние на население, проживающее в пределах 2-2,5 часовой транспортной доступности от них. </w:t>
      </w:r>
    </w:p>
    <w:p w:rsidR="00686043" w:rsidRPr="00A56A45" w:rsidRDefault="00686043" w:rsidP="00686043">
      <w:pPr>
        <w:ind w:firstLine="540"/>
        <w:jc w:val="both"/>
      </w:pPr>
      <w:r w:rsidRPr="00A56A45">
        <w:t xml:space="preserve">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w:t>
      </w:r>
      <w:proofErr w:type="spellStart"/>
      <w:r w:rsidR="00A5273B">
        <w:t>Екатериновского</w:t>
      </w:r>
      <w:proofErr w:type="spellEnd"/>
      <w:r w:rsidR="00A5273B">
        <w:t xml:space="preserve"> </w:t>
      </w:r>
      <w:r w:rsidRPr="00A56A45">
        <w:t>сельского поселения в учреждениях различных видов обслуживания.</w:t>
      </w:r>
    </w:p>
    <w:p w:rsidR="00686043" w:rsidRPr="00A56A45" w:rsidRDefault="00686043" w:rsidP="00686043">
      <w:pPr>
        <w:spacing w:before="120"/>
        <w:ind w:firstLine="540"/>
        <w:jc w:val="both"/>
      </w:pPr>
      <w:r w:rsidRPr="00A56A45">
        <w:t xml:space="preserve"> В основу расчета потребности и организации обслуживания  положена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а также более поздние правительственные и ведомственные документы, а также СП </w:t>
      </w:r>
      <w:r w:rsidR="00066737">
        <w:t>4</w:t>
      </w:r>
      <w:r w:rsidRPr="00A56A45">
        <w:t>2.</w:t>
      </w:r>
      <w:r w:rsidR="00066737">
        <w:t>13330.2011</w:t>
      </w:r>
      <w:r w:rsidRPr="00A56A45">
        <w:t xml:space="preserve"> «Градостроительство. Планировка и застройка городских и сельских поселений» Приложение</w:t>
      </w:r>
      <w:proofErr w:type="gramStart"/>
      <w:r w:rsidRPr="00A56A45">
        <w:t xml:space="preserve"> </w:t>
      </w:r>
      <w:r w:rsidR="00066737">
        <w:t>Ж</w:t>
      </w:r>
      <w:proofErr w:type="gramEnd"/>
      <w:r w:rsidRPr="00A56A45">
        <w:t xml:space="preserve">, «Нормы пожарной безопасности НПБ 101-95 от 01.01.1995г.» </w:t>
      </w:r>
    </w:p>
    <w:p w:rsidR="00686043" w:rsidRPr="00A56A45" w:rsidRDefault="00686043" w:rsidP="00686043">
      <w:pPr>
        <w:ind w:firstLine="540"/>
        <w:jc w:val="both"/>
      </w:pPr>
      <w:r w:rsidRPr="00A56A45">
        <w:t xml:space="preserve">Расчет потребностей в учреждениях обслуживания и территорий для их размещения произведен на </w:t>
      </w:r>
      <w:r w:rsidR="00066737">
        <w:t>исходный</w:t>
      </w:r>
      <w:r w:rsidRPr="00A56A45">
        <w:t xml:space="preserve"> срок (население –</w:t>
      </w:r>
      <w:r w:rsidR="00066737">
        <w:t xml:space="preserve"> </w:t>
      </w:r>
      <w:r w:rsidR="00A5273B">
        <w:t>5674</w:t>
      </w:r>
      <w:r w:rsidR="00066737">
        <w:t xml:space="preserve"> </w:t>
      </w:r>
      <w:r w:rsidRPr="00A56A45">
        <w:t xml:space="preserve">чел.). При решении проблемы совершенствования культурно-бытового обслуживания  в условиях современного развития, необходимо выделить так называемые социально-нормируемые отрасли, деятельность которых определяются государственными задачами и высокой степенью социальной ответственности перед обществом. Соблюдение норм обеспеченности учреждениями этих отраслей требует строгого контроля. Развитие других отраслей будет происходить по принципу сбалансированности спроса и предложения. При этом спрос </w:t>
      </w:r>
      <w:proofErr w:type="gramStart"/>
      <w:r w:rsidRPr="00A56A45">
        <w:t>на те</w:t>
      </w:r>
      <w:proofErr w:type="gramEnd"/>
      <w:r w:rsidRPr="00A56A45">
        <w:t xml:space="preserve"> или иные виды услуг будет зависеть от уровня жизни населения, который в свою очередь определяется уровнем развития экономики страны и региона.</w:t>
      </w:r>
    </w:p>
    <w:p w:rsidR="00686043" w:rsidRDefault="00686043" w:rsidP="00686043">
      <w:pPr>
        <w:ind w:firstLine="540"/>
        <w:jc w:val="both"/>
      </w:pPr>
      <w:r w:rsidRPr="00A56A45">
        <w:t>К социально-нормируемым отраслям следует отнести следующи</w:t>
      </w:r>
      <w:r w:rsidR="004C5394">
        <w:t>е (Таблица 14)</w:t>
      </w:r>
      <w:r w:rsidRPr="00A56A45">
        <w:t xml:space="preserve">: детское дошкольное воспитание, школьное образование, здравоохранение, в большей степени </w:t>
      </w:r>
      <w:r w:rsidRPr="00A56A45">
        <w:lastRenderedPageBreak/>
        <w:t>учреждения культуры и искусства, частично учреждения жилищно-коммунального хозяйства и т.д.</w:t>
      </w:r>
      <w:r w:rsidR="004C5394">
        <w:t xml:space="preserve"> </w:t>
      </w:r>
    </w:p>
    <w:p w:rsidR="00867C23" w:rsidRDefault="00867C23" w:rsidP="00686043">
      <w:pPr>
        <w:ind w:firstLine="540"/>
        <w:jc w:val="both"/>
      </w:pPr>
    </w:p>
    <w:p w:rsidR="00867C23" w:rsidRDefault="004C5394" w:rsidP="00867C23">
      <w:pPr>
        <w:pStyle w:val="afd"/>
        <w:keepNext/>
        <w:rPr>
          <w:szCs w:val="24"/>
        </w:rPr>
      </w:pPr>
      <w:r>
        <w:rPr>
          <w:szCs w:val="24"/>
        </w:rPr>
        <w:t xml:space="preserve">       Таблица 14.  </w:t>
      </w:r>
      <w:r w:rsidR="00867C23" w:rsidRPr="00867C23">
        <w:rPr>
          <w:szCs w:val="24"/>
        </w:rPr>
        <w:t>Перечень</w:t>
      </w:r>
      <w:r w:rsidR="00413020">
        <w:rPr>
          <w:szCs w:val="24"/>
        </w:rPr>
        <w:t xml:space="preserve"> и мощность</w:t>
      </w:r>
      <w:r w:rsidR="00867C23" w:rsidRPr="00867C23">
        <w:rPr>
          <w:szCs w:val="24"/>
        </w:rPr>
        <w:t xml:space="preserve"> объектов социально-бытового обслуживания</w:t>
      </w:r>
      <w:r w:rsidR="00413020">
        <w:rPr>
          <w:szCs w:val="24"/>
        </w:rPr>
        <w:t xml:space="preserve"> по срокам проектирования</w:t>
      </w:r>
      <w:r w:rsidR="00A5273B" w:rsidRPr="00A5273B">
        <w:t xml:space="preserve"> </w:t>
      </w:r>
      <w:proofErr w:type="spellStart"/>
      <w:r w:rsidR="00A5273B">
        <w:t>Екатериновского</w:t>
      </w:r>
      <w:proofErr w:type="spellEnd"/>
      <w:r w:rsidR="000A03E5">
        <w:rPr>
          <w:szCs w:val="24"/>
        </w:rPr>
        <w:t xml:space="preserve"> сельского поселения</w:t>
      </w:r>
      <w:r w:rsidR="00867C23" w:rsidRPr="00867C23">
        <w:rPr>
          <w:szCs w:val="24"/>
        </w:rPr>
        <w:t xml:space="preserve"> </w:t>
      </w:r>
    </w:p>
    <w:p w:rsidR="00F87127" w:rsidRPr="00867C23" w:rsidRDefault="00F87127" w:rsidP="00867C23">
      <w:pPr>
        <w:pStyle w:val="afd"/>
        <w:keepNext/>
        <w:rPr>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7"/>
        <w:gridCol w:w="1099"/>
        <w:gridCol w:w="1027"/>
        <w:gridCol w:w="1134"/>
        <w:gridCol w:w="1134"/>
        <w:gridCol w:w="1205"/>
        <w:gridCol w:w="1134"/>
        <w:gridCol w:w="848"/>
      </w:tblGrid>
      <w:tr w:rsidR="00867C23" w:rsidRPr="00867C23">
        <w:trPr>
          <w:trHeight w:val="256"/>
          <w:tblHeader/>
          <w:jc w:val="center"/>
        </w:trPr>
        <w:tc>
          <w:tcPr>
            <w:tcW w:w="2157" w:type="dxa"/>
            <w:vMerge w:val="restart"/>
            <w:vAlign w:val="center"/>
          </w:tcPr>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Учреждения, предприятия, сооружения, единица измерения</w:t>
            </w:r>
          </w:p>
          <w:p w:rsidR="00867C23" w:rsidRPr="0044737A" w:rsidRDefault="00867C23" w:rsidP="00601F6B">
            <w:pPr>
              <w:widowControl w:val="0"/>
              <w:jc w:val="center"/>
              <w:rPr>
                <w:rFonts w:eastAsia="Lucida Sans Unicode"/>
                <w:lang w:eastAsia="en-US" w:bidi="en-US"/>
              </w:rPr>
            </w:pPr>
          </w:p>
        </w:tc>
        <w:tc>
          <w:tcPr>
            <w:tcW w:w="1099" w:type="dxa"/>
            <w:vMerge w:val="restart"/>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 xml:space="preserve">Норма проектирования согласно СП </w:t>
            </w:r>
            <w:r w:rsidR="0044737A" w:rsidRPr="0044737A">
              <w:rPr>
                <w:rFonts w:eastAsia="Lucida Sans Unicode"/>
                <w:lang w:eastAsia="en-US" w:bidi="en-US"/>
              </w:rPr>
              <w:t>4</w:t>
            </w:r>
            <w:r w:rsidRPr="0044737A">
              <w:rPr>
                <w:rFonts w:eastAsia="Lucida Sans Unicode"/>
                <w:lang w:eastAsia="en-US" w:bidi="en-US"/>
              </w:rPr>
              <w:t>2.</w:t>
            </w:r>
            <w:r w:rsidR="0044737A" w:rsidRPr="0044737A">
              <w:rPr>
                <w:rFonts w:eastAsia="Lucida Sans Unicode"/>
                <w:lang w:eastAsia="en-US" w:bidi="en-US"/>
              </w:rPr>
              <w:t>13330.2011</w:t>
            </w:r>
          </w:p>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 xml:space="preserve">(Приложение </w:t>
            </w:r>
            <w:r w:rsidR="0044737A" w:rsidRPr="0044737A">
              <w:rPr>
                <w:rFonts w:eastAsia="Lucida Sans Unicode"/>
                <w:lang w:eastAsia="en-US" w:bidi="en-US"/>
              </w:rPr>
              <w:t>Ж</w:t>
            </w:r>
            <w:r w:rsidRPr="0044737A">
              <w:rPr>
                <w:rFonts w:eastAsia="Lucida Sans Unicode"/>
                <w:lang w:eastAsia="en-US" w:bidi="en-US"/>
              </w:rPr>
              <w:t>)</w:t>
            </w:r>
          </w:p>
        </w:tc>
        <w:tc>
          <w:tcPr>
            <w:tcW w:w="1027" w:type="dxa"/>
            <w:vMerge w:val="restart"/>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Фактическое количество мест</w:t>
            </w:r>
          </w:p>
        </w:tc>
        <w:tc>
          <w:tcPr>
            <w:tcW w:w="2268" w:type="dxa"/>
            <w:gridSpan w:val="2"/>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Расчетные показатели на первую очередь</w:t>
            </w:r>
          </w:p>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 xml:space="preserve">(до </w:t>
            </w:r>
            <w:smartTag w:uri="urn:schemas-microsoft-com:office:smarttags" w:element="metricconverter">
              <w:smartTagPr>
                <w:attr w:name="ProductID" w:val="2015 г"/>
              </w:smartTagPr>
              <w:r w:rsidRPr="0044737A">
                <w:rPr>
                  <w:rFonts w:eastAsia="Lucida Sans Unicode"/>
                  <w:lang w:eastAsia="en-US" w:bidi="en-US"/>
                </w:rPr>
                <w:t>20</w:t>
              </w:r>
              <w:r w:rsidR="000A03E5">
                <w:rPr>
                  <w:rFonts w:eastAsia="Lucida Sans Unicode"/>
                  <w:lang w:eastAsia="en-US" w:bidi="en-US"/>
                </w:rPr>
                <w:t>15</w:t>
              </w:r>
              <w:r w:rsidRPr="0044737A">
                <w:rPr>
                  <w:rFonts w:eastAsia="Lucida Sans Unicode"/>
                  <w:lang w:eastAsia="en-US" w:bidi="en-US"/>
                </w:rPr>
                <w:t xml:space="preserve"> г</w:t>
              </w:r>
            </w:smartTag>
            <w:r w:rsidRPr="0044737A">
              <w:rPr>
                <w:rFonts w:eastAsia="Lucida Sans Unicode"/>
                <w:lang w:eastAsia="en-US" w:bidi="en-US"/>
              </w:rPr>
              <w:t>.)</w:t>
            </w:r>
          </w:p>
        </w:tc>
        <w:tc>
          <w:tcPr>
            <w:tcW w:w="2339" w:type="dxa"/>
            <w:gridSpan w:val="2"/>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Расчетные показатели на расчетный срок</w:t>
            </w:r>
          </w:p>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 xml:space="preserve">(до </w:t>
            </w:r>
            <w:smartTag w:uri="urn:schemas-microsoft-com:office:smarttags" w:element="metricconverter">
              <w:smartTagPr>
                <w:attr w:name="ProductID" w:val="2025 г"/>
              </w:smartTagPr>
              <w:r w:rsidRPr="0044737A">
                <w:rPr>
                  <w:rFonts w:eastAsia="Lucida Sans Unicode"/>
                  <w:lang w:eastAsia="en-US" w:bidi="en-US"/>
                </w:rPr>
                <w:t>20</w:t>
              </w:r>
              <w:r w:rsidR="00413020">
                <w:rPr>
                  <w:rFonts w:eastAsia="Lucida Sans Unicode"/>
                  <w:lang w:eastAsia="en-US" w:bidi="en-US"/>
                </w:rPr>
                <w:t>25</w:t>
              </w:r>
              <w:r w:rsidRPr="0044737A">
                <w:rPr>
                  <w:rFonts w:eastAsia="Lucida Sans Unicode"/>
                  <w:lang w:eastAsia="en-US" w:bidi="en-US"/>
                </w:rPr>
                <w:t xml:space="preserve"> г</w:t>
              </w:r>
            </w:smartTag>
            <w:r w:rsidRPr="0044737A">
              <w:rPr>
                <w:rFonts w:eastAsia="Lucida Sans Unicode"/>
                <w:lang w:eastAsia="en-US" w:bidi="en-US"/>
              </w:rPr>
              <w:t>.)</w:t>
            </w:r>
          </w:p>
        </w:tc>
        <w:tc>
          <w:tcPr>
            <w:tcW w:w="848" w:type="dxa"/>
            <w:vMerge w:val="restart"/>
            <w:vAlign w:val="center"/>
          </w:tcPr>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p>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Примечание</w:t>
            </w:r>
          </w:p>
        </w:tc>
      </w:tr>
      <w:tr w:rsidR="00867C23" w:rsidRPr="00867C23">
        <w:trPr>
          <w:trHeight w:val="396"/>
          <w:tblHeader/>
          <w:jc w:val="center"/>
        </w:trPr>
        <w:tc>
          <w:tcPr>
            <w:tcW w:w="2157" w:type="dxa"/>
            <w:vMerge/>
            <w:vAlign w:val="center"/>
          </w:tcPr>
          <w:p w:rsidR="00867C23" w:rsidRPr="0044737A" w:rsidRDefault="00867C23" w:rsidP="00601F6B">
            <w:pPr>
              <w:widowControl w:val="0"/>
              <w:jc w:val="center"/>
              <w:rPr>
                <w:rFonts w:eastAsia="Lucida Sans Unicode"/>
                <w:lang w:eastAsia="en-US" w:bidi="en-US"/>
              </w:rPr>
            </w:pPr>
          </w:p>
        </w:tc>
        <w:tc>
          <w:tcPr>
            <w:tcW w:w="1099" w:type="dxa"/>
            <w:vMerge/>
            <w:vAlign w:val="center"/>
          </w:tcPr>
          <w:p w:rsidR="00867C23" w:rsidRPr="0044737A" w:rsidRDefault="00867C23" w:rsidP="00601F6B">
            <w:pPr>
              <w:widowControl w:val="0"/>
              <w:jc w:val="center"/>
              <w:rPr>
                <w:rFonts w:eastAsia="Lucida Sans Unicode"/>
                <w:lang w:eastAsia="en-US" w:bidi="en-US"/>
              </w:rPr>
            </w:pPr>
          </w:p>
        </w:tc>
        <w:tc>
          <w:tcPr>
            <w:tcW w:w="1027" w:type="dxa"/>
            <w:vMerge/>
            <w:vAlign w:val="center"/>
          </w:tcPr>
          <w:p w:rsidR="00867C23" w:rsidRPr="0044737A" w:rsidRDefault="00867C23" w:rsidP="00601F6B">
            <w:pPr>
              <w:widowControl w:val="0"/>
              <w:jc w:val="center"/>
              <w:rPr>
                <w:rFonts w:eastAsia="Lucida Sans Unicode"/>
                <w:lang w:eastAsia="en-US" w:bidi="en-US"/>
              </w:rPr>
            </w:pPr>
          </w:p>
        </w:tc>
        <w:tc>
          <w:tcPr>
            <w:tcW w:w="1134" w:type="dxa"/>
            <w:vAlign w:val="center"/>
          </w:tcPr>
          <w:p w:rsidR="00867C23" w:rsidRPr="0044737A" w:rsidRDefault="00867C23" w:rsidP="00601F6B">
            <w:pPr>
              <w:widowControl w:val="0"/>
              <w:jc w:val="center"/>
              <w:rPr>
                <w:rFonts w:eastAsia="Lucida Sans Unicode"/>
                <w:lang w:eastAsia="en-US" w:bidi="en-US"/>
              </w:rPr>
            </w:pPr>
            <w:proofErr w:type="spellStart"/>
            <w:proofErr w:type="gramStart"/>
            <w:r w:rsidRPr="0044737A">
              <w:rPr>
                <w:rFonts w:eastAsia="Lucida Sans Unicode"/>
                <w:lang w:eastAsia="en-US" w:bidi="en-US"/>
              </w:rPr>
              <w:t>Требуе-мая</w:t>
            </w:r>
            <w:proofErr w:type="spellEnd"/>
            <w:proofErr w:type="gramEnd"/>
            <w:r w:rsidRPr="0044737A">
              <w:rPr>
                <w:rFonts w:eastAsia="Lucida Sans Unicode"/>
                <w:lang w:eastAsia="en-US" w:bidi="en-US"/>
              </w:rPr>
              <w:t xml:space="preserve"> мощность </w:t>
            </w:r>
          </w:p>
        </w:tc>
        <w:tc>
          <w:tcPr>
            <w:tcW w:w="1134" w:type="dxa"/>
            <w:vAlign w:val="center"/>
          </w:tcPr>
          <w:p w:rsidR="00867C23" w:rsidRPr="0044737A" w:rsidRDefault="00867C23" w:rsidP="00601F6B">
            <w:pPr>
              <w:widowControl w:val="0"/>
              <w:jc w:val="center"/>
              <w:rPr>
                <w:rFonts w:eastAsia="Lucida Sans Unicode"/>
                <w:lang w:eastAsia="en-US" w:bidi="en-US"/>
              </w:rPr>
            </w:pPr>
            <w:proofErr w:type="spellStart"/>
            <w:proofErr w:type="gramStart"/>
            <w:r w:rsidRPr="0044737A">
              <w:rPr>
                <w:rFonts w:eastAsia="Lucida Sans Unicode"/>
                <w:lang w:eastAsia="en-US" w:bidi="en-US"/>
              </w:rPr>
              <w:t>Проекти-руемая</w:t>
            </w:r>
            <w:proofErr w:type="spellEnd"/>
            <w:proofErr w:type="gramEnd"/>
            <w:r w:rsidRPr="0044737A">
              <w:rPr>
                <w:rFonts w:eastAsia="Lucida Sans Unicode"/>
                <w:lang w:eastAsia="en-US" w:bidi="en-US"/>
              </w:rPr>
              <w:t xml:space="preserve"> дополнительно мощность</w:t>
            </w:r>
          </w:p>
        </w:tc>
        <w:tc>
          <w:tcPr>
            <w:tcW w:w="1205" w:type="dxa"/>
            <w:vAlign w:val="center"/>
          </w:tcPr>
          <w:p w:rsidR="00867C23" w:rsidRPr="0044737A" w:rsidRDefault="00867C23" w:rsidP="00601F6B">
            <w:pPr>
              <w:widowControl w:val="0"/>
              <w:jc w:val="center"/>
              <w:rPr>
                <w:rFonts w:eastAsia="Lucida Sans Unicode"/>
                <w:lang w:eastAsia="en-US" w:bidi="en-US"/>
              </w:rPr>
            </w:pPr>
            <w:proofErr w:type="spellStart"/>
            <w:proofErr w:type="gramStart"/>
            <w:r w:rsidRPr="0044737A">
              <w:rPr>
                <w:rFonts w:eastAsia="Lucida Sans Unicode"/>
                <w:lang w:eastAsia="en-US" w:bidi="en-US"/>
              </w:rPr>
              <w:t>Требуе-мая</w:t>
            </w:r>
            <w:proofErr w:type="spellEnd"/>
            <w:proofErr w:type="gramEnd"/>
            <w:r w:rsidRPr="0044737A">
              <w:rPr>
                <w:rFonts w:eastAsia="Lucida Sans Unicode"/>
                <w:lang w:eastAsia="en-US" w:bidi="en-US"/>
              </w:rPr>
              <w:t xml:space="preserve"> мощность </w:t>
            </w:r>
          </w:p>
        </w:tc>
        <w:tc>
          <w:tcPr>
            <w:tcW w:w="1134" w:type="dxa"/>
            <w:vAlign w:val="center"/>
          </w:tcPr>
          <w:p w:rsidR="00867C23" w:rsidRPr="0044737A" w:rsidRDefault="00867C23" w:rsidP="00601F6B">
            <w:pPr>
              <w:widowControl w:val="0"/>
              <w:jc w:val="center"/>
              <w:rPr>
                <w:rFonts w:eastAsia="Lucida Sans Unicode"/>
                <w:lang w:eastAsia="en-US" w:bidi="en-US"/>
              </w:rPr>
            </w:pPr>
            <w:proofErr w:type="spellStart"/>
            <w:proofErr w:type="gramStart"/>
            <w:r w:rsidRPr="0044737A">
              <w:rPr>
                <w:rFonts w:eastAsia="Lucida Sans Unicode"/>
                <w:lang w:eastAsia="en-US" w:bidi="en-US"/>
              </w:rPr>
              <w:t>Проекти-руемая</w:t>
            </w:r>
            <w:proofErr w:type="spellEnd"/>
            <w:proofErr w:type="gramEnd"/>
            <w:r w:rsidRPr="0044737A">
              <w:rPr>
                <w:rFonts w:eastAsia="Lucida Sans Unicode"/>
                <w:lang w:eastAsia="en-US" w:bidi="en-US"/>
              </w:rPr>
              <w:t xml:space="preserve"> дополнительно </w:t>
            </w:r>
            <w:proofErr w:type="spellStart"/>
            <w:r w:rsidRPr="0044737A">
              <w:rPr>
                <w:rFonts w:eastAsia="Lucida Sans Unicode"/>
                <w:lang w:eastAsia="en-US" w:bidi="en-US"/>
              </w:rPr>
              <w:t>мощ-ность</w:t>
            </w:r>
            <w:proofErr w:type="spellEnd"/>
          </w:p>
        </w:tc>
        <w:tc>
          <w:tcPr>
            <w:tcW w:w="848" w:type="dxa"/>
            <w:vMerge/>
            <w:vAlign w:val="center"/>
          </w:tcPr>
          <w:p w:rsidR="00867C23" w:rsidRPr="0044737A" w:rsidRDefault="00867C23" w:rsidP="00601F6B">
            <w:pPr>
              <w:widowControl w:val="0"/>
              <w:jc w:val="center"/>
              <w:rPr>
                <w:rFonts w:eastAsia="Lucida Sans Unicode"/>
                <w:lang w:eastAsia="en-US" w:bidi="en-US"/>
              </w:rPr>
            </w:pPr>
          </w:p>
        </w:tc>
      </w:tr>
      <w:tr w:rsidR="00867C23" w:rsidRPr="00867C23">
        <w:trPr>
          <w:trHeight w:val="113"/>
          <w:tblHeader/>
          <w:jc w:val="center"/>
        </w:trPr>
        <w:tc>
          <w:tcPr>
            <w:tcW w:w="2157"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1</w:t>
            </w:r>
          </w:p>
        </w:tc>
        <w:tc>
          <w:tcPr>
            <w:tcW w:w="1099"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2</w:t>
            </w:r>
          </w:p>
        </w:tc>
        <w:tc>
          <w:tcPr>
            <w:tcW w:w="1027"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3</w:t>
            </w:r>
          </w:p>
        </w:tc>
        <w:tc>
          <w:tcPr>
            <w:tcW w:w="1134"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4</w:t>
            </w:r>
          </w:p>
        </w:tc>
        <w:tc>
          <w:tcPr>
            <w:tcW w:w="1134"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5</w:t>
            </w:r>
          </w:p>
        </w:tc>
        <w:tc>
          <w:tcPr>
            <w:tcW w:w="1205"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6</w:t>
            </w:r>
          </w:p>
        </w:tc>
        <w:tc>
          <w:tcPr>
            <w:tcW w:w="1134"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7</w:t>
            </w:r>
          </w:p>
        </w:tc>
        <w:tc>
          <w:tcPr>
            <w:tcW w:w="848" w:type="dxa"/>
            <w:vAlign w:val="center"/>
          </w:tcPr>
          <w:p w:rsidR="00867C23" w:rsidRPr="0044737A" w:rsidRDefault="00867C23" w:rsidP="00601F6B">
            <w:pPr>
              <w:widowControl w:val="0"/>
              <w:jc w:val="center"/>
              <w:rPr>
                <w:rFonts w:eastAsia="Lucida Sans Unicode"/>
                <w:lang w:eastAsia="en-US" w:bidi="en-US"/>
              </w:rPr>
            </w:pPr>
            <w:r w:rsidRPr="0044737A">
              <w:rPr>
                <w:rFonts w:eastAsia="Lucida Sans Unicode"/>
                <w:lang w:eastAsia="en-US" w:bidi="en-US"/>
              </w:rPr>
              <w:t>8</w:t>
            </w:r>
          </w:p>
        </w:tc>
      </w:tr>
      <w:tr w:rsidR="00867C23" w:rsidRPr="00867C23">
        <w:trPr>
          <w:trHeight w:val="89"/>
          <w:jc w:val="center"/>
        </w:trPr>
        <w:tc>
          <w:tcPr>
            <w:tcW w:w="9738" w:type="dxa"/>
            <w:gridSpan w:val="8"/>
          </w:tcPr>
          <w:p w:rsidR="00867C23" w:rsidRPr="00867C23" w:rsidRDefault="00867C23" w:rsidP="00601F6B">
            <w:pPr>
              <w:widowControl w:val="0"/>
              <w:jc w:val="center"/>
              <w:rPr>
                <w:rFonts w:eastAsia="Lucida Sans Unicode"/>
                <w:lang w:eastAsia="en-US" w:bidi="en-US"/>
              </w:rPr>
            </w:pPr>
            <w:r w:rsidRPr="00867C23">
              <w:rPr>
                <w:rFonts w:eastAsia="Lucida Sans Unicode"/>
                <w:lang w:eastAsia="en-US" w:bidi="en-US"/>
              </w:rPr>
              <w:t>Учреждения образования</w:t>
            </w:r>
          </w:p>
        </w:tc>
      </w:tr>
      <w:tr w:rsidR="00867C23" w:rsidRPr="00867C23">
        <w:trPr>
          <w:trHeight w:val="256"/>
          <w:jc w:val="center"/>
        </w:trPr>
        <w:tc>
          <w:tcPr>
            <w:tcW w:w="2157" w:type="dxa"/>
            <w:vAlign w:val="center"/>
          </w:tcPr>
          <w:p w:rsidR="00867C23" w:rsidRPr="00867C23" w:rsidRDefault="00867C23" w:rsidP="00601F6B">
            <w:pPr>
              <w:widowControl w:val="0"/>
              <w:rPr>
                <w:rFonts w:eastAsia="Lucida Sans Unicode"/>
                <w:lang w:eastAsia="en-US" w:bidi="en-US"/>
              </w:rPr>
            </w:pPr>
            <w:r w:rsidRPr="00867C23">
              <w:rPr>
                <w:rFonts w:eastAsia="Lucida Sans Unicode"/>
                <w:lang w:eastAsia="en-US" w:bidi="en-US"/>
              </w:rPr>
              <w:t>1. Общеобразовательная школа,  место</w:t>
            </w:r>
          </w:p>
        </w:tc>
        <w:tc>
          <w:tcPr>
            <w:tcW w:w="1099" w:type="dxa"/>
            <w:vAlign w:val="center"/>
          </w:tcPr>
          <w:p w:rsidR="00867C23" w:rsidRPr="00867C23" w:rsidRDefault="00867C23" w:rsidP="00601F6B">
            <w:pPr>
              <w:widowControl w:val="0"/>
              <w:rPr>
                <w:rFonts w:eastAsia="Lucida Sans Unicode"/>
                <w:lang w:eastAsia="en-US" w:bidi="en-US"/>
              </w:rPr>
            </w:pPr>
            <w:r w:rsidRPr="00867C23">
              <w:rPr>
                <w:rFonts w:eastAsia="Lucida Sans Unicode"/>
                <w:lang w:eastAsia="en-US" w:bidi="en-US"/>
              </w:rPr>
              <w:t>100 мест 1 тыс. чел.</w:t>
            </w:r>
          </w:p>
        </w:tc>
        <w:tc>
          <w:tcPr>
            <w:tcW w:w="1027" w:type="dxa"/>
            <w:vAlign w:val="center"/>
          </w:tcPr>
          <w:p w:rsidR="0044737A" w:rsidRDefault="0044737A" w:rsidP="00601F6B">
            <w:pPr>
              <w:widowControl w:val="0"/>
              <w:jc w:val="center"/>
              <w:rPr>
                <w:rFonts w:eastAsia="Lucida Sans Unicode"/>
                <w:lang w:eastAsia="en-US" w:bidi="en-US"/>
              </w:rPr>
            </w:pPr>
          </w:p>
          <w:p w:rsidR="00867C23" w:rsidRPr="00867C23" w:rsidRDefault="00F4550D" w:rsidP="00601F6B">
            <w:pPr>
              <w:widowControl w:val="0"/>
              <w:jc w:val="center"/>
              <w:rPr>
                <w:rFonts w:eastAsia="Lucida Sans Unicode"/>
                <w:lang w:eastAsia="en-US" w:bidi="en-US"/>
              </w:rPr>
            </w:pPr>
            <w:r>
              <w:rPr>
                <w:rFonts w:eastAsia="Lucida Sans Unicode"/>
                <w:lang w:eastAsia="en-US" w:bidi="en-US"/>
              </w:rPr>
              <w:t>677</w:t>
            </w:r>
          </w:p>
          <w:p w:rsidR="00867C23" w:rsidRPr="00867C23" w:rsidRDefault="00867C23" w:rsidP="00601F6B">
            <w:pPr>
              <w:widowControl w:val="0"/>
              <w:jc w:val="center"/>
              <w:rPr>
                <w:rFonts w:eastAsia="Lucida Sans Unicode"/>
                <w:color w:val="FF0000"/>
                <w:lang w:eastAsia="en-US" w:bidi="en-US"/>
              </w:rPr>
            </w:pPr>
          </w:p>
        </w:tc>
        <w:tc>
          <w:tcPr>
            <w:tcW w:w="1134"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577</w:t>
            </w:r>
          </w:p>
        </w:tc>
        <w:tc>
          <w:tcPr>
            <w:tcW w:w="1134" w:type="dxa"/>
            <w:vAlign w:val="center"/>
          </w:tcPr>
          <w:p w:rsidR="00867C23" w:rsidRPr="00867C23" w:rsidRDefault="00867C23" w:rsidP="00601F6B">
            <w:pPr>
              <w:widowControl w:val="0"/>
              <w:jc w:val="center"/>
              <w:rPr>
                <w:rFonts w:eastAsia="Lucida Sans Unicode"/>
                <w:lang w:eastAsia="en-US" w:bidi="en-US"/>
              </w:rPr>
            </w:pPr>
            <w:r w:rsidRPr="00867C23">
              <w:rPr>
                <w:rFonts w:eastAsia="Lucida Sans Unicode"/>
                <w:lang w:eastAsia="en-US" w:bidi="en-US"/>
              </w:rPr>
              <w:t>-</w:t>
            </w:r>
          </w:p>
        </w:tc>
        <w:tc>
          <w:tcPr>
            <w:tcW w:w="1205"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609</w:t>
            </w:r>
          </w:p>
        </w:tc>
        <w:tc>
          <w:tcPr>
            <w:tcW w:w="1134" w:type="dxa"/>
            <w:vAlign w:val="center"/>
          </w:tcPr>
          <w:p w:rsidR="00867C23" w:rsidRPr="00867C23" w:rsidRDefault="00867C23" w:rsidP="00601F6B">
            <w:pPr>
              <w:widowControl w:val="0"/>
              <w:jc w:val="center"/>
              <w:rPr>
                <w:rFonts w:eastAsia="Lucida Sans Unicode"/>
                <w:lang w:eastAsia="en-US" w:bidi="en-US"/>
              </w:rPr>
            </w:pPr>
            <w:r w:rsidRPr="00867C23">
              <w:rPr>
                <w:rFonts w:eastAsia="Lucida Sans Unicode"/>
                <w:lang w:eastAsia="en-US" w:bidi="en-US"/>
              </w:rPr>
              <w:t>-</w:t>
            </w:r>
          </w:p>
        </w:tc>
        <w:tc>
          <w:tcPr>
            <w:tcW w:w="848" w:type="dxa"/>
            <w:vAlign w:val="center"/>
          </w:tcPr>
          <w:p w:rsidR="00867C23" w:rsidRPr="00867C23" w:rsidRDefault="00867C23" w:rsidP="00601F6B">
            <w:pPr>
              <w:widowControl w:val="0"/>
              <w:jc w:val="center"/>
              <w:rPr>
                <w:rFonts w:eastAsia="Lucida Sans Unicode"/>
                <w:lang w:eastAsia="en-US" w:bidi="en-US"/>
              </w:rPr>
            </w:pPr>
          </w:p>
        </w:tc>
      </w:tr>
      <w:tr w:rsidR="00867C23" w:rsidRPr="00867C23">
        <w:trPr>
          <w:trHeight w:val="262"/>
          <w:jc w:val="center"/>
        </w:trPr>
        <w:tc>
          <w:tcPr>
            <w:tcW w:w="2157" w:type="dxa"/>
            <w:vAlign w:val="center"/>
          </w:tcPr>
          <w:p w:rsidR="00867C23" w:rsidRPr="00867C23" w:rsidRDefault="00867C23" w:rsidP="00601F6B">
            <w:pPr>
              <w:widowControl w:val="0"/>
              <w:rPr>
                <w:rFonts w:eastAsia="Lucida Sans Unicode"/>
                <w:lang w:eastAsia="en-US" w:bidi="en-US"/>
              </w:rPr>
            </w:pPr>
            <w:r w:rsidRPr="00867C23">
              <w:rPr>
                <w:rFonts w:eastAsia="Lucida Sans Unicode"/>
                <w:lang w:eastAsia="en-US" w:bidi="en-US"/>
              </w:rPr>
              <w:t>2. Детский сад, место</w:t>
            </w:r>
          </w:p>
        </w:tc>
        <w:tc>
          <w:tcPr>
            <w:tcW w:w="1099" w:type="dxa"/>
            <w:vAlign w:val="center"/>
          </w:tcPr>
          <w:p w:rsidR="00867C23" w:rsidRPr="00867C23" w:rsidRDefault="00867C23" w:rsidP="00601F6B">
            <w:pPr>
              <w:widowControl w:val="0"/>
              <w:rPr>
                <w:rFonts w:eastAsia="Lucida Sans Unicode"/>
                <w:lang w:eastAsia="en-US" w:bidi="en-US"/>
              </w:rPr>
            </w:pPr>
            <w:r w:rsidRPr="00867C23">
              <w:rPr>
                <w:rFonts w:eastAsia="Lucida Sans Unicode"/>
                <w:lang w:eastAsia="en-US" w:bidi="en-US"/>
              </w:rPr>
              <w:t>100 мест 1 тыс. чел.</w:t>
            </w:r>
          </w:p>
        </w:tc>
        <w:tc>
          <w:tcPr>
            <w:tcW w:w="1027" w:type="dxa"/>
            <w:vAlign w:val="center"/>
          </w:tcPr>
          <w:p w:rsidR="000A03E5" w:rsidRDefault="000A03E5" w:rsidP="00601F6B">
            <w:pPr>
              <w:widowControl w:val="0"/>
              <w:jc w:val="center"/>
              <w:rPr>
                <w:rFonts w:eastAsia="Lucida Sans Unicode"/>
                <w:lang w:eastAsia="en-US" w:bidi="en-US"/>
              </w:rPr>
            </w:pPr>
          </w:p>
          <w:p w:rsidR="00867C23" w:rsidRPr="00867C23" w:rsidRDefault="00F4550D" w:rsidP="00601F6B">
            <w:pPr>
              <w:widowControl w:val="0"/>
              <w:jc w:val="center"/>
              <w:rPr>
                <w:rFonts w:eastAsia="Lucida Sans Unicode"/>
                <w:lang w:eastAsia="en-US" w:bidi="en-US"/>
              </w:rPr>
            </w:pPr>
            <w:r>
              <w:rPr>
                <w:rFonts w:eastAsia="Lucida Sans Unicode"/>
                <w:lang w:eastAsia="en-US" w:bidi="en-US"/>
              </w:rPr>
              <w:t>130</w:t>
            </w:r>
          </w:p>
          <w:p w:rsidR="00867C23" w:rsidRPr="00867C23" w:rsidRDefault="00867C23" w:rsidP="00601F6B">
            <w:pPr>
              <w:widowControl w:val="0"/>
              <w:jc w:val="center"/>
              <w:rPr>
                <w:rFonts w:eastAsia="Lucida Sans Unicode"/>
                <w:color w:val="FF0000"/>
                <w:lang w:eastAsia="en-US" w:bidi="en-US"/>
              </w:rPr>
            </w:pPr>
          </w:p>
        </w:tc>
        <w:tc>
          <w:tcPr>
            <w:tcW w:w="1134"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577</w:t>
            </w:r>
          </w:p>
        </w:tc>
        <w:tc>
          <w:tcPr>
            <w:tcW w:w="1134"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447</w:t>
            </w:r>
          </w:p>
        </w:tc>
        <w:tc>
          <w:tcPr>
            <w:tcW w:w="1205"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609</w:t>
            </w:r>
          </w:p>
        </w:tc>
        <w:tc>
          <w:tcPr>
            <w:tcW w:w="1134" w:type="dxa"/>
            <w:vAlign w:val="center"/>
          </w:tcPr>
          <w:p w:rsidR="00867C23" w:rsidRPr="00867C23" w:rsidRDefault="00F4550D" w:rsidP="00601F6B">
            <w:pPr>
              <w:widowControl w:val="0"/>
              <w:jc w:val="center"/>
              <w:rPr>
                <w:rFonts w:eastAsia="Lucida Sans Unicode"/>
                <w:lang w:eastAsia="en-US" w:bidi="en-US"/>
              </w:rPr>
            </w:pPr>
            <w:r>
              <w:rPr>
                <w:rFonts w:eastAsia="Lucida Sans Unicode"/>
                <w:lang w:eastAsia="en-US" w:bidi="en-US"/>
              </w:rPr>
              <w:t>32</w:t>
            </w:r>
          </w:p>
        </w:tc>
        <w:tc>
          <w:tcPr>
            <w:tcW w:w="848" w:type="dxa"/>
          </w:tcPr>
          <w:p w:rsidR="00867C23" w:rsidRPr="00867C23" w:rsidRDefault="00867C23" w:rsidP="00601F6B">
            <w:pPr>
              <w:widowControl w:val="0"/>
              <w:jc w:val="center"/>
              <w:rPr>
                <w:rFonts w:eastAsia="Lucida Sans Unicode"/>
                <w:lang w:eastAsia="en-US" w:bidi="en-US"/>
              </w:rPr>
            </w:pPr>
          </w:p>
        </w:tc>
      </w:tr>
      <w:tr w:rsidR="00867C23" w:rsidRPr="00867C23">
        <w:trPr>
          <w:trHeight w:val="524"/>
          <w:jc w:val="center"/>
        </w:trPr>
        <w:tc>
          <w:tcPr>
            <w:tcW w:w="2157" w:type="dxa"/>
            <w:vAlign w:val="center"/>
          </w:tcPr>
          <w:p w:rsidR="00867C23" w:rsidRPr="00867C23" w:rsidRDefault="00867C23" w:rsidP="00601F6B">
            <w:pPr>
              <w:widowControl w:val="0"/>
              <w:rPr>
                <w:rFonts w:eastAsia="Lucida Sans Unicode"/>
                <w:lang w:bidi="en-US"/>
              </w:rPr>
            </w:pPr>
            <w:r w:rsidRPr="00867C23">
              <w:rPr>
                <w:rFonts w:eastAsia="Lucida Sans Unicode"/>
                <w:lang w:bidi="en-US"/>
              </w:rPr>
              <w:t>3. Детская школа искусств</w:t>
            </w:r>
          </w:p>
        </w:tc>
        <w:tc>
          <w:tcPr>
            <w:tcW w:w="1099" w:type="dxa"/>
            <w:vAlign w:val="center"/>
          </w:tcPr>
          <w:p w:rsidR="00867C23" w:rsidRPr="00867C23" w:rsidRDefault="00867C23" w:rsidP="00601F6B">
            <w:pPr>
              <w:widowControl w:val="0"/>
              <w:rPr>
                <w:rFonts w:eastAsia="Lucida Sans Unicode"/>
                <w:lang w:bidi="en-US"/>
              </w:rPr>
            </w:pPr>
            <w:r w:rsidRPr="00867C23">
              <w:rPr>
                <w:rFonts w:eastAsia="Lucida Sans Unicode"/>
                <w:lang w:bidi="en-US"/>
              </w:rPr>
              <w:t xml:space="preserve">10 % от общего числа школьников/ </w:t>
            </w:r>
            <w:smartTag w:uri="urn:schemas-microsoft-com:office:smarttags" w:element="metricconverter">
              <w:smartTagPr>
                <w:attr w:name="ProductID" w:val="75 м2"/>
              </w:smartTagPr>
              <w:r w:rsidRPr="00867C23">
                <w:rPr>
                  <w:rFonts w:eastAsia="Lucida Sans Unicode"/>
                  <w:lang w:bidi="en-US"/>
                </w:rPr>
                <w:t>75 м</w:t>
              </w:r>
              <w:proofErr w:type="gramStart"/>
              <w:r w:rsidRPr="00867C23">
                <w:rPr>
                  <w:rFonts w:eastAsia="Lucida Sans Unicode"/>
                  <w:vertAlign w:val="superscript"/>
                  <w:lang w:bidi="en-US"/>
                </w:rPr>
                <w:t>2</w:t>
              </w:r>
            </w:smartTag>
            <w:proofErr w:type="gramEnd"/>
            <w:r w:rsidRPr="00867C23">
              <w:rPr>
                <w:rFonts w:eastAsia="Lucida Sans Unicode"/>
                <w:lang w:bidi="en-US"/>
              </w:rPr>
              <w:t xml:space="preserve"> на 1 чел.</w:t>
            </w:r>
          </w:p>
        </w:tc>
        <w:tc>
          <w:tcPr>
            <w:tcW w:w="1027" w:type="dxa"/>
            <w:vAlign w:val="center"/>
          </w:tcPr>
          <w:p w:rsidR="00867C23" w:rsidRPr="00867C23" w:rsidRDefault="00867C23" w:rsidP="00601F6B">
            <w:pPr>
              <w:widowControl w:val="0"/>
              <w:jc w:val="center"/>
              <w:rPr>
                <w:rFonts w:eastAsia="Lucida Sans Unicode"/>
                <w:lang w:eastAsia="en-US" w:bidi="en-US"/>
              </w:rPr>
            </w:pPr>
            <w:r w:rsidRPr="00867C23">
              <w:t>нет</w:t>
            </w:r>
          </w:p>
        </w:tc>
        <w:tc>
          <w:tcPr>
            <w:tcW w:w="1134" w:type="dxa"/>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48</w:t>
            </w:r>
          </w:p>
        </w:tc>
        <w:tc>
          <w:tcPr>
            <w:tcW w:w="1134" w:type="dxa"/>
            <w:tcBorders>
              <w:right w:val="single" w:sz="4" w:space="0" w:color="auto"/>
            </w:tcBorders>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48</w:t>
            </w:r>
          </w:p>
        </w:tc>
        <w:tc>
          <w:tcPr>
            <w:tcW w:w="1205" w:type="dxa"/>
            <w:tcBorders>
              <w:left w:val="single" w:sz="4" w:space="0" w:color="auto"/>
            </w:tcBorders>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5</w:t>
            </w:r>
            <w:r w:rsidR="00F4550D">
              <w:rPr>
                <w:rFonts w:eastAsia="Lucida Sans Unicode"/>
                <w:lang w:eastAsia="en-US" w:bidi="en-US"/>
              </w:rPr>
              <w:t>1</w:t>
            </w:r>
          </w:p>
        </w:tc>
        <w:tc>
          <w:tcPr>
            <w:tcW w:w="1134" w:type="dxa"/>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3</w:t>
            </w:r>
          </w:p>
        </w:tc>
        <w:tc>
          <w:tcPr>
            <w:tcW w:w="848" w:type="dxa"/>
          </w:tcPr>
          <w:p w:rsidR="00867C23" w:rsidRPr="00867C23" w:rsidRDefault="00867C23" w:rsidP="00601F6B">
            <w:pPr>
              <w:widowControl w:val="0"/>
              <w:jc w:val="center"/>
              <w:rPr>
                <w:rFonts w:eastAsia="Lucida Sans Unicode"/>
                <w:lang w:eastAsia="en-US" w:bidi="en-US"/>
              </w:rPr>
            </w:pPr>
          </w:p>
        </w:tc>
      </w:tr>
      <w:tr w:rsidR="00867C23" w:rsidRPr="00867C23">
        <w:trPr>
          <w:trHeight w:val="441"/>
          <w:jc w:val="center"/>
        </w:trPr>
        <w:tc>
          <w:tcPr>
            <w:tcW w:w="2157" w:type="dxa"/>
            <w:vAlign w:val="center"/>
          </w:tcPr>
          <w:p w:rsidR="00867C23" w:rsidRPr="00867C23" w:rsidRDefault="00867C23" w:rsidP="00601F6B">
            <w:pPr>
              <w:widowControl w:val="0"/>
              <w:rPr>
                <w:rFonts w:eastAsia="Lucida Sans Unicode"/>
                <w:lang w:bidi="en-US"/>
              </w:rPr>
            </w:pPr>
            <w:r w:rsidRPr="00867C23">
              <w:rPr>
                <w:rFonts w:eastAsia="Lucida Sans Unicode"/>
                <w:lang w:bidi="en-US"/>
              </w:rPr>
              <w:t>4.Учебно-производственный комбинат</w:t>
            </w:r>
          </w:p>
        </w:tc>
        <w:tc>
          <w:tcPr>
            <w:tcW w:w="1099" w:type="dxa"/>
            <w:vAlign w:val="center"/>
          </w:tcPr>
          <w:p w:rsidR="00867C23" w:rsidRPr="00867C23" w:rsidRDefault="00867C23" w:rsidP="00601F6B">
            <w:pPr>
              <w:overflowPunct w:val="0"/>
              <w:autoSpaceDE w:val="0"/>
              <w:autoSpaceDN w:val="0"/>
              <w:adjustRightInd w:val="0"/>
            </w:pPr>
            <w:r w:rsidRPr="00867C23">
              <w:t>8 % общего числа школьников</w:t>
            </w:r>
          </w:p>
          <w:p w:rsidR="00867C23" w:rsidRPr="00867C23" w:rsidRDefault="00867C23" w:rsidP="00601F6B">
            <w:pPr>
              <w:widowControl w:val="0"/>
              <w:rPr>
                <w:rFonts w:eastAsia="Lucida Sans Unicode"/>
                <w:color w:val="FF0000"/>
                <w:lang w:bidi="en-US"/>
              </w:rPr>
            </w:pPr>
          </w:p>
        </w:tc>
        <w:tc>
          <w:tcPr>
            <w:tcW w:w="1027" w:type="dxa"/>
            <w:vAlign w:val="center"/>
          </w:tcPr>
          <w:p w:rsidR="00867C23" w:rsidRPr="00867C23" w:rsidRDefault="00867C23" w:rsidP="00601F6B">
            <w:pPr>
              <w:widowControl w:val="0"/>
              <w:jc w:val="center"/>
            </w:pPr>
            <w:r w:rsidRPr="00867C23">
              <w:t>нет</w:t>
            </w:r>
          </w:p>
        </w:tc>
        <w:tc>
          <w:tcPr>
            <w:tcW w:w="1134" w:type="dxa"/>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39</w:t>
            </w:r>
          </w:p>
        </w:tc>
        <w:tc>
          <w:tcPr>
            <w:tcW w:w="1134" w:type="dxa"/>
            <w:tcBorders>
              <w:right w:val="single" w:sz="4" w:space="0" w:color="auto"/>
            </w:tcBorders>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39</w:t>
            </w:r>
          </w:p>
        </w:tc>
        <w:tc>
          <w:tcPr>
            <w:tcW w:w="1205" w:type="dxa"/>
            <w:tcBorders>
              <w:left w:val="single" w:sz="4" w:space="0" w:color="auto"/>
            </w:tcBorders>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41</w:t>
            </w:r>
          </w:p>
        </w:tc>
        <w:tc>
          <w:tcPr>
            <w:tcW w:w="1134" w:type="dxa"/>
            <w:vAlign w:val="center"/>
          </w:tcPr>
          <w:p w:rsidR="00867C23" w:rsidRPr="00867C23" w:rsidRDefault="00941A73" w:rsidP="00601F6B">
            <w:pPr>
              <w:widowControl w:val="0"/>
              <w:jc w:val="center"/>
              <w:rPr>
                <w:rFonts w:eastAsia="Lucida Sans Unicode"/>
                <w:lang w:eastAsia="en-US" w:bidi="en-US"/>
              </w:rPr>
            </w:pPr>
            <w:r>
              <w:rPr>
                <w:rFonts w:eastAsia="Lucida Sans Unicode"/>
                <w:lang w:eastAsia="en-US" w:bidi="en-US"/>
              </w:rPr>
              <w:t>2</w:t>
            </w:r>
          </w:p>
        </w:tc>
        <w:tc>
          <w:tcPr>
            <w:tcW w:w="848" w:type="dxa"/>
          </w:tcPr>
          <w:p w:rsidR="00867C23" w:rsidRPr="00867C23" w:rsidRDefault="00867C23" w:rsidP="00601F6B">
            <w:pPr>
              <w:widowControl w:val="0"/>
              <w:jc w:val="center"/>
              <w:rPr>
                <w:rFonts w:eastAsia="Lucida Sans Unicode"/>
                <w:lang w:eastAsia="en-US" w:bidi="en-US"/>
              </w:rPr>
            </w:pPr>
          </w:p>
        </w:tc>
      </w:tr>
      <w:tr w:rsidR="00867C23" w:rsidRPr="00867C23">
        <w:trPr>
          <w:trHeight w:val="83"/>
          <w:jc w:val="center"/>
        </w:trPr>
        <w:tc>
          <w:tcPr>
            <w:tcW w:w="9738" w:type="dxa"/>
            <w:gridSpan w:val="8"/>
          </w:tcPr>
          <w:p w:rsidR="00867C23" w:rsidRPr="00867C23" w:rsidRDefault="00867C23" w:rsidP="00601F6B">
            <w:pPr>
              <w:widowControl w:val="0"/>
              <w:jc w:val="center"/>
              <w:rPr>
                <w:rFonts w:eastAsia="Lucida Sans Unicode"/>
                <w:lang w:eastAsia="en-US" w:bidi="en-US"/>
              </w:rPr>
            </w:pPr>
            <w:r w:rsidRPr="00867C23">
              <w:rPr>
                <w:rFonts w:eastAsia="Lucida Sans Unicode"/>
                <w:lang w:eastAsia="en-US" w:bidi="en-US"/>
              </w:rPr>
              <w:t>Учреждения здравоохранения</w:t>
            </w:r>
          </w:p>
        </w:tc>
      </w:tr>
      <w:tr w:rsidR="00941A73" w:rsidRPr="00867C23">
        <w:trPr>
          <w:trHeight w:val="441"/>
          <w:jc w:val="center"/>
        </w:trPr>
        <w:tc>
          <w:tcPr>
            <w:tcW w:w="2157" w:type="dxa"/>
            <w:vAlign w:val="center"/>
          </w:tcPr>
          <w:p w:rsidR="00941A73" w:rsidRDefault="00941A73" w:rsidP="00601F6B">
            <w:pPr>
              <w:overflowPunct w:val="0"/>
              <w:autoSpaceDE w:val="0"/>
              <w:autoSpaceDN w:val="0"/>
              <w:adjustRightInd w:val="0"/>
              <w:jc w:val="both"/>
            </w:pPr>
            <w:r>
              <w:t>5. Амбулатория</w:t>
            </w:r>
          </w:p>
        </w:tc>
        <w:tc>
          <w:tcPr>
            <w:tcW w:w="1099" w:type="dxa"/>
            <w:vAlign w:val="center"/>
          </w:tcPr>
          <w:p w:rsidR="00941A73" w:rsidRPr="00867C23" w:rsidRDefault="00941A73" w:rsidP="00601F6B">
            <w:pPr>
              <w:widowControl w:val="0"/>
              <w:rPr>
                <w:rFonts w:eastAsia="Lucida Sans Unicode"/>
                <w:lang w:bidi="en-US"/>
              </w:rPr>
            </w:pPr>
            <w:r w:rsidRPr="00867C23">
              <w:rPr>
                <w:rFonts w:eastAsia="Lucida Sans Unicode"/>
                <w:lang w:bidi="en-US"/>
              </w:rPr>
              <w:t>По заданию на проектирование</w:t>
            </w:r>
          </w:p>
        </w:tc>
        <w:tc>
          <w:tcPr>
            <w:tcW w:w="1027"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1</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1</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w:t>
            </w:r>
          </w:p>
        </w:tc>
        <w:tc>
          <w:tcPr>
            <w:tcW w:w="1205"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1</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w:t>
            </w:r>
          </w:p>
        </w:tc>
        <w:tc>
          <w:tcPr>
            <w:tcW w:w="848" w:type="dxa"/>
          </w:tcPr>
          <w:p w:rsidR="00941A73" w:rsidRPr="00867C23" w:rsidRDefault="00941A73" w:rsidP="00601F6B">
            <w:pPr>
              <w:widowControl w:val="0"/>
              <w:jc w:val="center"/>
              <w:rPr>
                <w:rFonts w:eastAsia="Lucida Sans Unicode"/>
                <w:lang w:eastAsia="en-US" w:bidi="en-US"/>
              </w:rPr>
            </w:pPr>
          </w:p>
        </w:tc>
      </w:tr>
      <w:tr w:rsidR="00E542BC" w:rsidRPr="00867C23">
        <w:trPr>
          <w:trHeight w:val="441"/>
          <w:jc w:val="center"/>
        </w:trPr>
        <w:tc>
          <w:tcPr>
            <w:tcW w:w="2157" w:type="dxa"/>
            <w:vAlign w:val="center"/>
          </w:tcPr>
          <w:p w:rsidR="00E542BC" w:rsidRDefault="00941A73" w:rsidP="00601F6B">
            <w:pPr>
              <w:overflowPunct w:val="0"/>
              <w:autoSpaceDE w:val="0"/>
              <w:autoSpaceDN w:val="0"/>
              <w:adjustRightInd w:val="0"/>
              <w:jc w:val="both"/>
            </w:pPr>
            <w:r>
              <w:t>6</w:t>
            </w:r>
            <w:r w:rsidR="00E542BC">
              <w:t>.ФАП</w:t>
            </w:r>
          </w:p>
        </w:tc>
        <w:tc>
          <w:tcPr>
            <w:tcW w:w="1099" w:type="dxa"/>
            <w:vAlign w:val="center"/>
          </w:tcPr>
          <w:p w:rsidR="00E542BC" w:rsidRPr="00867C23" w:rsidRDefault="00E542BC" w:rsidP="00601F6B">
            <w:pPr>
              <w:widowControl w:val="0"/>
              <w:rPr>
                <w:rFonts w:eastAsia="Lucida Sans Unicode"/>
                <w:lang w:bidi="en-US"/>
              </w:rPr>
            </w:pPr>
            <w:r w:rsidRPr="00867C23">
              <w:rPr>
                <w:rFonts w:eastAsia="Lucida Sans Unicode"/>
                <w:lang w:bidi="en-US"/>
              </w:rPr>
              <w:t xml:space="preserve">По заданию на </w:t>
            </w:r>
            <w:r w:rsidRPr="00867C23">
              <w:rPr>
                <w:rFonts w:eastAsia="Lucida Sans Unicode"/>
                <w:lang w:bidi="en-US"/>
              </w:rPr>
              <w:lastRenderedPageBreak/>
              <w:t>проектирование</w:t>
            </w:r>
          </w:p>
        </w:tc>
        <w:tc>
          <w:tcPr>
            <w:tcW w:w="1027" w:type="dxa"/>
            <w:vAlign w:val="center"/>
          </w:tcPr>
          <w:p w:rsidR="00E542BC" w:rsidRDefault="00941A73" w:rsidP="00601F6B">
            <w:pPr>
              <w:widowControl w:val="0"/>
              <w:jc w:val="center"/>
              <w:rPr>
                <w:rFonts w:eastAsia="Lucida Sans Unicode"/>
                <w:lang w:eastAsia="en-US" w:bidi="en-US"/>
              </w:rPr>
            </w:pPr>
            <w:r>
              <w:rPr>
                <w:rFonts w:eastAsia="Lucida Sans Unicode"/>
                <w:lang w:eastAsia="en-US" w:bidi="en-US"/>
              </w:rPr>
              <w:lastRenderedPageBreak/>
              <w:t>2</w:t>
            </w:r>
          </w:p>
        </w:tc>
        <w:tc>
          <w:tcPr>
            <w:tcW w:w="1134" w:type="dxa"/>
            <w:vAlign w:val="center"/>
          </w:tcPr>
          <w:p w:rsidR="00E542BC" w:rsidRDefault="00941A73" w:rsidP="00601F6B">
            <w:pPr>
              <w:widowControl w:val="0"/>
              <w:jc w:val="center"/>
              <w:rPr>
                <w:rFonts w:eastAsia="Lucida Sans Unicode"/>
                <w:lang w:eastAsia="en-US" w:bidi="en-US"/>
              </w:rPr>
            </w:pPr>
            <w:r>
              <w:rPr>
                <w:rFonts w:eastAsia="Lucida Sans Unicode"/>
                <w:lang w:eastAsia="en-US" w:bidi="en-US"/>
              </w:rPr>
              <w:t>2</w:t>
            </w:r>
          </w:p>
        </w:tc>
        <w:tc>
          <w:tcPr>
            <w:tcW w:w="1134" w:type="dxa"/>
            <w:vAlign w:val="center"/>
          </w:tcPr>
          <w:p w:rsidR="00E542BC" w:rsidRPr="00867C23" w:rsidRDefault="00E542BC" w:rsidP="00601F6B">
            <w:pPr>
              <w:widowControl w:val="0"/>
              <w:jc w:val="center"/>
              <w:rPr>
                <w:rFonts w:eastAsia="Lucida Sans Unicode"/>
                <w:lang w:eastAsia="en-US" w:bidi="en-US"/>
              </w:rPr>
            </w:pPr>
            <w:r>
              <w:rPr>
                <w:rFonts w:eastAsia="Lucida Sans Unicode"/>
                <w:lang w:eastAsia="en-US" w:bidi="en-US"/>
              </w:rPr>
              <w:t>-</w:t>
            </w:r>
          </w:p>
        </w:tc>
        <w:tc>
          <w:tcPr>
            <w:tcW w:w="1205" w:type="dxa"/>
            <w:vAlign w:val="center"/>
          </w:tcPr>
          <w:p w:rsidR="00E542BC" w:rsidRDefault="00941A73" w:rsidP="00601F6B">
            <w:pPr>
              <w:widowControl w:val="0"/>
              <w:jc w:val="center"/>
              <w:rPr>
                <w:rFonts w:eastAsia="Lucida Sans Unicode"/>
                <w:lang w:eastAsia="en-US" w:bidi="en-US"/>
              </w:rPr>
            </w:pPr>
            <w:r>
              <w:rPr>
                <w:rFonts w:eastAsia="Lucida Sans Unicode"/>
                <w:lang w:eastAsia="en-US" w:bidi="en-US"/>
              </w:rPr>
              <w:t>2</w:t>
            </w:r>
          </w:p>
        </w:tc>
        <w:tc>
          <w:tcPr>
            <w:tcW w:w="1134" w:type="dxa"/>
            <w:vAlign w:val="center"/>
          </w:tcPr>
          <w:p w:rsidR="00E542BC" w:rsidRPr="00867C23" w:rsidRDefault="00E542BC" w:rsidP="00601F6B">
            <w:pPr>
              <w:widowControl w:val="0"/>
              <w:jc w:val="center"/>
              <w:rPr>
                <w:rFonts w:eastAsia="Lucida Sans Unicode"/>
                <w:lang w:eastAsia="en-US" w:bidi="en-US"/>
              </w:rPr>
            </w:pPr>
            <w:r>
              <w:rPr>
                <w:rFonts w:eastAsia="Lucida Sans Unicode"/>
                <w:lang w:eastAsia="en-US" w:bidi="en-US"/>
              </w:rPr>
              <w:t>-</w:t>
            </w:r>
          </w:p>
        </w:tc>
        <w:tc>
          <w:tcPr>
            <w:tcW w:w="848" w:type="dxa"/>
          </w:tcPr>
          <w:p w:rsidR="00E542BC" w:rsidRPr="00867C23" w:rsidRDefault="00E542BC" w:rsidP="00601F6B">
            <w:pPr>
              <w:widowControl w:val="0"/>
              <w:jc w:val="center"/>
              <w:rPr>
                <w:rFonts w:eastAsia="Lucida Sans Unicode"/>
                <w:lang w:eastAsia="en-US" w:bidi="en-US"/>
              </w:rPr>
            </w:pPr>
          </w:p>
        </w:tc>
      </w:tr>
      <w:tr w:rsidR="00941A73" w:rsidRPr="00867C23">
        <w:trPr>
          <w:trHeight w:val="441"/>
          <w:jc w:val="center"/>
        </w:trPr>
        <w:tc>
          <w:tcPr>
            <w:tcW w:w="2157" w:type="dxa"/>
            <w:vAlign w:val="center"/>
          </w:tcPr>
          <w:p w:rsidR="00941A73" w:rsidRDefault="00941A73" w:rsidP="00601F6B">
            <w:pPr>
              <w:overflowPunct w:val="0"/>
              <w:autoSpaceDE w:val="0"/>
              <w:autoSpaceDN w:val="0"/>
              <w:adjustRightInd w:val="0"/>
              <w:jc w:val="both"/>
            </w:pPr>
            <w:r>
              <w:lastRenderedPageBreak/>
              <w:t xml:space="preserve">7. </w:t>
            </w:r>
            <w:r w:rsidRPr="00AF705C">
              <w:rPr>
                <w:rFonts w:eastAsia="Lucida Sans Unicode"/>
                <w:bCs/>
                <w:lang w:eastAsia="en-US" w:bidi="en-US"/>
              </w:rPr>
              <w:t>Аптека, объект</w:t>
            </w:r>
          </w:p>
        </w:tc>
        <w:tc>
          <w:tcPr>
            <w:tcW w:w="1099" w:type="dxa"/>
            <w:vAlign w:val="center"/>
          </w:tcPr>
          <w:p w:rsidR="00941A73" w:rsidRPr="00867C23" w:rsidRDefault="00941A73" w:rsidP="00601F6B">
            <w:pPr>
              <w:widowControl w:val="0"/>
              <w:rPr>
                <w:rFonts w:eastAsia="Lucida Sans Unicode"/>
                <w:lang w:bidi="en-US"/>
              </w:rPr>
            </w:pPr>
            <w:r w:rsidRPr="00867C23">
              <w:rPr>
                <w:rFonts w:eastAsia="Lucida Sans Unicode"/>
                <w:lang w:bidi="en-US"/>
              </w:rPr>
              <w:t>По заданию на проектирование</w:t>
            </w:r>
          </w:p>
        </w:tc>
        <w:tc>
          <w:tcPr>
            <w:tcW w:w="1027"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2</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2</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w:t>
            </w:r>
          </w:p>
        </w:tc>
        <w:tc>
          <w:tcPr>
            <w:tcW w:w="1205"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2</w:t>
            </w:r>
          </w:p>
        </w:tc>
        <w:tc>
          <w:tcPr>
            <w:tcW w:w="1134" w:type="dxa"/>
            <w:vAlign w:val="center"/>
          </w:tcPr>
          <w:p w:rsidR="00941A73" w:rsidRDefault="00941A73" w:rsidP="00601F6B">
            <w:pPr>
              <w:widowControl w:val="0"/>
              <w:jc w:val="center"/>
              <w:rPr>
                <w:rFonts w:eastAsia="Lucida Sans Unicode"/>
                <w:lang w:eastAsia="en-US" w:bidi="en-US"/>
              </w:rPr>
            </w:pPr>
            <w:r>
              <w:rPr>
                <w:rFonts w:eastAsia="Lucida Sans Unicode"/>
                <w:lang w:eastAsia="en-US" w:bidi="en-US"/>
              </w:rPr>
              <w:t>-</w:t>
            </w:r>
          </w:p>
        </w:tc>
        <w:tc>
          <w:tcPr>
            <w:tcW w:w="848" w:type="dxa"/>
          </w:tcPr>
          <w:p w:rsidR="00941A73" w:rsidRPr="00867C23" w:rsidRDefault="00941A73" w:rsidP="00601F6B">
            <w:pPr>
              <w:widowControl w:val="0"/>
              <w:jc w:val="center"/>
              <w:rPr>
                <w:rFonts w:eastAsia="Lucida Sans Unicode"/>
                <w:lang w:eastAsia="en-US" w:bidi="en-US"/>
              </w:rPr>
            </w:pPr>
          </w:p>
        </w:tc>
      </w:tr>
      <w:tr w:rsidR="00867C23" w:rsidRPr="00867C23">
        <w:trPr>
          <w:trHeight w:val="83"/>
          <w:jc w:val="center"/>
        </w:trPr>
        <w:tc>
          <w:tcPr>
            <w:tcW w:w="9738" w:type="dxa"/>
            <w:gridSpan w:val="8"/>
          </w:tcPr>
          <w:p w:rsidR="00867C23" w:rsidRPr="00BD6371" w:rsidRDefault="00867C23" w:rsidP="00601F6B">
            <w:pPr>
              <w:widowControl w:val="0"/>
              <w:jc w:val="center"/>
              <w:rPr>
                <w:rFonts w:eastAsia="Lucida Sans Unicode"/>
                <w:lang w:eastAsia="en-US" w:bidi="en-US"/>
              </w:rPr>
            </w:pPr>
            <w:r w:rsidRPr="00BD6371">
              <w:rPr>
                <w:rFonts w:eastAsia="Lucida Sans Unicode"/>
                <w:bCs/>
                <w:lang w:eastAsia="en-US" w:bidi="en-US"/>
              </w:rPr>
              <w:t>Учреждения культурно-развлекательного обеспечения, спортивные и физкультурно-оздоровительные сооружения</w:t>
            </w:r>
          </w:p>
        </w:tc>
      </w:tr>
      <w:tr w:rsidR="00BD6371" w:rsidRPr="00867C23">
        <w:trPr>
          <w:trHeight w:val="173"/>
          <w:jc w:val="center"/>
        </w:trPr>
        <w:tc>
          <w:tcPr>
            <w:tcW w:w="2157" w:type="dxa"/>
          </w:tcPr>
          <w:p w:rsidR="00BD6371" w:rsidRPr="00AF705C" w:rsidRDefault="00767984" w:rsidP="00601F6B">
            <w:pPr>
              <w:widowControl w:val="0"/>
              <w:rPr>
                <w:rFonts w:eastAsia="Lucida Sans Unicode"/>
                <w:lang w:eastAsia="en-US" w:bidi="en-US"/>
              </w:rPr>
            </w:pPr>
            <w:r>
              <w:rPr>
                <w:rFonts w:eastAsia="Lucida Sans Unicode"/>
                <w:lang w:eastAsia="en-US" w:bidi="en-US"/>
              </w:rPr>
              <w:t>8</w:t>
            </w:r>
            <w:r w:rsidR="00BD6371" w:rsidRPr="00AF705C">
              <w:rPr>
                <w:rFonts w:eastAsia="Lucida Sans Unicode"/>
                <w:lang w:eastAsia="en-US" w:bidi="en-US"/>
              </w:rPr>
              <w:t xml:space="preserve">. Стадион, </w:t>
            </w:r>
            <w:proofErr w:type="gramStart"/>
            <w:r w:rsidR="00BD6371" w:rsidRPr="00AF705C">
              <w:rPr>
                <w:rFonts w:eastAsia="Lucida Sans Unicode"/>
                <w:lang w:eastAsia="en-US" w:bidi="en-US"/>
              </w:rPr>
              <w:t>га</w:t>
            </w:r>
            <w:proofErr w:type="gramEnd"/>
            <w:r w:rsidR="00BD6371" w:rsidRPr="00AF705C">
              <w:rPr>
                <w:rFonts w:eastAsia="Lucida Sans Unicode"/>
                <w:lang w:eastAsia="en-US" w:bidi="en-US"/>
              </w:rPr>
              <w:t xml:space="preserve"> на 1 тыс. чел.</w:t>
            </w:r>
          </w:p>
        </w:tc>
        <w:tc>
          <w:tcPr>
            <w:tcW w:w="1099" w:type="dxa"/>
          </w:tcPr>
          <w:p w:rsidR="00BD6371" w:rsidRPr="00AF705C" w:rsidRDefault="00BD6371" w:rsidP="00601F6B">
            <w:pPr>
              <w:widowControl w:val="0"/>
              <w:jc w:val="center"/>
              <w:rPr>
                <w:rFonts w:eastAsia="Lucida Sans Unicode"/>
                <w:lang w:val="en-US" w:eastAsia="en-US" w:bidi="en-US"/>
              </w:rPr>
            </w:pPr>
            <w:r w:rsidRPr="00AF705C">
              <w:rPr>
                <w:rFonts w:eastAsia="Lucida Sans Unicode"/>
                <w:lang w:val="en-US" w:eastAsia="en-US" w:bidi="en-US"/>
              </w:rPr>
              <w:t>0</w:t>
            </w:r>
            <w:proofErr w:type="gramStart"/>
            <w:r w:rsidRPr="00AF705C">
              <w:rPr>
                <w:rFonts w:eastAsia="Lucida Sans Unicode"/>
                <w:lang w:val="en-US" w:eastAsia="en-US" w:bidi="en-US"/>
              </w:rPr>
              <w:t>,7</w:t>
            </w:r>
            <w:proofErr w:type="gramEnd"/>
            <w:r w:rsidRPr="00AF705C">
              <w:rPr>
                <w:rFonts w:eastAsia="Lucida Sans Unicode"/>
                <w:lang w:val="en-US" w:eastAsia="en-US" w:bidi="en-US"/>
              </w:rPr>
              <w:t>-</w:t>
            </w:r>
            <w:smartTag w:uri="urn:schemas-microsoft-com:office:smarttags" w:element="metricconverter">
              <w:smartTagPr>
                <w:attr w:name="ProductID" w:val="0,9 га"/>
              </w:smartTagPr>
              <w:r w:rsidRPr="00AF705C">
                <w:rPr>
                  <w:rFonts w:eastAsia="Lucida Sans Unicode"/>
                  <w:lang w:val="en-US" w:eastAsia="en-US" w:bidi="en-US"/>
                </w:rPr>
                <w:t xml:space="preserve">0,9 </w:t>
              </w:r>
              <w:proofErr w:type="spellStart"/>
              <w:r w:rsidRPr="00AF705C">
                <w:rPr>
                  <w:rFonts w:eastAsia="Lucida Sans Unicode"/>
                  <w:lang w:val="en-US" w:eastAsia="en-US" w:bidi="en-US"/>
                </w:rPr>
                <w:t>га</w:t>
              </w:r>
            </w:smartTag>
            <w:proofErr w:type="spellEnd"/>
            <w:r w:rsidRPr="00AF705C">
              <w:rPr>
                <w:rFonts w:eastAsia="Lucida Sans Unicode"/>
                <w:lang w:val="en-US" w:eastAsia="en-US" w:bidi="en-US"/>
              </w:rPr>
              <w:t xml:space="preserve"> 1 </w:t>
            </w:r>
            <w:proofErr w:type="spellStart"/>
            <w:r w:rsidRPr="00AF705C">
              <w:rPr>
                <w:rFonts w:eastAsia="Lucida Sans Unicode"/>
                <w:lang w:val="en-US" w:eastAsia="en-US" w:bidi="en-US"/>
              </w:rPr>
              <w:t>тыс</w:t>
            </w:r>
            <w:proofErr w:type="spellEnd"/>
            <w:r w:rsidRPr="00AF705C">
              <w:rPr>
                <w:rFonts w:eastAsia="Lucida Sans Unicode"/>
                <w:lang w:val="en-US" w:eastAsia="en-US" w:bidi="en-US"/>
              </w:rPr>
              <w:t xml:space="preserve">. </w:t>
            </w:r>
            <w:proofErr w:type="spellStart"/>
            <w:proofErr w:type="gramStart"/>
            <w:r w:rsidRPr="00AF705C">
              <w:rPr>
                <w:rFonts w:eastAsia="Lucida Sans Unicode"/>
                <w:lang w:val="en-US" w:eastAsia="en-US" w:bidi="en-US"/>
              </w:rPr>
              <w:t>чел</w:t>
            </w:r>
            <w:proofErr w:type="spellEnd"/>
            <w:proofErr w:type="gramEnd"/>
            <w:r w:rsidRPr="00AF705C">
              <w:rPr>
                <w:rFonts w:eastAsia="Lucida Sans Unicode"/>
                <w:lang w:val="en-US" w:eastAsia="en-US" w:bidi="en-US"/>
              </w:rPr>
              <w:t>.</w:t>
            </w:r>
          </w:p>
        </w:tc>
        <w:tc>
          <w:tcPr>
            <w:tcW w:w="1027" w:type="dxa"/>
          </w:tcPr>
          <w:p w:rsidR="00BD6371" w:rsidRPr="00A47766" w:rsidRDefault="00BD6371" w:rsidP="00601F6B">
            <w:pPr>
              <w:widowControl w:val="0"/>
              <w:jc w:val="center"/>
              <w:rPr>
                <w:rFonts w:eastAsia="Lucida Sans Unicode"/>
                <w:lang w:eastAsia="en-US" w:bidi="en-US"/>
              </w:rPr>
            </w:pPr>
          </w:p>
          <w:p w:rsidR="00BD6371" w:rsidRPr="00A47766" w:rsidRDefault="001F2C6A" w:rsidP="00601F6B">
            <w:pPr>
              <w:widowControl w:val="0"/>
              <w:jc w:val="center"/>
              <w:rPr>
                <w:rFonts w:eastAsia="Lucida Sans Unicode"/>
                <w:lang w:val="en-US" w:eastAsia="en-US" w:bidi="en-US"/>
              </w:rPr>
            </w:pPr>
            <w:r w:rsidRPr="00A47766">
              <w:rPr>
                <w:rFonts w:eastAsia="Lucida Sans Unicode"/>
                <w:lang w:eastAsia="en-US" w:bidi="en-US"/>
              </w:rPr>
              <w:t>0,</w:t>
            </w:r>
            <w:r w:rsidR="00A47766" w:rsidRPr="00A47766">
              <w:rPr>
                <w:rFonts w:eastAsia="Lucida Sans Unicode"/>
                <w:lang w:eastAsia="en-US" w:bidi="en-US"/>
              </w:rPr>
              <w:t>3</w:t>
            </w:r>
            <w:r w:rsidR="004047EF" w:rsidRPr="00A47766">
              <w:rPr>
                <w:rFonts w:eastAsia="Lucida Sans Unicode"/>
                <w:lang w:eastAsia="en-US" w:bidi="en-US"/>
              </w:rPr>
              <w:t>*</w:t>
            </w:r>
          </w:p>
        </w:tc>
        <w:tc>
          <w:tcPr>
            <w:tcW w:w="1134" w:type="dxa"/>
          </w:tcPr>
          <w:p w:rsidR="00BD6371" w:rsidRPr="00A47766" w:rsidRDefault="00BD6371" w:rsidP="00601F6B">
            <w:pPr>
              <w:widowControl w:val="0"/>
              <w:jc w:val="center"/>
              <w:rPr>
                <w:rFonts w:eastAsia="Lucida Sans Unicode"/>
                <w:lang w:eastAsia="en-US" w:bidi="en-US"/>
              </w:rPr>
            </w:pPr>
          </w:p>
          <w:p w:rsidR="00BD6371" w:rsidRPr="00A47766" w:rsidRDefault="00A47766" w:rsidP="00601F6B">
            <w:pPr>
              <w:widowControl w:val="0"/>
              <w:jc w:val="center"/>
              <w:rPr>
                <w:rFonts w:eastAsia="Lucida Sans Unicode"/>
                <w:lang w:eastAsia="en-US" w:bidi="en-US"/>
              </w:rPr>
            </w:pPr>
            <w:r>
              <w:rPr>
                <w:rFonts w:eastAsia="Lucida Sans Unicode"/>
                <w:lang w:eastAsia="en-US" w:bidi="en-US"/>
              </w:rPr>
              <w:t>4,04</w:t>
            </w:r>
          </w:p>
        </w:tc>
        <w:tc>
          <w:tcPr>
            <w:tcW w:w="1134" w:type="dxa"/>
          </w:tcPr>
          <w:p w:rsidR="00BD6371" w:rsidRPr="00A47766" w:rsidRDefault="00BD6371" w:rsidP="00BD6371">
            <w:pPr>
              <w:widowControl w:val="0"/>
              <w:jc w:val="center"/>
              <w:rPr>
                <w:rFonts w:eastAsia="Lucida Sans Unicode"/>
                <w:lang w:eastAsia="en-US" w:bidi="en-US"/>
              </w:rPr>
            </w:pPr>
          </w:p>
          <w:p w:rsidR="00BD6371" w:rsidRPr="00A47766" w:rsidRDefault="00A47766" w:rsidP="00BD6371">
            <w:pPr>
              <w:widowControl w:val="0"/>
              <w:jc w:val="center"/>
              <w:rPr>
                <w:rFonts w:eastAsia="Lucida Sans Unicode"/>
                <w:lang w:eastAsia="en-US" w:bidi="en-US"/>
              </w:rPr>
            </w:pPr>
            <w:r>
              <w:rPr>
                <w:rFonts w:eastAsia="Lucida Sans Unicode"/>
                <w:lang w:eastAsia="en-US" w:bidi="en-US"/>
              </w:rPr>
              <w:t>3,74</w:t>
            </w:r>
          </w:p>
        </w:tc>
        <w:tc>
          <w:tcPr>
            <w:tcW w:w="1205" w:type="dxa"/>
            <w:tcBorders>
              <w:right w:val="single" w:sz="4" w:space="0" w:color="auto"/>
            </w:tcBorders>
          </w:tcPr>
          <w:p w:rsidR="00BD6371" w:rsidRPr="00A47766" w:rsidRDefault="00BD6371" w:rsidP="00BD6371">
            <w:pPr>
              <w:widowControl w:val="0"/>
              <w:jc w:val="center"/>
              <w:rPr>
                <w:rFonts w:eastAsia="Lucida Sans Unicode"/>
                <w:lang w:eastAsia="en-US" w:bidi="en-US"/>
              </w:rPr>
            </w:pPr>
          </w:p>
          <w:p w:rsidR="00BD6371" w:rsidRPr="00A47766" w:rsidRDefault="00A47766" w:rsidP="00BD6371">
            <w:pPr>
              <w:widowControl w:val="0"/>
              <w:jc w:val="center"/>
              <w:rPr>
                <w:rFonts w:eastAsia="Lucida Sans Unicode"/>
                <w:lang w:eastAsia="en-US" w:bidi="en-US"/>
              </w:rPr>
            </w:pPr>
            <w:r>
              <w:rPr>
                <w:rFonts w:eastAsia="Lucida Sans Unicode"/>
                <w:lang w:eastAsia="en-US" w:bidi="en-US"/>
              </w:rPr>
              <w:t>4,27</w:t>
            </w:r>
          </w:p>
        </w:tc>
        <w:tc>
          <w:tcPr>
            <w:tcW w:w="1134" w:type="dxa"/>
            <w:tcBorders>
              <w:left w:val="single" w:sz="4" w:space="0" w:color="auto"/>
            </w:tcBorders>
          </w:tcPr>
          <w:p w:rsidR="00BD6371" w:rsidRPr="00A47766" w:rsidRDefault="00BD6371" w:rsidP="00BD6371">
            <w:pPr>
              <w:widowControl w:val="0"/>
              <w:jc w:val="center"/>
              <w:rPr>
                <w:rFonts w:eastAsia="Lucida Sans Unicode"/>
                <w:vertAlign w:val="superscript"/>
                <w:lang w:eastAsia="en-US" w:bidi="en-US"/>
              </w:rPr>
            </w:pPr>
          </w:p>
          <w:p w:rsidR="00BD6371" w:rsidRPr="00A47766" w:rsidRDefault="00492952" w:rsidP="00492952">
            <w:pPr>
              <w:jc w:val="center"/>
              <w:rPr>
                <w:rFonts w:eastAsia="Lucida Sans Unicode"/>
              </w:rPr>
            </w:pPr>
            <w:r w:rsidRPr="00A47766">
              <w:rPr>
                <w:rFonts w:eastAsia="Lucida Sans Unicode"/>
              </w:rPr>
              <w:t>0,</w:t>
            </w:r>
            <w:r w:rsidR="00A47766">
              <w:rPr>
                <w:rFonts w:eastAsia="Lucida Sans Unicode"/>
              </w:rPr>
              <w:t>23</w:t>
            </w:r>
          </w:p>
        </w:tc>
        <w:tc>
          <w:tcPr>
            <w:tcW w:w="848" w:type="dxa"/>
          </w:tcPr>
          <w:p w:rsidR="00BD6371" w:rsidRPr="00A47766" w:rsidRDefault="004047EF" w:rsidP="00601F6B">
            <w:pPr>
              <w:widowControl w:val="0"/>
              <w:jc w:val="center"/>
              <w:rPr>
                <w:rFonts w:eastAsia="Lucida Sans Unicode"/>
                <w:lang w:eastAsia="en-US" w:bidi="en-US"/>
              </w:rPr>
            </w:pPr>
            <w:r w:rsidRPr="00A47766">
              <w:rPr>
                <w:rFonts w:eastAsia="Lucida Sans Unicode"/>
                <w:lang w:eastAsia="en-US" w:bidi="en-US"/>
              </w:rPr>
              <w:t>* школа</w:t>
            </w:r>
          </w:p>
        </w:tc>
      </w:tr>
      <w:tr w:rsidR="00BD6371" w:rsidRPr="00867C23">
        <w:trPr>
          <w:trHeight w:val="352"/>
          <w:jc w:val="center"/>
        </w:trPr>
        <w:tc>
          <w:tcPr>
            <w:tcW w:w="2157" w:type="dxa"/>
          </w:tcPr>
          <w:p w:rsidR="00BD6371" w:rsidRPr="00AF2D47" w:rsidRDefault="00767984" w:rsidP="00601F6B">
            <w:pPr>
              <w:widowControl w:val="0"/>
              <w:rPr>
                <w:rFonts w:eastAsia="Lucida Sans Unicode"/>
                <w:lang w:eastAsia="en-US" w:bidi="en-US"/>
              </w:rPr>
            </w:pPr>
            <w:r>
              <w:rPr>
                <w:rFonts w:eastAsia="Lucida Sans Unicode"/>
                <w:lang w:eastAsia="en-US" w:bidi="en-US"/>
              </w:rPr>
              <w:t>9</w:t>
            </w:r>
            <w:r w:rsidR="00BD6371" w:rsidRPr="00AF2D47">
              <w:rPr>
                <w:rFonts w:eastAsia="Lucida Sans Unicode"/>
                <w:lang w:eastAsia="en-US" w:bidi="en-US"/>
              </w:rPr>
              <w:t>. Спортивный зал общего пользования, м</w:t>
            </w:r>
            <w:proofErr w:type="gramStart"/>
            <w:r w:rsidR="00BD6371" w:rsidRPr="00AF2D47">
              <w:rPr>
                <w:rFonts w:eastAsia="Lucida Sans Unicode"/>
                <w:vertAlign w:val="superscript"/>
                <w:lang w:eastAsia="en-US" w:bidi="en-US"/>
              </w:rPr>
              <w:t>2</w:t>
            </w:r>
            <w:proofErr w:type="gramEnd"/>
            <w:r w:rsidR="00BD6371" w:rsidRPr="00AF2D47">
              <w:rPr>
                <w:rFonts w:eastAsia="Lucida Sans Unicode"/>
                <w:lang w:eastAsia="en-US" w:bidi="en-US"/>
              </w:rPr>
              <w:t xml:space="preserve"> общей площади на 1 тыс. чел.</w:t>
            </w:r>
          </w:p>
        </w:tc>
        <w:tc>
          <w:tcPr>
            <w:tcW w:w="1099" w:type="dxa"/>
          </w:tcPr>
          <w:p w:rsidR="00BD6371" w:rsidRPr="00AF2D47" w:rsidRDefault="00BD6371" w:rsidP="00601F6B">
            <w:pPr>
              <w:widowControl w:val="0"/>
              <w:jc w:val="center"/>
              <w:rPr>
                <w:rFonts w:eastAsia="Lucida Sans Unicode"/>
                <w:lang w:eastAsia="en-US" w:bidi="en-US"/>
              </w:rPr>
            </w:pPr>
            <w:r w:rsidRPr="00AF2D47">
              <w:rPr>
                <w:rFonts w:eastAsia="Lucida Sans Unicode"/>
                <w:lang w:eastAsia="en-US" w:bidi="en-US"/>
              </w:rPr>
              <w:t>60-</w:t>
            </w:r>
            <w:smartTag w:uri="urn:schemas-microsoft-com:office:smarttags" w:element="metricconverter">
              <w:smartTagPr>
                <w:attr w:name="ProductID" w:val="80 м2"/>
              </w:smartTagPr>
              <w:r w:rsidRPr="00AF2D47">
                <w:rPr>
                  <w:rFonts w:eastAsia="Lucida Sans Unicode"/>
                  <w:lang w:eastAsia="en-US" w:bidi="en-US"/>
                </w:rPr>
                <w:t>80 м</w:t>
              </w:r>
              <w:proofErr w:type="gramStart"/>
              <w:r w:rsidRPr="00AF2D47">
                <w:rPr>
                  <w:rFonts w:eastAsia="Lucida Sans Unicode"/>
                  <w:vertAlign w:val="superscript"/>
                  <w:lang w:eastAsia="en-US" w:bidi="en-US"/>
                </w:rPr>
                <w:t>2</w:t>
              </w:r>
            </w:smartTag>
            <w:proofErr w:type="gramEnd"/>
            <w:r w:rsidRPr="00AF2D47">
              <w:rPr>
                <w:rFonts w:eastAsia="Lucida Sans Unicode"/>
                <w:lang w:eastAsia="en-US" w:bidi="en-US"/>
              </w:rPr>
              <w:t xml:space="preserve"> 1 тыс. чел.</w:t>
            </w:r>
          </w:p>
        </w:tc>
        <w:tc>
          <w:tcPr>
            <w:tcW w:w="1027" w:type="dxa"/>
            <w:vAlign w:val="center"/>
          </w:tcPr>
          <w:p w:rsidR="00BD6371" w:rsidRPr="00AF2D47" w:rsidRDefault="00941A73" w:rsidP="00601F6B">
            <w:pPr>
              <w:widowControl w:val="0"/>
              <w:jc w:val="center"/>
              <w:rPr>
                <w:rFonts w:eastAsia="Lucida Sans Unicode"/>
                <w:lang w:eastAsia="en-US" w:bidi="en-US"/>
              </w:rPr>
            </w:pPr>
            <w:r>
              <w:rPr>
                <w:rFonts w:eastAsia="Lucida Sans Unicode"/>
                <w:lang w:eastAsia="en-US" w:bidi="en-US"/>
              </w:rPr>
              <w:t>427</w:t>
            </w:r>
            <w:r w:rsidR="004047EF">
              <w:rPr>
                <w:rFonts w:eastAsia="Lucida Sans Unicode"/>
                <w:lang w:eastAsia="en-US" w:bidi="en-US"/>
              </w:rPr>
              <w:t>*</w:t>
            </w:r>
          </w:p>
        </w:tc>
        <w:tc>
          <w:tcPr>
            <w:tcW w:w="1134" w:type="dxa"/>
            <w:vAlign w:val="center"/>
          </w:tcPr>
          <w:p w:rsidR="00BD6371" w:rsidRPr="00AF2D47" w:rsidRDefault="00767984" w:rsidP="00601F6B">
            <w:pPr>
              <w:widowControl w:val="0"/>
              <w:jc w:val="center"/>
              <w:rPr>
                <w:rFonts w:eastAsia="Lucida Sans Unicode"/>
                <w:lang w:eastAsia="en-US" w:bidi="en-US"/>
              </w:rPr>
            </w:pPr>
            <w:r>
              <w:rPr>
                <w:rFonts w:eastAsia="Lucida Sans Unicode"/>
                <w:lang w:eastAsia="en-US" w:bidi="en-US"/>
              </w:rPr>
              <w:t>404</w:t>
            </w:r>
          </w:p>
        </w:tc>
        <w:tc>
          <w:tcPr>
            <w:tcW w:w="1134" w:type="dxa"/>
            <w:vAlign w:val="center"/>
          </w:tcPr>
          <w:p w:rsidR="00BD6371" w:rsidRPr="00867C23" w:rsidRDefault="00BD6371" w:rsidP="00BD6371">
            <w:pPr>
              <w:widowControl w:val="0"/>
              <w:jc w:val="center"/>
              <w:rPr>
                <w:rFonts w:eastAsia="Lucida Sans Unicode"/>
                <w:lang w:eastAsia="en-US" w:bidi="en-US"/>
              </w:rPr>
            </w:pPr>
            <w:r w:rsidRPr="00867C23">
              <w:rPr>
                <w:rFonts w:eastAsia="Lucida Sans Unicode"/>
                <w:lang w:eastAsia="en-US" w:bidi="en-US"/>
              </w:rPr>
              <w:t>-</w:t>
            </w:r>
          </w:p>
        </w:tc>
        <w:tc>
          <w:tcPr>
            <w:tcW w:w="1205" w:type="dxa"/>
            <w:tcBorders>
              <w:right w:val="single" w:sz="4" w:space="0" w:color="auto"/>
            </w:tcBorders>
            <w:vAlign w:val="center"/>
          </w:tcPr>
          <w:p w:rsidR="00BD6371" w:rsidRPr="00867C23" w:rsidRDefault="00767984" w:rsidP="00BD6371">
            <w:pPr>
              <w:widowControl w:val="0"/>
              <w:jc w:val="center"/>
              <w:rPr>
                <w:rFonts w:eastAsia="Lucida Sans Unicode"/>
                <w:lang w:eastAsia="en-US" w:bidi="en-US"/>
              </w:rPr>
            </w:pPr>
            <w:r>
              <w:rPr>
                <w:rFonts w:eastAsia="Lucida Sans Unicode"/>
                <w:lang w:eastAsia="en-US" w:bidi="en-US"/>
              </w:rPr>
              <w:t>426,5</w:t>
            </w:r>
          </w:p>
        </w:tc>
        <w:tc>
          <w:tcPr>
            <w:tcW w:w="1134" w:type="dxa"/>
            <w:tcBorders>
              <w:left w:val="single" w:sz="4" w:space="0" w:color="auto"/>
            </w:tcBorders>
            <w:vAlign w:val="center"/>
          </w:tcPr>
          <w:p w:rsidR="00BD6371" w:rsidRPr="00867C23" w:rsidRDefault="00BD6371" w:rsidP="00BD6371">
            <w:pPr>
              <w:widowControl w:val="0"/>
              <w:jc w:val="center"/>
              <w:rPr>
                <w:rFonts w:eastAsia="Lucida Sans Unicode"/>
                <w:lang w:eastAsia="en-US" w:bidi="en-US"/>
              </w:rPr>
            </w:pPr>
            <w:r>
              <w:rPr>
                <w:rFonts w:eastAsia="Lucida Sans Unicode"/>
                <w:lang w:eastAsia="en-US" w:bidi="en-US"/>
              </w:rPr>
              <w:t>-</w:t>
            </w:r>
          </w:p>
        </w:tc>
        <w:tc>
          <w:tcPr>
            <w:tcW w:w="848" w:type="dxa"/>
          </w:tcPr>
          <w:p w:rsidR="004047EF" w:rsidRDefault="004047EF" w:rsidP="00601F6B">
            <w:pPr>
              <w:widowControl w:val="0"/>
              <w:jc w:val="center"/>
              <w:rPr>
                <w:rFonts w:eastAsia="Lucida Sans Unicode"/>
                <w:lang w:eastAsia="en-US" w:bidi="en-US"/>
              </w:rPr>
            </w:pPr>
          </w:p>
          <w:p w:rsidR="00BD6371" w:rsidRPr="00867C23" w:rsidRDefault="004047EF" w:rsidP="00601F6B">
            <w:pPr>
              <w:widowControl w:val="0"/>
              <w:jc w:val="center"/>
              <w:rPr>
                <w:rFonts w:eastAsia="Lucida Sans Unicode"/>
                <w:lang w:eastAsia="en-US" w:bidi="en-US"/>
              </w:rPr>
            </w:pPr>
            <w:r>
              <w:rPr>
                <w:rFonts w:eastAsia="Lucida Sans Unicode"/>
                <w:lang w:eastAsia="en-US" w:bidi="en-US"/>
              </w:rPr>
              <w:t>* школа</w:t>
            </w:r>
          </w:p>
        </w:tc>
      </w:tr>
      <w:tr w:rsidR="00BD6371" w:rsidRPr="00867C23">
        <w:trPr>
          <w:trHeight w:val="435"/>
          <w:jc w:val="center"/>
        </w:trPr>
        <w:tc>
          <w:tcPr>
            <w:tcW w:w="2157" w:type="dxa"/>
          </w:tcPr>
          <w:p w:rsidR="00BD6371" w:rsidRPr="00AF2D47" w:rsidRDefault="00767984" w:rsidP="00601F6B">
            <w:pPr>
              <w:widowControl w:val="0"/>
              <w:rPr>
                <w:rFonts w:eastAsia="Lucida Sans Unicode"/>
                <w:lang w:val="en-US" w:eastAsia="en-US" w:bidi="en-US"/>
              </w:rPr>
            </w:pPr>
            <w:r>
              <w:rPr>
                <w:rFonts w:eastAsia="Lucida Sans Unicode"/>
                <w:lang w:eastAsia="en-US" w:bidi="en-US"/>
              </w:rPr>
              <w:t>10</w:t>
            </w:r>
            <w:r w:rsidR="00BD6371" w:rsidRPr="00AF2D47">
              <w:rPr>
                <w:rFonts w:eastAsia="Lucida Sans Unicode"/>
                <w:lang w:val="en-US" w:eastAsia="en-US" w:bidi="en-US"/>
              </w:rPr>
              <w:t xml:space="preserve">. </w:t>
            </w:r>
            <w:proofErr w:type="spellStart"/>
            <w:r w:rsidR="00BD6371" w:rsidRPr="00AF2D47">
              <w:rPr>
                <w:rFonts w:eastAsia="Lucida Sans Unicode"/>
                <w:lang w:val="en-US" w:eastAsia="en-US" w:bidi="en-US"/>
              </w:rPr>
              <w:t>Дом</w:t>
            </w:r>
            <w:proofErr w:type="spellEnd"/>
            <w:r w:rsidR="00BD6371" w:rsidRPr="00AF2D47">
              <w:rPr>
                <w:rFonts w:eastAsia="Lucida Sans Unicode"/>
                <w:lang w:val="en-US" w:eastAsia="en-US" w:bidi="en-US"/>
              </w:rPr>
              <w:t xml:space="preserve"> </w:t>
            </w:r>
            <w:proofErr w:type="spellStart"/>
            <w:r w:rsidR="00BD6371" w:rsidRPr="00AF2D47">
              <w:rPr>
                <w:rFonts w:eastAsia="Lucida Sans Unicode"/>
                <w:lang w:val="en-US" w:eastAsia="en-US" w:bidi="en-US"/>
              </w:rPr>
              <w:t>культуры</w:t>
            </w:r>
            <w:proofErr w:type="spellEnd"/>
            <w:r w:rsidR="00BD6371" w:rsidRPr="00AF2D47">
              <w:rPr>
                <w:rFonts w:eastAsia="Lucida Sans Unicode"/>
                <w:lang w:val="en-US" w:eastAsia="en-US" w:bidi="en-US"/>
              </w:rPr>
              <w:t xml:space="preserve"> (</w:t>
            </w:r>
            <w:proofErr w:type="spellStart"/>
            <w:r w:rsidR="00BD6371" w:rsidRPr="00AF2D47">
              <w:rPr>
                <w:rFonts w:eastAsia="Lucida Sans Unicode"/>
                <w:lang w:val="en-US" w:eastAsia="en-US" w:bidi="en-US"/>
              </w:rPr>
              <w:t>клуб</w:t>
            </w:r>
            <w:proofErr w:type="spellEnd"/>
            <w:r w:rsidR="00BD6371" w:rsidRPr="00AF2D47">
              <w:rPr>
                <w:rFonts w:eastAsia="Lucida Sans Unicode"/>
                <w:lang w:val="en-US" w:eastAsia="en-US" w:bidi="en-US"/>
              </w:rPr>
              <w:t xml:space="preserve">), </w:t>
            </w:r>
            <w:proofErr w:type="spellStart"/>
            <w:r w:rsidR="00BD6371" w:rsidRPr="00AF2D47">
              <w:rPr>
                <w:rFonts w:eastAsia="Lucida Sans Unicode"/>
                <w:lang w:val="en-US" w:eastAsia="en-US" w:bidi="en-US"/>
              </w:rPr>
              <w:t>место</w:t>
            </w:r>
            <w:proofErr w:type="spellEnd"/>
          </w:p>
        </w:tc>
        <w:tc>
          <w:tcPr>
            <w:tcW w:w="1099" w:type="dxa"/>
          </w:tcPr>
          <w:p w:rsidR="00BD6371" w:rsidRPr="00AF2D47" w:rsidRDefault="00BD6371" w:rsidP="00601F6B">
            <w:pPr>
              <w:widowControl w:val="0"/>
              <w:jc w:val="center"/>
              <w:rPr>
                <w:rFonts w:eastAsia="Lucida Sans Unicode"/>
                <w:lang w:val="en-US" w:eastAsia="en-US" w:bidi="en-US"/>
              </w:rPr>
            </w:pPr>
            <w:r w:rsidRPr="00AF2D47">
              <w:rPr>
                <w:rFonts w:eastAsia="Lucida Sans Unicode"/>
                <w:lang w:val="en-US" w:eastAsia="en-US" w:bidi="en-US"/>
              </w:rPr>
              <w:t xml:space="preserve">80 </w:t>
            </w:r>
            <w:proofErr w:type="spellStart"/>
            <w:r w:rsidRPr="00AF2D47">
              <w:rPr>
                <w:rFonts w:eastAsia="Lucida Sans Unicode"/>
                <w:lang w:val="en-US" w:eastAsia="en-US" w:bidi="en-US"/>
              </w:rPr>
              <w:t>мест</w:t>
            </w:r>
            <w:proofErr w:type="spellEnd"/>
            <w:r w:rsidRPr="00AF2D47">
              <w:rPr>
                <w:rFonts w:eastAsia="Lucida Sans Unicode"/>
                <w:lang w:val="en-US" w:eastAsia="en-US" w:bidi="en-US"/>
              </w:rPr>
              <w:t xml:space="preserve"> 1 </w:t>
            </w:r>
            <w:proofErr w:type="spellStart"/>
            <w:r w:rsidRPr="00AF2D47">
              <w:rPr>
                <w:rFonts w:eastAsia="Lucida Sans Unicode"/>
                <w:lang w:val="en-US" w:eastAsia="en-US" w:bidi="en-US"/>
              </w:rPr>
              <w:t>тыс</w:t>
            </w:r>
            <w:proofErr w:type="spellEnd"/>
            <w:r w:rsidRPr="00AF2D47">
              <w:rPr>
                <w:rFonts w:eastAsia="Lucida Sans Unicode"/>
                <w:lang w:val="en-US" w:eastAsia="en-US" w:bidi="en-US"/>
              </w:rPr>
              <w:t xml:space="preserve">. </w:t>
            </w:r>
            <w:proofErr w:type="spellStart"/>
            <w:proofErr w:type="gramStart"/>
            <w:r w:rsidRPr="00AF2D47">
              <w:rPr>
                <w:rFonts w:eastAsia="Lucida Sans Unicode"/>
                <w:lang w:val="en-US" w:eastAsia="en-US" w:bidi="en-US"/>
              </w:rPr>
              <w:t>чел</w:t>
            </w:r>
            <w:proofErr w:type="spellEnd"/>
            <w:proofErr w:type="gramEnd"/>
            <w:r w:rsidRPr="00AF2D47">
              <w:rPr>
                <w:rFonts w:eastAsia="Lucida Sans Unicode"/>
                <w:lang w:val="en-US" w:eastAsia="en-US" w:bidi="en-US"/>
              </w:rPr>
              <w:t>.</w:t>
            </w:r>
          </w:p>
        </w:tc>
        <w:tc>
          <w:tcPr>
            <w:tcW w:w="1027" w:type="dxa"/>
            <w:vAlign w:val="center"/>
          </w:tcPr>
          <w:p w:rsidR="00BD6371" w:rsidRPr="00AF2D47" w:rsidRDefault="00767984" w:rsidP="00601F6B">
            <w:pPr>
              <w:widowControl w:val="0"/>
              <w:jc w:val="center"/>
              <w:rPr>
                <w:rFonts w:eastAsia="Lucida Sans Unicode"/>
                <w:lang w:eastAsia="en-US" w:bidi="en-US"/>
              </w:rPr>
            </w:pPr>
            <w:proofErr w:type="spellStart"/>
            <w:r>
              <w:rPr>
                <w:rFonts w:eastAsia="Lucida Sans Unicode"/>
                <w:lang w:eastAsia="en-US" w:bidi="en-US"/>
              </w:rPr>
              <w:t>н</w:t>
            </w:r>
            <w:proofErr w:type="spellEnd"/>
            <w:r>
              <w:rPr>
                <w:rFonts w:eastAsia="Lucida Sans Unicode"/>
                <w:lang w:eastAsia="en-US" w:bidi="en-US"/>
              </w:rPr>
              <w:t>/</w:t>
            </w:r>
            <w:proofErr w:type="spellStart"/>
            <w:r>
              <w:rPr>
                <w:rFonts w:eastAsia="Lucida Sans Unicode"/>
                <w:lang w:eastAsia="en-US" w:bidi="en-US"/>
              </w:rPr>
              <w:t>д</w:t>
            </w:r>
            <w:proofErr w:type="spellEnd"/>
          </w:p>
        </w:tc>
        <w:tc>
          <w:tcPr>
            <w:tcW w:w="1134" w:type="dxa"/>
            <w:vAlign w:val="center"/>
          </w:tcPr>
          <w:p w:rsidR="00BD6371" w:rsidRPr="00AF2D47" w:rsidRDefault="00767984" w:rsidP="00601F6B">
            <w:pPr>
              <w:widowControl w:val="0"/>
              <w:jc w:val="center"/>
              <w:rPr>
                <w:rFonts w:eastAsia="Lucida Sans Unicode"/>
                <w:lang w:eastAsia="en-US" w:bidi="en-US"/>
              </w:rPr>
            </w:pPr>
            <w:r>
              <w:rPr>
                <w:rFonts w:eastAsia="Lucida Sans Unicode"/>
                <w:lang w:eastAsia="en-US" w:bidi="en-US"/>
              </w:rPr>
              <w:t>461</w:t>
            </w:r>
          </w:p>
        </w:tc>
        <w:tc>
          <w:tcPr>
            <w:tcW w:w="1134" w:type="dxa"/>
            <w:vAlign w:val="center"/>
          </w:tcPr>
          <w:p w:rsidR="00BD6371" w:rsidRPr="00867C23" w:rsidRDefault="00644572" w:rsidP="00644572">
            <w:pPr>
              <w:widowControl w:val="0"/>
              <w:jc w:val="center"/>
              <w:rPr>
                <w:rFonts w:eastAsia="Lucida Sans Unicode"/>
                <w:lang w:eastAsia="en-US" w:bidi="en-US"/>
              </w:rPr>
            </w:pPr>
            <w:r>
              <w:rPr>
                <w:rFonts w:eastAsia="Lucida Sans Unicode"/>
                <w:lang w:eastAsia="en-US" w:bidi="en-US"/>
              </w:rPr>
              <w:t>-</w:t>
            </w:r>
          </w:p>
        </w:tc>
        <w:tc>
          <w:tcPr>
            <w:tcW w:w="1205" w:type="dxa"/>
            <w:tcBorders>
              <w:right w:val="single" w:sz="4" w:space="0" w:color="auto"/>
            </w:tcBorders>
            <w:vAlign w:val="center"/>
          </w:tcPr>
          <w:p w:rsidR="00BD6371" w:rsidRPr="00867C23" w:rsidRDefault="00767984" w:rsidP="00644572">
            <w:pPr>
              <w:widowControl w:val="0"/>
              <w:jc w:val="center"/>
              <w:rPr>
                <w:rFonts w:eastAsia="Lucida Sans Unicode"/>
                <w:lang w:eastAsia="en-US" w:bidi="en-US"/>
              </w:rPr>
            </w:pPr>
            <w:r>
              <w:rPr>
                <w:rFonts w:eastAsia="Lucida Sans Unicode"/>
                <w:lang w:eastAsia="en-US" w:bidi="en-US"/>
              </w:rPr>
              <w:t>487</w:t>
            </w:r>
          </w:p>
        </w:tc>
        <w:tc>
          <w:tcPr>
            <w:tcW w:w="1134" w:type="dxa"/>
            <w:tcBorders>
              <w:left w:val="single" w:sz="4" w:space="0" w:color="auto"/>
            </w:tcBorders>
            <w:vAlign w:val="center"/>
          </w:tcPr>
          <w:p w:rsidR="00BD6371" w:rsidRPr="00867C23" w:rsidRDefault="00644572" w:rsidP="00644572">
            <w:pPr>
              <w:widowControl w:val="0"/>
              <w:jc w:val="center"/>
              <w:rPr>
                <w:rFonts w:eastAsia="Lucida Sans Unicode"/>
                <w:lang w:eastAsia="en-US" w:bidi="en-US"/>
              </w:rPr>
            </w:pPr>
            <w:r>
              <w:rPr>
                <w:rFonts w:eastAsia="Lucida Sans Unicode"/>
                <w:lang w:eastAsia="en-US" w:bidi="en-US"/>
              </w:rPr>
              <w:t>-</w:t>
            </w:r>
          </w:p>
        </w:tc>
        <w:tc>
          <w:tcPr>
            <w:tcW w:w="848" w:type="dxa"/>
          </w:tcPr>
          <w:p w:rsidR="00BD6371" w:rsidRPr="00867C23" w:rsidRDefault="00BD6371" w:rsidP="00644572">
            <w:pPr>
              <w:widowControl w:val="0"/>
              <w:jc w:val="center"/>
              <w:rPr>
                <w:rFonts w:eastAsia="Lucida Sans Unicode"/>
                <w:lang w:eastAsia="en-US" w:bidi="en-US"/>
              </w:rPr>
            </w:pPr>
          </w:p>
        </w:tc>
      </w:tr>
      <w:tr w:rsidR="00BD6371" w:rsidRPr="00867C23">
        <w:trPr>
          <w:trHeight w:val="133"/>
          <w:jc w:val="center"/>
        </w:trPr>
        <w:tc>
          <w:tcPr>
            <w:tcW w:w="9738" w:type="dxa"/>
            <w:gridSpan w:val="8"/>
          </w:tcPr>
          <w:p w:rsidR="00BD6371" w:rsidRPr="00644572" w:rsidRDefault="00284D47" w:rsidP="00601F6B">
            <w:pPr>
              <w:widowControl w:val="0"/>
              <w:jc w:val="center"/>
              <w:rPr>
                <w:rFonts w:eastAsia="Lucida Sans Unicode"/>
                <w:lang w:eastAsia="en-US" w:bidi="en-US"/>
              </w:rPr>
            </w:pPr>
            <w:r w:rsidRPr="004C4064">
              <w:rPr>
                <w:rFonts w:eastAsia="Lucida Sans Unicode"/>
                <w:lang w:eastAsia="en-US" w:bidi="en-US"/>
              </w:rPr>
              <w:t>Предприятия торговли, общественного питания и бытового обслуживания</w:t>
            </w:r>
          </w:p>
        </w:tc>
      </w:tr>
      <w:tr w:rsidR="00BD6371" w:rsidRPr="00867C23">
        <w:trPr>
          <w:trHeight w:val="1055"/>
          <w:jc w:val="center"/>
        </w:trPr>
        <w:tc>
          <w:tcPr>
            <w:tcW w:w="2157" w:type="dxa"/>
            <w:vAlign w:val="center"/>
          </w:tcPr>
          <w:p w:rsidR="00BD6371" w:rsidRPr="00867C23" w:rsidRDefault="00767984" w:rsidP="00601F6B">
            <w:pPr>
              <w:widowControl w:val="0"/>
              <w:rPr>
                <w:rFonts w:eastAsia="Lucida Sans Unicode"/>
                <w:lang w:val="en-US" w:eastAsia="en-US" w:bidi="en-US"/>
              </w:rPr>
            </w:pPr>
            <w:r>
              <w:rPr>
                <w:rFonts w:eastAsia="Lucida Sans Unicode"/>
                <w:lang w:eastAsia="en-US" w:bidi="en-US"/>
              </w:rPr>
              <w:t>11</w:t>
            </w:r>
            <w:r w:rsidR="00BD6371" w:rsidRPr="00867C23">
              <w:rPr>
                <w:rFonts w:eastAsia="Lucida Sans Unicode"/>
                <w:lang w:eastAsia="en-US" w:bidi="en-US"/>
              </w:rPr>
              <w:t xml:space="preserve">. Комплекс бытового </w:t>
            </w:r>
            <w:proofErr w:type="spellStart"/>
            <w:r w:rsidR="00BD6371" w:rsidRPr="00867C23">
              <w:rPr>
                <w:rFonts w:eastAsia="Lucida Sans Unicode"/>
                <w:lang w:eastAsia="en-US" w:bidi="en-US"/>
              </w:rPr>
              <w:t>обслуживани</w:t>
            </w:r>
            <w:proofErr w:type="spellEnd"/>
            <w:r w:rsidR="00BD6371" w:rsidRPr="00867C23">
              <w:rPr>
                <w:rFonts w:eastAsia="Lucida Sans Unicode"/>
                <w:lang w:val="en-US" w:eastAsia="en-US" w:bidi="en-US"/>
              </w:rPr>
              <w:t>я</w:t>
            </w:r>
          </w:p>
        </w:tc>
        <w:tc>
          <w:tcPr>
            <w:tcW w:w="1099" w:type="dxa"/>
            <w:vAlign w:val="center"/>
          </w:tcPr>
          <w:p w:rsidR="00BD6371" w:rsidRPr="00867C23" w:rsidRDefault="00BD6371" w:rsidP="00601F6B">
            <w:pPr>
              <w:widowControl w:val="0"/>
              <w:rPr>
                <w:rFonts w:eastAsia="Lucida Sans Unicode"/>
                <w:lang w:eastAsia="en-US" w:bidi="en-US"/>
              </w:rPr>
            </w:pPr>
            <w:r w:rsidRPr="00867C23">
              <w:rPr>
                <w:rFonts w:eastAsia="Lucida Sans Unicode"/>
                <w:lang w:eastAsia="en-US" w:bidi="en-US"/>
              </w:rPr>
              <w:t>7 рабочих мест на 1 тыс. чел.</w:t>
            </w:r>
          </w:p>
        </w:tc>
        <w:tc>
          <w:tcPr>
            <w:tcW w:w="1027" w:type="dxa"/>
            <w:vAlign w:val="center"/>
          </w:tcPr>
          <w:p w:rsidR="00BD6371" w:rsidRPr="00867C23" w:rsidRDefault="00767984" w:rsidP="00601F6B">
            <w:pPr>
              <w:widowControl w:val="0"/>
              <w:jc w:val="center"/>
              <w:rPr>
                <w:rFonts w:eastAsia="Lucida Sans Unicode"/>
                <w:lang w:eastAsia="en-US" w:bidi="en-US"/>
              </w:rPr>
            </w:pPr>
            <w:r>
              <w:rPr>
                <w:rFonts w:eastAsia="Lucida Sans Unicode"/>
                <w:lang w:eastAsia="en-US" w:bidi="en-US"/>
              </w:rPr>
              <w:t>5</w:t>
            </w:r>
          </w:p>
        </w:tc>
        <w:tc>
          <w:tcPr>
            <w:tcW w:w="1134" w:type="dxa"/>
            <w:vAlign w:val="center"/>
          </w:tcPr>
          <w:p w:rsidR="00BD6371" w:rsidRPr="00644572" w:rsidRDefault="00767984" w:rsidP="00644572">
            <w:pPr>
              <w:widowControl w:val="0"/>
              <w:jc w:val="center"/>
              <w:rPr>
                <w:rFonts w:eastAsia="Lucida Sans Unicode"/>
                <w:lang w:eastAsia="en-US" w:bidi="en-US"/>
              </w:rPr>
            </w:pPr>
            <w:r>
              <w:rPr>
                <w:rFonts w:eastAsia="Lucida Sans Unicode"/>
                <w:lang w:eastAsia="en-US" w:bidi="en-US"/>
              </w:rPr>
              <w:t>40</w:t>
            </w:r>
          </w:p>
        </w:tc>
        <w:tc>
          <w:tcPr>
            <w:tcW w:w="1134" w:type="dxa"/>
            <w:vAlign w:val="center"/>
          </w:tcPr>
          <w:p w:rsidR="00BD6371" w:rsidRPr="00867C23" w:rsidRDefault="00767984" w:rsidP="00644572">
            <w:pPr>
              <w:widowControl w:val="0"/>
              <w:jc w:val="center"/>
              <w:rPr>
                <w:rFonts w:eastAsia="Lucida Sans Unicode"/>
                <w:color w:val="FF0000"/>
                <w:lang w:eastAsia="en-US" w:bidi="en-US"/>
              </w:rPr>
            </w:pPr>
            <w:r>
              <w:rPr>
                <w:rFonts w:eastAsia="Lucida Sans Unicode"/>
                <w:lang w:eastAsia="en-US" w:bidi="en-US"/>
              </w:rPr>
              <w:t>35</w:t>
            </w:r>
          </w:p>
        </w:tc>
        <w:tc>
          <w:tcPr>
            <w:tcW w:w="1205" w:type="dxa"/>
            <w:vAlign w:val="center"/>
          </w:tcPr>
          <w:p w:rsidR="00BD6371" w:rsidRPr="00644572" w:rsidRDefault="00767984" w:rsidP="00644572">
            <w:pPr>
              <w:widowControl w:val="0"/>
              <w:jc w:val="center"/>
              <w:rPr>
                <w:rFonts w:eastAsia="Lucida Sans Unicode"/>
                <w:lang w:eastAsia="en-US" w:bidi="en-US"/>
              </w:rPr>
            </w:pPr>
            <w:r>
              <w:rPr>
                <w:rFonts w:eastAsia="Lucida Sans Unicode"/>
                <w:lang w:eastAsia="en-US" w:bidi="en-US"/>
              </w:rPr>
              <w:t>43</w:t>
            </w:r>
          </w:p>
        </w:tc>
        <w:tc>
          <w:tcPr>
            <w:tcW w:w="1134" w:type="dxa"/>
            <w:vAlign w:val="center"/>
          </w:tcPr>
          <w:p w:rsidR="00BD6371" w:rsidRPr="00867C23" w:rsidRDefault="00767984" w:rsidP="00644572">
            <w:pPr>
              <w:widowControl w:val="0"/>
              <w:jc w:val="center"/>
              <w:rPr>
                <w:rFonts w:eastAsia="Lucida Sans Unicode"/>
                <w:lang w:eastAsia="en-US" w:bidi="en-US"/>
              </w:rPr>
            </w:pPr>
            <w:r>
              <w:rPr>
                <w:rFonts w:eastAsia="Lucida Sans Unicode"/>
                <w:lang w:eastAsia="en-US" w:bidi="en-US"/>
              </w:rPr>
              <w:t>3</w:t>
            </w:r>
          </w:p>
        </w:tc>
        <w:tc>
          <w:tcPr>
            <w:tcW w:w="848" w:type="dxa"/>
          </w:tcPr>
          <w:p w:rsidR="00BD6371" w:rsidRPr="00867C23" w:rsidRDefault="00BD6371" w:rsidP="00601F6B">
            <w:pPr>
              <w:rPr>
                <w:rFonts w:eastAsia="Lucida Sans Unicode"/>
                <w:lang w:eastAsia="en-US" w:bidi="en-US"/>
              </w:rPr>
            </w:pPr>
          </w:p>
        </w:tc>
      </w:tr>
      <w:tr w:rsidR="00BD6371" w:rsidRPr="00867C23">
        <w:trPr>
          <w:trHeight w:val="262"/>
          <w:jc w:val="center"/>
        </w:trPr>
        <w:tc>
          <w:tcPr>
            <w:tcW w:w="2157" w:type="dxa"/>
            <w:vAlign w:val="center"/>
          </w:tcPr>
          <w:p w:rsidR="00BD6371" w:rsidRPr="00867C23" w:rsidRDefault="00BD6371" w:rsidP="00601F6B">
            <w:pPr>
              <w:widowControl w:val="0"/>
              <w:rPr>
                <w:rFonts w:eastAsia="Lucida Sans Unicode"/>
                <w:lang w:eastAsia="en-US" w:bidi="en-US"/>
              </w:rPr>
            </w:pPr>
            <w:r w:rsidRPr="00867C23">
              <w:rPr>
                <w:rFonts w:eastAsia="Lucida Sans Unicode"/>
                <w:lang w:eastAsia="en-US" w:bidi="en-US"/>
              </w:rPr>
              <w:t>1</w:t>
            </w:r>
            <w:r w:rsidR="00767984">
              <w:rPr>
                <w:rFonts w:eastAsia="Lucida Sans Unicode"/>
                <w:lang w:eastAsia="en-US" w:bidi="en-US"/>
              </w:rPr>
              <w:t>2</w:t>
            </w:r>
            <w:r w:rsidRPr="00867C23">
              <w:rPr>
                <w:rFonts w:eastAsia="Lucida Sans Unicode"/>
                <w:lang w:eastAsia="en-US" w:bidi="en-US"/>
              </w:rPr>
              <w:t xml:space="preserve">. Баня </w:t>
            </w:r>
          </w:p>
        </w:tc>
        <w:tc>
          <w:tcPr>
            <w:tcW w:w="1099" w:type="dxa"/>
            <w:vAlign w:val="center"/>
          </w:tcPr>
          <w:p w:rsidR="00BD6371" w:rsidRPr="00867C23" w:rsidRDefault="00BD6371" w:rsidP="00601F6B">
            <w:pPr>
              <w:widowControl w:val="0"/>
              <w:rPr>
                <w:rFonts w:eastAsia="Lucida Sans Unicode"/>
                <w:lang w:eastAsia="en-US" w:bidi="en-US"/>
              </w:rPr>
            </w:pPr>
            <w:r w:rsidRPr="00867C23">
              <w:rPr>
                <w:rFonts w:eastAsia="Lucida Sans Unicode"/>
                <w:lang w:eastAsia="en-US" w:bidi="en-US"/>
              </w:rPr>
              <w:t>7 мест на 1 тыс. чел.</w:t>
            </w:r>
          </w:p>
        </w:tc>
        <w:tc>
          <w:tcPr>
            <w:tcW w:w="1027" w:type="dxa"/>
            <w:vAlign w:val="center"/>
          </w:tcPr>
          <w:p w:rsidR="00BD6371" w:rsidRPr="00867C23" w:rsidRDefault="00A47766" w:rsidP="00601F6B">
            <w:pPr>
              <w:widowControl w:val="0"/>
              <w:jc w:val="center"/>
              <w:rPr>
                <w:rFonts w:eastAsia="Lucida Sans Unicode"/>
                <w:lang w:eastAsia="en-US" w:bidi="en-US"/>
              </w:rPr>
            </w:pPr>
            <w:r>
              <w:rPr>
                <w:rFonts w:eastAsia="Lucida Sans Unicode"/>
                <w:lang w:eastAsia="en-US" w:bidi="en-US"/>
              </w:rPr>
              <w:t>0</w:t>
            </w:r>
          </w:p>
        </w:tc>
        <w:tc>
          <w:tcPr>
            <w:tcW w:w="1134" w:type="dxa"/>
            <w:vAlign w:val="center"/>
          </w:tcPr>
          <w:p w:rsidR="00BD6371" w:rsidRPr="00867C23" w:rsidRDefault="00767984" w:rsidP="00601F6B">
            <w:pPr>
              <w:widowControl w:val="0"/>
              <w:jc w:val="center"/>
              <w:rPr>
                <w:rFonts w:eastAsia="Lucida Sans Unicode"/>
                <w:lang w:eastAsia="en-US" w:bidi="en-US"/>
              </w:rPr>
            </w:pPr>
            <w:r>
              <w:rPr>
                <w:rFonts w:eastAsia="Lucida Sans Unicode"/>
                <w:lang w:eastAsia="en-US" w:bidi="en-US"/>
              </w:rPr>
              <w:t>40</w:t>
            </w:r>
          </w:p>
        </w:tc>
        <w:tc>
          <w:tcPr>
            <w:tcW w:w="1134" w:type="dxa"/>
            <w:vAlign w:val="center"/>
          </w:tcPr>
          <w:p w:rsidR="00BD6371" w:rsidRPr="00284D47" w:rsidRDefault="00A47766" w:rsidP="00284D47">
            <w:pPr>
              <w:jc w:val="center"/>
              <w:rPr>
                <w:rFonts w:eastAsia="Lucida Sans Unicode"/>
              </w:rPr>
            </w:pPr>
            <w:r>
              <w:rPr>
                <w:rFonts w:eastAsia="Lucida Sans Unicode"/>
              </w:rPr>
              <w:t>40</w:t>
            </w:r>
          </w:p>
        </w:tc>
        <w:tc>
          <w:tcPr>
            <w:tcW w:w="1205" w:type="dxa"/>
            <w:vAlign w:val="center"/>
          </w:tcPr>
          <w:p w:rsidR="00BD6371" w:rsidRPr="00867C23" w:rsidRDefault="00767984" w:rsidP="00601F6B">
            <w:pPr>
              <w:widowControl w:val="0"/>
              <w:jc w:val="center"/>
              <w:rPr>
                <w:rFonts w:eastAsia="Lucida Sans Unicode"/>
                <w:lang w:eastAsia="en-US" w:bidi="en-US"/>
              </w:rPr>
            </w:pPr>
            <w:r>
              <w:rPr>
                <w:rFonts w:eastAsia="Lucida Sans Unicode"/>
                <w:lang w:eastAsia="en-US" w:bidi="en-US"/>
              </w:rPr>
              <w:t>43</w:t>
            </w:r>
          </w:p>
        </w:tc>
        <w:tc>
          <w:tcPr>
            <w:tcW w:w="1134" w:type="dxa"/>
            <w:vAlign w:val="center"/>
          </w:tcPr>
          <w:p w:rsidR="00284D47" w:rsidRDefault="00284D47" w:rsidP="00601F6B">
            <w:pPr>
              <w:widowControl w:val="0"/>
              <w:jc w:val="center"/>
              <w:rPr>
                <w:rFonts w:eastAsia="Lucida Sans Unicode"/>
                <w:lang w:eastAsia="en-US" w:bidi="en-US"/>
              </w:rPr>
            </w:pPr>
          </w:p>
          <w:p w:rsidR="00284D47" w:rsidRDefault="00A47766" w:rsidP="00601F6B">
            <w:pPr>
              <w:widowControl w:val="0"/>
              <w:jc w:val="center"/>
              <w:rPr>
                <w:rFonts w:eastAsia="Lucida Sans Unicode"/>
                <w:lang w:eastAsia="en-US" w:bidi="en-US"/>
              </w:rPr>
            </w:pPr>
            <w:r>
              <w:rPr>
                <w:rFonts w:eastAsia="Lucida Sans Unicode"/>
                <w:lang w:eastAsia="en-US" w:bidi="en-US"/>
              </w:rPr>
              <w:t>3</w:t>
            </w:r>
          </w:p>
          <w:p w:rsidR="00BD6371" w:rsidRPr="00284D47" w:rsidRDefault="00BD6371" w:rsidP="00284D47">
            <w:pPr>
              <w:rPr>
                <w:rFonts w:eastAsia="Lucida Sans Unicode"/>
              </w:rPr>
            </w:pPr>
          </w:p>
        </w:tc>
        <w:tc>
          <w:tcPr>
            <w:tcW w:w="848" w:type="dxa"/>
            <w:vAlign w:val="center"/>
          </w:tcPr>
          <w:p w:rsidR="00BD6371" w:rsidRPr="00867C23" w:rsidRDefault="00BD6371" w:rsidP="00601F6B">
            <w:pPr>
              <w:widowControl w:val="0"/>
              <w:jc w:val="center"/>
              <w:rPr>
                <w:rFonts w:eastAsia="Lucida Sans Unicode"/>
                <w:lang w:eastAsia="en-US" w:bidi="en-US"/>
              </w:rPr>
            </w:pPr>
          </w:p>
        </w:tc>
      </w:tr>
      <w:tr w:rsidR="00BA27FC" w:rsidRPr="00867C23">
        <w:trPr>
          <w:trHeight w:val="262"/>
          <w:jc w:val="center"/>
        </w:trPr>
        <w:tc>
          <w:tcPr>
            <w:tcW w:w="2157" w:type="dxa"/>
            <w:vAlign w:val="center"/>
          </w:tcPr>
          <w:p w:rsidR="00BA27FC" w:rsidRPr="00867C23" w:rsidRDefault="00BA27FC" w:rsidP="00601F6B">
            <w:pPr>
              <w:widowControl w:val="0"/>
              <w:rPr>
                <w:rFonts w:eastAsia="Lucida Sans Unicode"/>
                <w:lang w:eastAsia="en-US" w:bidi="en-US"/>
              </w:rPr>
            </w:pPr>
            <w:r>
              <w:rPr>
                <w:rFonts w:eastAsia="Lucida Sans Unicode"/>
                <w:lang w:eastAsia="en-US" w:bidi="en-US"/>
              </w:rPr>
              <w:t>1</w:t>
            </w:r>
            <w:r w:rsidR="00767984">
              <w:rPr>
                <w:rFonts w:eastAsia="Lucida Sans Unicode"/>
                <w:lang w:eastAsia="en-US" w:bidi="en-US"/>
              </w:rPr>
              <w:t>3</w:t>
            </w:r>
            <w:r>
              <w:rPr>
                <w:rFonts w:eastAsia="Lucida Sans Unicode"/>
                <w:lang w:eastAsia="en-US" w:bidi="en-US"/>
              </w:rPr>
              <w:t>.</w:t>
            </w:r>
            <w:r w:rsidRPr="009B7743">
              <w:rPr>
                <w:rFonts w:eastAsia="Lucida Sans Unicode"/>
                <w:lang w:eastAsia="en-US" w:bidi="en-US"/>
              </w:rPr>
              <w:t xml:space="preserve"> Прачечная, </w:t>
            </w:r>
            <w:proofErr w:type="gramStart"/>
            <w:r w:rsidRPr="009B7743">
              <w:rPr>
                <w:rFonts w:eastAsia="Lucida Sans Unicode"/>
                <w:lang w:eastAsia="en-US" w:bidi="en-US"/>
              </w:rPr>
              <w:t>кг</w:t>
            </w:r>
            <w:proofErr w:type="gramEnd"/>
            <w:r w:rsidRPr="009B7743">
              <w:rPr>
                <w:rFonts w:eastAsia="Lucida Sans Unicode"/>
                <w:lang w:eastAsia="en-US" w:bidi="en-US"/>
              </w:rPr>
              <w:t xml:space="preserve"> вещей в смену на 1 тыс. чел.</w:t>
            </w:r>
          </w:p>
        </w:tc>
        <w:tc>
          <w:tcPr>
            <w:tcW w:w="1099" w:type="dxa"/>
            <w:vAlign w:val="center"/>
          </w:tcPr>
          <w:p w:rsidR="00BA27FC" w:rsidRPr="00867C23" w:rsidRDefault="00BA27FC" w:rsidP="00601F6B">
            <w:pPr>
              <w:widowControl w:val="0"/>
              <w:rPr>
                <w:rFonts w:eastAsia="Lucida Sans Unicode"/>
                <w:lang w:eastAsia="en-US" w:bidi="en-US"/>
              </w:rPr>
            </w:pPr>
            <w:smartTag w:uri="urn:schemas-microsoft-com:office:smarttags" w:element="metricconverter">
              <w:smartTagPr>
                <w:attr w:name="ProductID" w:val="60 кг"/>
              </w:smartTagPr>
              <w:r w:rsidRPr="009B7743">
                <w:rPr>
                  <w:rFonts w:eastAsia="Lucida Sans Unicode"/>
                  <w:lang w:eastAsia="en-US" w:bidi="en-US"/>
                </w:rPr>
                <w:t>60 кг</w:t>
              </w:r>
            </w:smartTag>
            <w:r w:rsidRPr="009B7743">
              <w:rPr>
                <w:rFonts w:eastAsia="Lucida Sans Unicode"/>
                <w:lang w:eastAsia="en-US" w:bidi="en-US"/>
              </w:rPr>
              <w:t xml:space="preserve"> белья в смену на 1тыс. чел</w:t>
            </w:r>
          </w:p>
        </w:tc>
        <w:tc>
          <w:tcPr>
            <w:tcW w:w="1027" w:type="dxa"/>
            <w:vAlign w:val="center"/>
          </w:tcPr>
          <w:p w:rsidR="00BA27FC" w:rsidRDefault="00BA27FC" w:rsidP="00601F6B">
            <w:pPr>
              <w:widowControl w:val="0"/>
              <w:jc w:val="center"/>
              <w:rPr>
                <w:rFonts w:eastAsia="Lucida Sans Unicode"/>
                <w:lang w:eastAsia="en-US" w:bidi="en-US"/>
              </w:rPr>
            </w:pPr>
            <w:r>
              <w:rPr>
                <w:rFonts w:eastAsia="Lucida Sans Unicode"/>
                <w:lang w:eastAsia="en-US" w:bidi="en-US"/>
              </w:rPr>
              <w:t>нет</w:t>
            </w:r>
          </w:p>
        </w:tc>
        <w:tc>
          <w:tcPr>
            <w:tcW w:w="1134" w:type="dxa"/>
            <w:vAlign w:val="center"/>
          </w:tcPr>
          <w:p w:rsidR="00BA27FC" w:rsidRDefault="00767984" w:rsidP="00601F6B">
            <w:pPr>
              <w:widowControl w:val="0"/>
              <w:jc w:val="center"/>
              <w:rPr>
                <w:rFonts w:eastAsia="Lucida Sans Unicode"/>
                <w:lang w:eastAsia="en-US" w:bidi="en-US"/>
              </w:rPr>
            </w:pPr>
            <w:r>
              <w:rPr>
                <w:rFonts w:eastAsia="Lucida Sans Unicode"/>
                <w:lang w:eastAsia="en-US" w:bidi="en-US"/>
              </w:rPr>
              <w:t>340</w:t>
            </w:r>
          </w:p>
        </w:tc>
        <w:tc>
          <w:tcPr>
            <w:tcW w:w="1134" w:type="dxa"/>
            <w:vAlign w:val="center"/>
          </w:tcPr>
          <w:p w:rsidR="00BA27FC" w:rsidRDefault="00767984" w:rsidP="00284D47">
            <w:pPr>
              <w:jc w:val="center"/>
              <w:rPr>
                <w:rFonts w:eastAsia="Lucida Sans Unicode"/>
              </w:rPr>
            </w:pPr>
            <w:r>
              <w:rPr>
                <w:rFonts w:eastAsia="Lucida Sans Unicode"/>
              </w:rPr>
              <w:t>340</w:t>
            </w:r>
          </w:p>
        </w:tc>
        <w:tc>
          <w:tcPr>
            <w:tcW w:w="1205" w:type="dxa"/>
            <w:vAlign w:val="center"/>
          </w:tcPr>
          <w:p w:rsidR="00BA27FC" w:rsidRDefault="00767984" w:rsidP="00601F6B">
            <w:pPr>
              <w:widowControl w:val="0"/>
              <w:jc w:val="center"/>
              <w:rPr>
                <w:rFonts w:eastAsia="Lucida Sans Unicode"/>
                <w:lang w:eastAsia="en-US" w:bidi="en-US"/>
              </w:rPr>
            </w:pPr>
            <w:r>
              <w:rPr>
                <w:rFonts w:eastAsia="Lucida Sans Unicode"/>
                <w:lang w:eastAsia="en-US" w:bidi="en-US"/>
              </w:rPr>
              <w:t>366</w:t>
            </w:r>
          </w:p>
        </w:tc>
        <w:tc>
          <w:tcPr>
            <w:tcW w:w="1134" w:type="dxa"/>
            <w:vAlign w:val="center"/>
          </w:tcPr>
          <w:p w:rsidR="00BA27FC" w:rsidRDefault="00767984" w:rsidP="00601F6B">
            <w:pPr>
              <w:widowControl w:val="0"/>
              <w:jc w:val="center"/>
              <w:rPr>
                <w:rFonts w:eastAsia="Lucida Sans Unicode"/>
                <w:lang w:eastAsia="en-US" w:bidi="en-US"/>
              </w:rPr>
            </w:pPr>
            <w:r>
              <w:rPr>
                <w:rFonts w:eastAsia="Lucida Sans Unicode"/>
                <w:lang w:eastAsia="en-US" w:bidi="en-US"/>
              </w:rPr>
              <w:t>26</w:t>
            </w:r>
          </w:p>
        </w:tc>
        <w:tc>
          <w:tcPr>
            <w:tcW w:w="848" w:type="dxa"/>
            <w:vAlign w:val="center"/>
          </w:tcPr>
          <w:p w:rsidR="00BA27FC" w:rsidRPr="00867C23" w:rsidRDefault="00BA27FC" w:rsidP="00601F6B">
            <w:pPr>
              <w:widowControl w:val="0"/>
              <w:jc w:val="center"/>
              <w:rPr>
                <w:rFonts w:eastAsia="Lucida Sans Unicode"/>
                <w:lang w:eastAsia="en-US" w:bidi="en-US"/>
              </w:rPr>
            </w:pPr>
          </w:p>
        </w:tc>
      </w:tr>
      <w:tr w:rsidR="00767984" w:rsidRPr="00867C23">
        <w:trPr>
          <w:trHeight w:val="262"/>
          <w:jc w:val="center"/>
        </w:trPr>
        <w:tc>
          <w:tcPr>
            <w:tcW w:w="2157" w:type="dxa"/>
            <w:vAlign w:val="center"/>
          </w:tcPr>
          <w:p w:rsidR="00767984" w:rsidRDefault="00767984" w:rsidP="00601F6B">
            <w:pPr>
              <w:widowControl w:val="0"/>
              <w:rPr>
                <w:rFonts w:eastAsia="Lucida Sans Unicode"/>
                <w:lang w:eastAsia="en-US" w:bidi="en-US"/>
              </w:rPr>
            </w:pPr>
            <w:r>
              <w:rPr>
                <w:rFonts w:eastAsia="Lucida Sans Unicode"/>
                <w:lang w:eastAsia="en-US" w:bidi="en-US"/>
              </w:rPr>
              <w:t>14. Химчистка</w:t>
            </w:r>
          </w:p>
        </w:tc>
        <w:tc>
          <w:tcPr>
            <w:tcW w:w="1099" w:type="dxa"/>
            <w:vAlign w:val="center"/>
          </w:tcPr>
          <w:p w:rsidR="00767984" w:rsidRPr="009B7743" w:rsidRDefault="00767984" w:rsidP="00601F6B">
            <w:pPr>
              <w:widowControl w:val="0"/>
              <w:rPr>
                <w:rFonts w:eastAsia="Lucida Sans Unicode"/>
                <w:lang w:eastAsia="en-US" w:bidi="en-US"/>
              </w:rPr>
            </w:pPr>
            <w:smartTag w:uri="urn:schemas-microsoft-com:office:smarttags" w:element="metricconverter">
              <w:smartTagPr>
                <w:attr w:name="ProductID" w:val="3,5 кг"/>
              </w:smartTagPr>
              <w:r>
                <w:rPr>
                  <w:rFonts w:eastAsia="Lucida Sans Unicode"/>
                  <w:lang w:eastAsia="en-US" w:bidi="en-US"/>
                </w:rPr>
                <w:t>3,5</w:t>
              </w:r>
              <w:r w:rsidRPr="009B7743">
                <w:rPr>
                  <w:rFonts w:eastAsia="Lucida Sans Unicode"/>
                  <w:lang w:eastAsia="en-US" w:bidi="en-US"/>
                </w:rPr>
                <w:t xml:space="preserve"> кг</w:t>
              </w:r>
            </w:smartTag>
            <w:r w:rsidRPr="009B7743">
              <w:rPr>
                <w:rFonts w:eastAsia="Lucida Sans Unicode"/>
                <w:lang w:eastAsia="en-US" w:bidi="en-US"/>
              </w:rPr>
              <w:t xml:space="preserve"> белья в </w:t>
            </w:r>
            <w:r w:rsidRPr="009B7743">
              <w:rPr>
                <w:rFonts w:eastAsia="Lucida Sans Unicode"/>
                <w:lang w:eastAsia="en-US" w:bidi="en-US"/>
              </w:rPr>
              <w:lastRenderedPageBreak/>
              <w:t>смену на 1тыс. чел</w:t>
            </w:r>
          </w:p>
        </w:tc>
        <w:tc>
          <w:tcPr>
            <w:tcW w:w="1027" w:type="dxa"/>
            <w:vAlign w:val="center"/>
          </w:tcPr>
          <w:p w:rsidR="00767984" w:rsidRDefault="007B7C5B" w:rsidP="00601F6B">
            <w:pPr>
              <w:widowControl w:val="0"/>
              <w:jc w:val="center"/>
              <w:rPr>
                <w:rFonts w:eastAsia="Lucida Sans Unicode"/>
                <w:lang w:eastAsia="en-US" w:bidi="en-US"/>
              </w:rPr>
            </w:pPr>
            <w:r>
              <w:rPr>
                <w:rFonts w:eastAsia="Lucida Sans Unicode"/>
                <w:lang w:eastAsia="en-US" w:bidi="en-US"/>
              </w:rPr>
              <w:lastRenderedPageBreak/>
              <w:t>нет</w:t>
            </w:r>
          </w:p>
        </w:tc>
        <w:tc>
          <w:tcPr>
            <w:tcW w:w="1134" w:type="dxa"/>
            <w:vAlign w:val="center"/>
          </w:tcPr>
          <w:p w:rsidR="00767984" w:rsidRDefault="007B7C5B" w:rsidP="00601F6B">
            <w:pPr>
              <w:widowControl w:val="0"/>
              <w:jc w:val="center"/>
              <w:rPr>
                <w:rFonts w:eastAsia="Lucida Sans Unicode"/>
                <w:lang w:eastAsia="en-US" w:bidi="en-US"/>
              </w:rPr>
            </w:pPr>
            <w:r>
              <w:rPr>
                <w:rFonts w:eastAsia="Lucida Sans Unicode"/>
                <w:lang w:eastAsia="en-US" w:bidi="en-US"/>
              </w:rPr>
              <w:t>20,2</w:t>
            </w:r>
          </w:p>
        </w:tc>
        <w:tc>
          <w:tcPr>
            <w:tcW w:w="1134" w:type="dxa"/>
            <w:vAlign w:val="center"/>
          </w:tcPr>
          <w:p w:rsidR="00767984" w:rsidRDefault="007B7C5B" w:rsidP="00284D47">
            <w:pPr>
              <w:jc w:val="center"/>
              <w:rPr>
                <w:rFonts w:eastAsia="Lucida Sans Unicode"/>
              </w:rPr>
            </w:pPr>
            <w:r>
              <w:rPr>
                <w:rFonts w:eastAsia="Lucida Sans Unicode"/>
              </w:rPr>
              <w:t>20,2</w:t>
            </w:r>
          </w:p>
        </w:tc>
        <w:tc>
          <w:tcPr>
            <w:tcW w:w="1205" w:type="dxa"/>
            <w:vAlign w:val="center"/>
          </w:tcPr>
          <w:p w:rsidR="00767984" w:rsidRDefault="007B7C5B" w:rsidP="00601F6B">
            <w:pPr>
              <w:widowControl w:val="0"/>
              <w:jc w:val="center"/>
              <w:rPr>
                <w:rFonts w:eastAsia="Lucida Sans Unicode"/>
                <w:lang w:eastAsia="en-US" w:bidi="en-US"/>
              </w:rPr>
            </w:pPr>
            <w:r>
              <w:rPr>
                <w:rFonts w:eastAsia="Lucida Sans Unicode"/>
                <w:lang w:eastAsia="en-US" w:bidi="en-US"/>
              </w:rPr>
              <w:t>21,3</w:t>
            </w:r>
          </w:p>
        </w:tc>
        <w:tc>
          <w:tcPr>
            <w:tcW w:w="1134" w:type="dxa"/>
            <w:vAlign w:val="center"/>
          </w:tcPr>
          <w:p w:rsidR="00767984" w:rsidRDefault="007B7C5B" w:rsidP="00601F6B">
            <w:pPr>
              <w:widowControl w:val="0"/>
              <w:jc w:val="center"/>
              <w:rPr>
                <w:rFonts w:eastAsia="Lucida Sans Unicode"/>
                <w:lang w:eastAsia="en-US" w:bidi="en-US"/>
              </w:rPr>
            </w:pPr>
            <w:r>
              <w:rPr>
                <w:rFonts w:eastAsia="Lucida Sans Unicode"/>
                <w:lang w:eastAsia="en-US" w:bidi="en-US"/>
              </w:rPr>
              <w:t>1,1</w:t>
            </w:r>
          </w:p>
        </w:tc>
        <w:tc>
          <w:tcPr>
            <w:tcW w:w="848" w:type="dxa"/>
            <w:vAlign w:val="center"/>
          </w:tcPr>
          <w:p w:rsidR="00767984" w:rsidRPr="00867C23" w:rsidRDefault="00767984" w:rsidP="00601F6B">
            <w:pPr>
              <w:widowControl w:val="0"/>
              <w:jc w:val="center"/>
              <w:rPr>
                <w:rFonts w:eastAsia="Lucida Sans Unicode"/>
                <w:lang w:eastAsia="en-US" w:bidi="en-US"/>
              </w:rPr>
            </w:pPr>
          </w:p>
        </w:tc>
      </w:tr>
      <w:tr w:rsidR="00BD6371" w:rsidRPr="00867C23">
        <w:trPr>
          <w:trHeight w:val="55"/>
          <w:jc w:val="center"/>
        </w:trPr>
        <w:tc>
          <w:tcPr>
            <w:tcW w:w="2157" w:type="dxa"/>
            <w:vAlign w:val="center"/>
          </w:tcPr>
          <w:p w:rsidR="00BD6371" w:rsidRPr="00867C23" w:rsidRDefault="00BD6371" w:rsidP="00601F6B">
            <w:pPr>
              <w:widowControl w:val="0"/>
              <w:rPr>
                <w:rFonts w:eastAsia="Lucida Sans Unicode"/>
                <w:lang w:bidi="en-US"/>
              </w:rPr>
            </w:pPr>
            <w:r w:rsidRPr="00867C23">
              <w:rPr>
                <w:rFonts w:eastAsia="Lucida Sans Unicode"/>
                <w:lang w:bidi="en-US"/>
              </w:rPr>
              <w:lastRenderedPageBreak/>
              <w:t>1</w:t>
            </w:r>
            <w:r w:rsidR="007B7C5B">
              <w:rPr>
                <w:rFonts w:eastAsia="Lucida Sans Unicode"/>
                <w:lang w:bidi="en-US"/>
              </w:rPr>
              <w:t>5</w:t>
            </w:r>
            <w:r w:rsidRPr="00867C23">
              <w:rPr>
                <w:rFonts w:eastAsia="Lucida Sans Unicode"/>
                <w:lang w:bidi="en-US"/>
              </w:rPr>
              <w:t>.Магазины продовольственных товаров</w:t>
            </w:r>
          </w:p>
        </w:tc>
        <w:tc>
          <w:tcPr>
            <w:tcW w:w="1099" w:type="dxa"/>
            <w:vAlign w:val="center"/>
          </w:tcPr>
          <w:p w:rsidR="00BD6371" w:rsidRPr="00867C23" w:rsidRDefault="00BD6371" w:rsidP="00601F6B">
            <w:pPr>
              <w:overflowPunct w:val="0"/>
              <w:autoSpaceDE w:val="0"/>
              <w:autoSpaceDN w:val="0"/>
              <w:adjustRightInd w:val="0"/>
              <w:rPr>
                <w:rFonts w:eastAsia="Lucida Sans Unicode"/>
                <w:lang w:bidi="en-US"/>
              </w:rPr>
            </w:pPr>
            <w:r w:rsidRPr="00867C23">
              <w:t>100м</w:t>
            </w:r>
            <w:r w:rsidRPr="00867C23">
              <w:rPr>
                <w:vertAlign w:val="superscript"/>
              </w:rPr>
              <w:t>2</w:t>
            </w:r>
            <w:r w:rsidRPr="00867C23">
              <w:t xml:space="preserve"> торговой площади на 1 тыс. чел.</w:t>
            </w:r>
          </w:p>
        </w:tc>
        <w:tc>
          <w:tcPr>
            <w:tcW w:w="1027" w:type="dxa"/>
            <w:vAlign w:val="center"/>
          </w:tcPr>
          <w:p w:rsidR="00BD6371" w:rsidRPr="00867C23" w:rsidRDefault="007B7C5B" w:rsidP="00601F6B">
            <w:pPr>
              <w:widowControl w:val="0"/>
              <w:jc w:val="center"/>
              <w:rPr>
                <w:rFonts w:eastAsia="Lucida Sans Unicode"/>
                <w:lang w:bidi="en-US"/>
              </w:rPr>
            </w:pPr>
            <w:r>
              <w:rPr>
                <w:rFonts w:eastAsia="Lucida Sans Unicode"/>
                <w:lang w:bidi="en-US"/>
              </w:rPr>
              <w:t>489</w:t>
            </w:r>
          </w:p>
        </w:tc>
        <w:tc>
          <w:tcPr>
            <w:tcW w:w="1134" w:type="dxa"/>
            <w:vAlign w:val="center"/>
          </w:tcPr>
          <w:p w:rsidR="00BD6371" w:rsidRPr="00867C23" w:rsidRDefault="007B7C5B" w:rsidP="00601F6B">
            <w:pPr>
              <w:jc w:val="center"/>
              <w:rPr>
                <w:color w:val="FF0000"/>
              </w:rPr>
            </w:pPr>
            <w:r>
              <w:rPr>
                <w:rFonts w:eastAsia="Lucida Sans Unicode"/>
                <w:lang w:bidi="en-US"/>
              </w:rPr>
              <w:t>576,8</w:t>
            </w:r>
          </w:p>
        </w:tc>
        <w:tc>
          <w:tcPr>
            <w:tcW w:w="1134" w:type="dxa"/>
            <w:vAlign w:val="center"/>
          </w:tcPr>
          <w:p w:rsidR="00BD6371" w:rsidRPr="00543C30" w:rsidRDefault="007B7C5B" w:rsidP="00601F6B">
            <w:pPr>
              <w:widowControl w:val="0"/>
              <w:jc w:val="center"/>
              <w:rPr>
                <w:rFonts w:eastAsia="Lucida Sans Unicode"/>
                <w:lang w:eastAsia="en-US" w:bidi="en-US"/>
              </w:rPr>
            </w:pPr>
            <w:r>
              <w:rPr>
                <w:rFonts w:eastAsia="Lucida Sans Unicode"/>
                <w:lang w:eastAsia="en-US" w:bidi="en-US"/>
              </w:rPr>
              <w:t>87,8</w:t>
            </w:r>
          </w:p>
        </w:tc>
        <w:tc>
          <w:tcPr>
            <w:tcW w:w="1205" w:type="dxa"/>
            <w:vAlign w:val="center"/>
          </w:tcPr>
          <w:p w:rsidR="00BD6371" w:rsidRPr="00543C30" w:rsidRDefault="007B7C5B" w:rsidP="00543C30">
            <w:pPr>
              <w:widowControl w:val="0"/>
              <w:jc w:val="center"/>
              <w:rPr>
                <w:rFonts w:eastAsia="Lucida Sans Unicode"/>
                <w:lang w:eastAsia="en-US" w:bidi="en-US"/>
              </w:rPr>
            </w:pPr>
            <w:r>
              <w:rPr>
                <w:rFonts w:eastAsia="Lucida Sans Unicode"/>
                <w:lang w:eastAsia="en-US" w:bidi="en-US"/>
              </w:rPr>
              <w:t>609,3</w:t>
            </w:r>
          </w:p>
        </w:tc>
        <w:tc>
          <w:tcPr>
            <w:tcW w:w="1134" w:type="dxa"/>
            <w:vAlign w:val="center"/>
          </w:tcPr>
          <w:p w:rsidR="00BD6371" w:rsidRPr="00543C30" w:rsidRDefault="007B7C5B" w:rsidP="00543C30">
            <w:pPr>
              <w:widowControl w:val="0"/>
              <w:jc w:val="center"/>
              <w:rPr>
                <w:rFonts w:eastAsia="Lucida Sans Unicode"/>
                <w:lang w:eastAsia="en-US" w:bidi="en-US"/>
              </w:rPr>
            </w:pPr>
            <w:r>
              <w:rPr>
                <w:rFonts w:eastAsia="Lucida Sans Unicode"/>
                <w:lang w:eastAsia="en-US" w:bidi="en-US"/>
              </w:rPr>
              <w:t>32,5</w:t>
            </w:r>
          </w:p>
        </w:tc>
        <w:tc>
          <w:tcPr>
            <w:tcW w:w="848" w:type="dxa"/>
          </w:tcPr>
          <w:p w:rsidR="00BD6371" w:rsidRPr="00867C23" w:rsidRDefault="00BD6371" w:rsidP="00601F6B">
            <w:pPr>
              <w:widowControl w:val="0"/>
              <w:jc w:val="center"/>
              <w:rPr>
                <w:rFonts w:eastAsia="Lucida Sans Unicode"/>
                <w:color w:val="FF0000"/>
                <w:lang w:eastAsia="en-US" w:bidi="en-US"/>
              </w:rPr>
            </w:pPr>
          </w:p>
        </w:tc>
      </w:tr>
      <w:tr w:rsidR="00BD6371" w:rsidRPr="00867C23">
        <w:trPr>
          <w:trHeight w:val="231"/>
          <w:jc w:val="center"/>
        </w:trPr>
        <w:tc>
          <w:tcPr>
            <w:tcW w:w="2157" w:type="dxa"/>
            <w:vAlign w:val="center"/>
          </w:tcPr>
          <w:p w:rsidR="00BD6371" w:rsidRPr="00867C23" w:rsidRDefault="00BD6371" w:rsidP="00601F6B">
            <w:pPr>
              <w:widowControl w:val="0"/>
              <w:rPr>
                <w:rFonts w:eastAsia="Lucida Sans Unicode"/>
                <w:lang w:bidi="en-US"/>
              </w:rPr>
            </w:pPr>
            <w:r w:rsidRPr="00867C23">
              <w:rPr>
                <w:rFonts w:eastAsia="Lucida Sans Unicode"/>
                <w:lang w:bidi="en-US"/>
              </w:rPr>
              <w:t>1</w:t>
            </w:r>
            <w:r w:rsidR="007B7C5B">
              <w:rPr>
                <w:rFonts w:eastAsia="Lucida Sans Unicode"/>
                <w:lang w:bidi="en-US"/>
              </w:rPr>
              <w:t>6</w:t>
            </w:r>
            <w:r w:rsidRPr="00867C23">
              <w:rPr>
                <w:rFonts w:eastAsia="Lucida Sans Unicode"/>
                <w:lang w:bidi="en-US"/>
              </w:rPr>
              <w:t>. Магазины непродовольственных товаров</w:t>
            </w:r>
          </w:p>
        </w:tc>
        <w:tc>
          <w:tcPr>
            <w:tcW w:w="1099" w:type="dxa"/>
            <w:vAlign w:val="center"/>
          </w:tcPr>
          <w:p w:rsidR="00BD6371" w:rsidRPr="00867C23" w:rsidRDefault="00BD6371" w:rsidP="00601F6B">
            <w:pPr>
              <w:overflowPunct w:val="0"/>
              <w:autoSpaceDE w:val="0"/>
              <w:autoSpaceDN w:val="0"/>
              <w:adjustRightInd w:val="0"/>
            </w:pPr>
            <w:r w:rsidRPr="00867C23">
              <w:t>200м</w:t>
            </w:r>
            <w:r w:rsidRPr="00867C23">
              <w:rPr>
                <w:vertAlign w:val="superscript"/>
              </w:rPr>
              <w:t>2</w:t>
            </w:r>
            <w:r w:rsidRPr="00867C23">
              <w:t xml:space="preserve"> торговой площади на 1 тыс. чел.</w:t>
            </w:r>
          </w:p>
          <w:p w:rsidR="00BD6371" w:rsidRPr="00867C23" w:rsidRDefault="00BD6371" w:rsidP="00601F6B">
            <w:pPr>
              <w:widowControl w:val="0"/>
              <w:rPr>
                <w:rFonts w:eastAsia="Lucida Sans Unicode"/>
                <w:lang w:bidi="en-US"/>
              </w:rPr>
            </w:pPr>
          </w:p>
        </w:tc>
        <w:tc>
          <w:tcPr>
            <w:tcW w:w="1027" w:type="dxa"/>
            <w:vAlign w:val="center"/>
          </w:tcPr>
          <w:p w:rsidR="00BD6371" w:rsidRPr="00867C23" w:rsidRDefault="007B7C5B" w:rsidP="00601F6B">
            <w:pPr>
              <w:widowControl w:val="0"/>
              <w:jc w:val="center"/>
              <w:rPr>
                <w:rFonts w:eastAsia="Lucida Sans Unicode"/>
                <w:lang w:bidi="en-US"/>
              </w:rPr>
            </w:pPr>
            <w:r>
              <w:rPr>
                <w:rFonts w:eastAsia="Lucida Sans Unicode"/>
                <w:lang w:bidi="en-US"/>
              </w:rPr>
              <w:t>706</w:t>
            </w:r>
          </w:p>
        </w:tc>
        <w:tc>
          <w:tcPr>
            <w:tcW w:w="1134" w:type="dxa"/>
            <w:vAlign w:val="center"/>
          </w:tcPr>
          <w:p w:rsidR="00BD6371" w:rsidRPr="00867C23" w:rsidRDefault="007B7C5B" w:rsidP="00601F6B">
            <w:pPr>
              <w:jc w:val="center"/>
              <w:rPr>
                <w:color w:val="FF0000"/>
              </w:rPr>
            </w:pPr>
            <w:r>
              <w:rPr>
                <w:rFonts w:eastAsia="Lucida Sans Unicode"/>
                <w:lang w:bidi="en-US"/>
              </w:rPr>
              <w:t>1153,6</w:t>
            </w:r>
          </w:p>
        </w:tc>
        <w:tc>
          <w:tcPr>
            <w:tcW w:w="1134" w:type="dxa"/>
            <w:vAlign w:val="center"/>
          </w:tcPr>
          <w:p w:rsidR="00BD6371" w:rsidRPr="00543C30" w:rsidRDefault="007B7C5B" w:rsidP="00601F6B">
            <w:pPr>
              <w:widowControl w:val="0"/>
              <w:jc w:val="center"/>
              <w:rPr>
                <w:rFonts w:eastAsia="Lucida Sans Unicode"/>
                <w:lang w:eastAsia="en-US" w:bidi="en-US"/>
              </w:rPr>
            </w:pPr>
            <w:r>
              <w:rPr>
                <w:rFonts w:eastAsia="Lucida Sans Unicode"/>
                <w:lang w:eastAsia="en-US" w:bidi="en-US"/>
              </w:rPr>
              <w:t>447,6</w:t>
            </w:r>
          </w:p>
        </w:tc>
        <w:tc>
          <w:tcPr>
            <w:tcW w:w="1205" w:type="dxa"/>
            <w:vAlign w:val="center"/>
          </w:tcPr>
          <w:p w:rsidR="00BD6371" w:rsidRPr="00543C30" w:rsidRDefault="007B7C5B" w:rsidP="00601F6B">
            <w:pPr>
              <w:widowControl w:val="0"/>
              <w:jc w:val="center"/>
              <w:rPr>
                <w:rFonts w:eastAsia="Lucida Sans Unicode"/>
                <w:lang w:eastAsia="en-US" w:bidi="en-US"/>
              </w:rPr>
            </w:pPr>
            <w:r>
              <w:rPr>
                <w:rFonts w:eastAsia="Lucida Sans Unicode"/>
                <w:lang w:eastAsia="en-US" w:bidi="en-US"/>
              </w:rPr>
              <w:t>1218,6</w:t>
            </w:r>
          </w:p>
        </w:tc>
        <w:tc>
          <w:tcPr>
            <w:tcW w:w="1134" w:type="dxa"/>
            <w:vAlign w:val="center"/>
          </w:tcPr>
          <w:p w:rsidR="00BD6371" w:rsidRPr="00543C30" w:rsidRDefault="007B7C5B" w:rsidP="00543C30">
            <w:pPr>
              <w:widowControl w:val="0"/>
              <w:jc w:val="center"/>
              <w:rPr>
                <w:rFonts w:eastAsia="Lucida Sans Unicode"/>
                <w:lang w:eastAsia="en-US" w:bidi="en-US"/>
              </w:rPr>
            </w:pPr>
            <w:r>
              <w:rPr>
                <w:rFonts w:eastAsia="Lucida Sans Unicode"/>
                <w:lang w:eastAsia="en-US" w:bidi="en-US"/>
              </w:rPr>
              <w:t>65</w:t>
            </w:r>
          </w:p>
        </w:tc>
        <w:tc>
          <w:tcPr>
            <w:tcW w:w="848" w:type="dxa"/>
            <w:vAlign w:val="center"/>
          </w:tcPr>
          <w:p w:rsidR="00BD6371" w:rsidRPr="00867C23" w:rsidRDefault="00BD6371" w:rsidP="00601F6B">
            <w:pPr>
              <w:widowControl w:val="0"/>
              <w:rPr>
                <w:rFonts w:eastAsia="Lucida Sans Unicode"/>
                <w:color w:val="FF0000"/>
                <w:lang w:eastAsia="en-US" w:bidi="en-US"/>
              </w:rPr>
            </w:pPr>
          </w:p>
        </w:tc>
      </w:tr>
      <w:tr w:rsidR="00BD6371" w:rsidRPr="00867C23">
        <w:trPr>
          <w:trHeight w:val="55"/>
          <w:jc w:val="center"/>
        </w:trPr>
        <w:tc>
          <w:tcPr>
            <w:tcW w:w="2157" w:type="dxa"/>
            <w:vAlign w:val="center"/>
          </w:tcPr>
          <w:p w:rsidR="00BD6371" w:rsidRPr="00867C23" w:rsidRDefault="00BD6371" w:rsidP="00601F6B">
            <w:pPr>
              <w:widowControl w:val="0"/>
              <w:rPr>
                <w:rFonts w:eastAsia="Lucida Sans Unicode"/>
                <w:lang w:eastAsia="en-US" w:bidi="en-US"/>
              </w:rPr>
            </w:pPr>
            <w:r w:rsidRPr="00867C23">
              <w:rPr>
                <w:rFonts w:eastAsia="Lucida Sans Unicode"/>
                <w:lang w:eastAsia="en-US" w:bidi="en-US"/>
              </w:rPr>
              <w:t>1</w:t>
            </w:r>
            <w:r w:rsidR="007B7C5B">
              <w:rPr>
                <w:rFonts w:eastAsia="Lucida Sans Unicode"/>
                <w:lang w:eastAsia="en-US" w:bidi="en-US"/>
              </w:rPr>
              <w:t>7</w:t>
            </w:r>
            <w:r w:rsidRPr="00867C23">
              <w:rPr>
                <w:rFonts w:eastAsia="Lucida Sans Unicode"/>
                <w:lang w:eastAsia="en-US" w:bidi="en-US"/>
              </w:rPr>
              <w:t xml:space="preserve">. Предприятия общественного питания </w:t>
            </w:r>
          </w:p>
        </w:tc>
        <w:tc>
          <w:tcPr>
            <w:tcW w:w="1099" w:type="dxa"/>
            <w:vAlign w:val="center"/>
          </w:tcPr>
          <w:p w:rsidR="00BD6371" w:rsidRPr="00867C23" w:rsidRDefault="00BD6371" w:rsidP="00601F6B">
            <w:pPr>
              <w:widowControl w:val="0"/>
              <w:rPr>
                <w:rFonts w:eastAsia="Lucida Sans Unicode"/>
                <w:lang w:eastAsia="en-US" w:bidi="en-US"/>
              </w:rPr>
            </w:pPr>
            <w:r w:rsidRPr="00867C23">
              <w:rPr>
                <w:rFonts w:eastAsia="Lucida Sans Unicode"/>
                <w:lang w:eastAsia="en-US" w:bidi="en-US"/>
              </w:rPr>
              <w:t>40 мест на 1 тыс. чел.</w:t>
            </w:r>
          </w:p>
        </w:tc>
        <w:tc>
          <w:tcPr>
            <w:tcW w:w="1027" w:type="dxa"/>
            <w:vAlign w:val="center"/>
          </w:tcPr>
          <w:p w:rsidR="00BA27FC" w:rsidRDefault="00BA27FC" w:rsidP="00543C30">
            <w:pPr>
              <w:widowControl w:val="0"/>
              <w:jc w:val="center"/>
              <w:rPr>
                <w:rFonts w:eastAsia="Lucida Sans Unicode"/>
                <w:lang w:eastAsia="en-US" w:bidi="en-US"/>
              </w:rPr>
            </w:pPr>
          </w:p>
          <w:p w:rsidR="00BD6371" w:rsidRPr="00867C23" w:rsidRDefault="002B3F1B" w:rsidP="00543C30">
            <w:pPr>
              <w:widowControl w:val="0"/>
              <w:jc w:val="center"/>
              <w:rPr>
                <w:rFonts w:eastAsia="Lucida Sans Unicode"/>
                <w:lang w:eastAsia="en-US" w:bidi="en-US"/>
              </w:rPr>
            </w:pPr>
            <w:r>
              <w:rPr>
                <w:rFonts w:eastAsia="Lucida Sans Unicode"/>
                <w:lang w:eastAsia="en-US" w:bidi="en-US"/>
              </w:rPr>
              <w:t>187</w:t>
            </w:r>
          </w:p>
          <w:p w:rsidR="00BD6371" w:rsidRPr="00867C23" w:rsidRDefault="00BD6371" w:rsidP="00543C30">
            <w:pPr>
              <w:widowControl w:val="0"/>
              <w:jc w:val="center"/>
              <w:rPr>
                <w:rFonts w:eastAsia="Lucida Sans Unicode"/>
                <w:lang w:eastAsia="en-US" w:bidi="en-US"/>
              </w:rPr>
            </w:pPr>
          </w:p>
        </w:tc>
        <w:tc>
          <w:tcPr>
            <w:tcW w:w="1134" w:type="dxa"/>
            <w:vAlign w:val="center"/>
          </w:tcPr>
          <w:p w:rsidR="00BD6371" w:rsidRPr="00867C23" w:rsidRDefault="007B7C5B" w:rsidP="00543C30">
            <w:pPr>
              <w:widowControl w:val="0"/>
              <w:jc w:val="center"/>
              <w:rPr>
                <w:rFonts w:eastAsia="Lucida Sans Unicode"/>
                <w:lang w:eastAsia="en-US" w:bidi="en-US"/>
              </w:rPr>
            </w:pPr>
            <w:r>
              <w:rPr>
                <w:rFonts w:eastAsia="Lucida Sans Unicode"/>
                <w:lang w:eastAsia="en-US" w:bidi="en-US"/>
              </w:rPr>
              <w:t>231</w:t>
            </w:r>
          </w:p>
        </w:tc>
        <w:tc>
          <w:tcPr>
            <w:tcW w:w="1134" w:type="dxa"/>
            <w:vAlign w:val="center"/>
          </w:tcPr>
          <w:p w:rsidR="00BA27FC" w:rsidRDefault="00BA27FC" w:rsidP="00601F6B">
            <w:pPr>
              <w:widowControl w:val="0"/>
              <w:jc w:val="center"/>
              <w:rPr>
                <w:rFonts w:eastAsia="Lucida Sans Unicode"/>
                <w:lang w:eastAsia="en-US" w:bidi="en-US"/>
              </w:rPr>
            </w:pPr>
          </w:p>
          <w:p w:rsidR="00BD6371" w:rsidRPr="00867C23" w:rsidRDefault="002B3F1B" w:rsidP="00601F6B">
            <w:pPr>
              <w:widowControl w:val="0"/>
              <w:jc w:val="center"/>
              <w:rPr>
                <w:rFonts w:eastAsia="Lucida Sans Unicode"/>
                <w:lang w:eastAsia="en-US" w:bidi="en-US"/>
              </w:rPr>
            </w:pPr>
            <w:r>
              <w:rPr>
                <w:rFonts w:eastAsia="Lucida Sans Unicode"/>
                <w:lang w:eastAsia="en-US" w:bidi="en-US"/>
              </w:rPr>
              <w:t>44</w:t>
            </w:r>
          </w:p>
          <w:p w:rsidR="00BD6371" w:rsidRPr="00867C23" w:rsidRDefault="00BD6371" w:rsidP="00601F6B">
            <w:pPr>
              <w:widowControl w:val="0"/>
              <w:jc w:val="center"/>
              <w:rPr>
                <w:rFonts w:eastAsia="Lucida Sans Unicode"/>
                <w:color w:val="FF0000"/>
                <w:lang w:eastAsia="en-US" w:bidi="en-US"/>
              </w:rPr>
            </w:pPr>
          </w:p>
        </w:tc>
        <w:tc>
          <w:tcPr>
            <w:tcW w:w="1205" w:type="dxa"/>
            <w:vAlign w:val="center"/>
          </w:tcPr>
          <w:p w:rsidR="00BD6371" w:rsidRPr="00543C30" w:rsidRDefault="007B7C5B" w:rsidP="00543C30">
            <w:pPr>
              <w:widowControl w:val="0"/>
              <w:jc w:val="center"/>
              <w:rPr>
                <w:rFonts w:eastAsia="Lucida Sans Unicode"/>
                <w:lang w:eastAsia="en-US" w:bidi="en-US"/>
              </w:rPr>
            </w:pPr>
            <w:r>
              <w:rPr>
                <w:rFonts w:eastAsia="Lucida Sans Unicode"/>
                <w:lang w:eastAsia="en-US" w:bidi="en-US"/>
              </w:rPr>
              <w:t>244</w:t>
            </w:r>
          </w:p>
        </w:tc>
        <w:tc>
          <w:tcPr>
            <w:tcW w:w="1134" w:type="dxa"/>
            <w:vAlign w:val="center"/>
          </w:tcPr>
          <w:p w:rsidR="00BD6371" w:rsidRPr="00543C30" w:rsidRDefault="007B7C5B" w:rsidP="00543C30">
            <w:pPr>
              <w:widowControl w:val="0"/>
              <w:jc w:val="center"/>
              <w:rPr>
                <w:rFonts w:eastAsia="Lucida Sans Unicode"/>
                <w:lang w:eastAsia="en-US" w:bidi="en-US"/>
              </w:rPr>
            </w:pPr>
            <w:r>
              <w:rPr>
                <w:rFonts w:eastAsia="Lucida Sans Unicode"/>
                <w:lang w:eastAsia="en-US" w:bidi="en-US"/>
              </w:rPr>
              <w:t>13</w:t>
            </w:r>
          </w:p>
        </w:tc>
        <w:tc>
          <w:tcPr>
            <w:tcW w:w="848" w:type="dxa"/>
            <w:vAlign w:val="center"/>
          </w:tcPr>
          <w:p w:rsidR="00BD6371" w:rsidRPr="00867C23" w:rsidRDefault="00BD6371" w:rsidP="00601F6B">
            <w:pPr>
              <w:widowControl w:val="0"/>
              <w:rPr>
                <w:rFonts w:eastAsia="Lucida Sans Unicode"/>
                <w:color w:val="FF0000"/>
                <w:lang w:eastAsia="en-US" w:bidi="en-US"/>
              </w:rPr>
            </w:pPr>
          </w:p>
        </w:tc>
      </w:tr>
      <w:tr w:rsidR="007A49FE" w:rsidRPr="00867C23">
        <w:trPr>
          <w:trHeight w:val="55"/>
          <w:jc w:val="center"/>
        </w:trPr>
        <w:tc>
          <w:tcPr>
            <w:tcW w:w="9738" w:type="dxa"/>
            <w:gridSpan w:val="8"/>
            <w:vAlign w:val="center"/>
          </w:tcPr>
          <w:p w:rsidR="007A49FE" w:rsidRPr="00B14133" w:rsidRDefault="007A49FE" w:rsidP="007A49FE">
            <w:pPr>
              <w:widowControl w:val="0"/>
              <w:jc w:val="center"/>
              <w:rPr>
                <w:rFonts w:eastAsia="Lucida Sans Unicode"/>
                <w:lang w:eastAsia="en-US" w:bidi="en-US"/>
              </w:rPr>
            </w:pPr>
            <w:r w:rsidRPr="00B14133">
              <w:rPr>
                <w:rFonts w:eastAsia="Lucida Sans Unicode"/>
                <w:lang w:eastAsia="en-US" w:bidi="en-US"/>
              </w:rPr>
              <w:t xml:space="preserve">Организации и учреждения управления, проектные организации, кредитно-финансовые </w:t>
            </w:r>
          </w:p>
          <w:p w:rsidR="007A49FE" w:rsidRPr="00867C23" w:rsidRDefault="007A49FE" w:rsidP="007A49FE">
            <w:pPr>
              <w:widowControl w:val="0"/>
              <w:jc w:val="center"/>
              <w:rPr>
                <w:rFonts w:eastAsia="Lucida Sans Unicode"/>
                <w:color w:val="FF0000"/>
                <w:lang w:eastAsia="en-US" w:bidi="en-US"/>
              </w:rPr>
            </w:pPr>
            <w:r w:rsidRPr="00B14133">
              <w:rPr>
                <w:rFonts w:eastAsia="Lucida Sans Unicode"/>
                <w:lang w:eastAsia="en-US" w:bidi="en-US"/>
              </w:rPr>
              <w:t>учреждения и предприятия связи</w:t>
            </w:r>
          </w:p>
        </w:tc>
      </w:tr>
      <w:tr w:rsidR="007A49FE" w:rsidRPr="00867C23">
        <w:trPr>
          <w:trHeight w:val="55"/>
          <w:jc w:val="center"/>
        </w:trPr>
        <w:tc>
          <w:tcPr>
            <w:tcW w:w="2157" w:type="dxa"/>
          </w:tcPr>
          <w:p w:rsidR="007A49FE" w:rsidRPr="00B14133" w:rsidRDefault="007A49FE" w:rsidP="003706C3">
            <w:pPr>
              <w:widowControl w:val="0"/>
              <w:rPr>
                <w:rFonts w:eastAsia="Lucida Sans Unicode"/>
                <w:lang w:eastAsia="en-US" w:bidi="en-US"/>
              </w:rPr>
            </w:pPr>
            <w:r w:rsidRPr="00B14133">
              <w:rPr>
                <w:rFonts w:eastAsia="Lucida Sans Unicode"/>
                <w:lang w:eastAsia="en-US" w:bidi="en-US"/>
              </w:rPr>
              <w:t>1</w:t>
            </w:r>
            <w:r>
              <w:rPr>
                <w:rFonts w:eastAsia="Lucida Sans Unicode"/>
                <w:lang w:eastAsia="en-US" w:bidi="en-US"/>
              </w:rPr>
              <w:t>8</w:t>
            </w:r>
            <w:r w:rsidRPr="00B14133">
              <w:rPr>
                <w:rFonts w:eastAsia="Lucida Sans Unicode"/>
                <w:lang w:eastAsia="en-US" w:bidi="en-US"/>
              </w:rPr>
              <w:t>. Отделение связи «Почта России»</w:t>
            </w:r>
          </w:p>
        </w:tc>
        <w:tc>
          <w:tcPr>
            <w:tcW w:w="1099" w:type="dxa"/>
          </w:tcPr>
          <w:p w:rsidR="007A49FE" w:rsidRPr="00B14133" w:rsidRDefault="007A49FE" w:rsidP="003706C3">
            <w:pPr>
              <w:widowControl w:val="0"/>
              <w:jc w:val="center"/>
              <w:rPr>
                <w:rFonts w:eastAsia="Lucida Sans Unicode"/>
                <w:lang w:eastAsia="en-US" w:bidi="en-US"/>
              </w:rPr>
            </w:pPr>
            <w:r>
              <w:t>нормы и правила министерства связи</w:t>
            </w:r>
          </w:p>
        </w:tc>
        <w:tc>
          <w:tcPr>
            <w:tcW w:w="1027" w:type="dxa"/>
            <w:vAlign w:val="center"/>
          </w:tcPr>
          <w:p w:rsidR="007A49FE" w:rsidRPr="00BB422A" w:rsidRDefault="00BB422A" w:rsidP="00543C30">
            <w:pPr>
              <w:widowControl w:val="0"/>
              <w:jc w:val="center"/>
              <w:rPr>
                <w:rFonts w:eastAsia="Lucida Sans Unicode"/>
                <w:lang w:eastAsia="en-US" w:bidi="en-US"/>
              </w:rPr>
            </w:pPr>
            <w:r>
              <w:rPr>
                <w:rFonts w:eastAsia="Lucida Sans Unicode"/>
                <w:lang w:eastAsia="en-US" w:bidi="en-US"/>
              </w:rPr>
              <w:t>3</w:t>
            </w:r>
          </w:p>
        </w:tc>
        <w:tc>
          <w:tcPr>
            <w:tcW w:w="1134" w:type="dxa"/>
            <w:vAlign w:val="center"/>
          </w:tcPr>
          <w:p w:rsidR="007A49FE" w:rsidRPr="00BB422A" w:rsidRDefault="00BB422A" w:rsidP="00543C30">
            <w:pPr>
              <w:widowControl w:val="0"/>
              <w:jc w:val="center"/>
              <w:rPr>
                <w:rFonts w:eastAsia="Lucida Sans Unicode"/>
                <w:lang w:eastAsia="en-US" w:bidi="en-US"/>
              </w:rPr>
            </w:pPr>
            <w:r>
              <w:rPr>
                <w:rFonts w:eastAsia="Lucida Sans Unicode"/>
                <w:lang w:eastAsia="en-US" w:bidi="en-US"/>
              </w:rPr>
              <w:t>3</w:t>
            </w:r>
          </w:p>
        </w:tc>
        <w:tc>
          <w:tcPr>
            <w:tcW w:w="1134" w:type="dxa"/>
            <w:vAlign w:val="center"/>
          </w:tcPr>
          <w:p w:rsidR="007A49FE" w:rsidRPr="00BB422A" w:rsidRDefault="007A49FE" w:rsidP="00601F6B">
            <w:pPr>
              <w:widowControl w:val="0"/>
              <w:jc w:val="center"/>
              <w:rPr>
                <w:rFonts w:eastAsia="Lucida Sans Unicode"/>
                <w:lang w:eastAsia="en-US" w:bidi="en-US"/>
              </w:rPr>
            </w:pPr>
            <w:r w:rsidRPr="00BB422A">
              <w:rPr>
                <w:rFonts w:eastAsia="Lucida Sans Unicode"/>
                <w:lang w:eastAsia="en-US" w:bidi="en-US"/>
              </w:rPr>
              <w:t>-</w:t>
            </w:r>
          </w:p>
        </w:tc>
        <w:tc>
          <w:tcPr>
            <w:tcW w:w="1205" w:type="dxa"/>
            <w:vAlign w:val="center"/>
          </w:tcPr>
          <w:p w:rsidR="007A49FE" w:rsidRPr="00BB422A" w:rsidRDefault="00BB422A" w:rsidP="00543C30">
            <w:pPr>
              <w:widowControl w:val="0"/>
              <w:jc w:val="center"/>
              <w:rPr>
                <w:rFonts w:eastAsia="Lucida Sans Unicode"/>
                <w:lang w:eastAsia="en-US" w:bidi="en-US"/>
              </w:rPr>
            </w:pPr>
            <w:r>
              <w:rPr>
                <w:rFonts w:eastAsia="Lucida Sans Unicode"/>
                <w:lang w:eastAsia="en-US" w:bidi="en-US"/>
              </w:rPr>
              <w:t>3</w:t>
            </w:r>
          </w:p>
        </w:tc>
        <w:tc>
          <w:tcPr>
            <w:tcW w:w="1134" w:type="dxa"/>
            <w:vAlign w:val="center"/>
          </w:tcPr>
          <w:p w:rsidR="007A49FE" w:rsidRPr="00BB422A" w:rsidRDefault="007A49FE" w:rsidP="00543C30">
            <w:pPr>
              <w:widowControl w:val="0"/>
              <w:jc w:val="center"/>
              <w:rPr>
                <w:rFonts w:eastAsia="Lucida Sans Unicode"/>
                <w:lang w:eastAsia="en-US" w:bidi="en-US"/>
              </w:rPr>
            </w:pPr>
            <w:r w:rsidRPr="00BB422A">
              <w:rPr>
                <w:rFonts w:eastAsia="Lucida Sans Unicode"/>
                <w:lang w:eastAsia="en-US" w:bidi="en-US"/>
              </w:rPr>
              <w:t>-</w:t>
            </w:r>
          </w:p>
        </w:tc>
        <w:tc>
          <w:tcPr>
            <w:tcW w:w="848" w:type="dxa"/>
            <w:vAlign w:val="center"/>
          </w:tcPr>
          <w:p w:rsidR="007A49FE" w:rsidRPr="00867C23" w:rsidRDefault="007A49FE" w:rsidP="00601F6B">
            <w:pPr>
              <w:widowControl w:val="0"/>
              <w:rPr>
                <w:rFonts w:eastAsia="Lucida Sans Unicode"/>
                <w:color w:val="FF0000"/>
                <w:lang w:eastAsia="en-US" w:bidi="en-US"/>
              </w:rPr>
            </w:pPr>
          </w:p>
        </w:tc>
      </w:tr>
      <w:tr w:rsidR="007A49FE" w:rsidRPr="00867C23">
        <w:trPr>
          <w:trHeight w:val="55"/>
          <w:jc w:val="center"/>
        </w:trPr>
        <w:tc>
          <w:tcPr>
            <w:tcW w:w="2157" w:type="dxa"/>
          </w:tcPr>
          <w:p w:rsidR="007A49FE" w:rsidRPr="00B14133" w:rsidRDefault="007A49FE" w:rsidP="003706C3">
            <w:pPr>
              <w:widowControl w:val="0"/>
              <w:rPr>
                <w:rFonts w:eastAsia="Lucida Sans Unicode"/>
                <w:lang w:eastAsia="en-US" w:bidi="en-US"/>
              </w:rPr>
            </w:pPr>
            <w:r>
              <w:rPr>
                <w:rFonts w:eastAsia="Lucida Sans Unicode"/>
                <w:lang w:eastAsia="en-US" w:bidi="en-US"/>
              </w:rPr>
              <w:t>19.</w:t>
            </w:r>
            <w:r>
              <w:t xml:space="preserve"> Отделения и филиалы сберегательного банка операционное место</w:t>
            </w:r>
          </w:p>
        </w:tc>
        <w:tc>
          <w:tcPr>
            <w:tcW w:w="1099" w:type="dxa"/>
          </w:tcPr>
          <w:p w:rsidR="007A49FE" w:rsidRDefault="007A49FE" w:rsidP="003706C3">
            <w:pPr>
              <w:widowControl w:val="0"/>
              <w:jc w:val="center"/>
            </w:pPr>
            <w:r>
              <w:t>1 операционное место (окно) на 1-2 тыс. чел.</w:t>
            </w:r>
          </w:p>
        </w:tc>
        <w:tc>
          <w:tcPr>
            <w:tcW w:w="1027" w:type="dxa"/>
            <w:vAlign w:val="center"/>
          </w:tcPr>
          <w:p w:rsidR="007A49FE" w:rsidRDefault="007A49FE" w:rsidP="00543C30">
            <w:pPr>
              <w:widowControl w:val="0"/>
              <w:jc w:val="center"/>
              <w:rPr>
                <w:rFonts w:eastAsia="Lucida Sans Unicode"/>
                <w:lang w:eastAsia="en-US" w:bidi="en-US"/>
              </w:rPr>
            </w:pPr>
            <w:r>
              <w:rPr>
                <w:rFonts w:eastAsia="Lucida Sans Unicode"/>
                <w:lang w:eastAsia="en-US" w:bidi="en-US"/>
              </w:rPr>
              <w:t>нет</w:t>
            </w:r>
          </w:p>
        </w:tc>
        <w:tc>
          <w:tcPr>
            <w:tcW w:w="1134" w:type="dxa"/>
            <w:vAlign w:val="center"/>
          </w:tcPr>
          <w:p w:rsidR="007A49FE" w:rsidRDefault="007A49FE" w:rsidP="00543C30">
            <w:pPr>
              <w:widowControl w:val="0"/>
              <w:jc w:val="center"/>
              <w:rPr>
                <w:rFonts w:eastAsia="Lucida Sans Unicode"/>
                <w:lang w:eastAsia="en-US" w:bidi="en-US"/>
              </w:rPr>
            </w:pPr>
            <w:r>
              <w:rPr>
                <w:rFonts w:eastAsia="Lucida Sans Unicode"/>
                <w:lang w:eastAsia="en-US" w:bidi="en-US"/>
              </w:rPr>
              <w:t>3</w:t>
            </w:r>
          </w:p>
        </w:tc>
        <w:tc>
          <w:tcPr>
            <w:tcW w:w="1134" w:type="dxa"/>
            <w:vAlign w:val="center"/>
          </w:tcPr>
          <w:p w:rsidR="007A49FE" w:rsidRDefault="007A49FE" w:rsidP="00601F6B">
            <w:pPr>
              <w:widowControl w:val="0"/>
              <w:jc w:val="center"/>
              <w:rPr>
                <w:rFonts w:eastAsia="Lucida Sans Unicode"/>
                <w:lang w:eastAsia="en-US" w:bidi="en-US"/>
              </w:rPr>
            </w:pPr>
            <w:r>
              <w:rPr>
                <w:rFonts w:eastAsia="Lucida Sans Unicode"/>
                <w:lang w:eastAsia="en-US" w:bidi="en-US"/>
              </w:rPr>
              <w:t>3</w:t>
            </w:r>
          </w:p>
        </w:tc>
        <w:tc>
          <w:tcPr>
            <w:tcW w:w="1205" w:type="dxa"/>
            <w:vAlign w:val="center"/>
          </w:tcPr>
          <w:p w:rsidR="007A49FE" w:rsidRDefault="007A49FE" w:rsidP="00543C30">
            <w:pPr>
              <w:widowControl w:val="0"/>
              <w:jc w:val="center"/>
              <w:rPr>
                <w:rFonts w:eastAsia="Lucida Sans Unicode"/>
                <w:lang w:eastAsia="en-US" w:bidi="en-US"/>
              </w:rPr>
            </w:pPr>
            <w:r>
              <w:rPr>
                <w:rFonts w:eastAsia="Lucida Sans Unicode"/>
                <w:lang w:eastAsia="en-US" w:bidi="en-US"/>
              </w:rPr>
              <w:t>3</w:t>
            </w:r>
          </w:p>
        </w:tc>
        <w:tc>
          <w:tcPr>
            <w:tcW w:w="1134" w:type="dxa"/>
            <w:vAlign w:val="center"/>
          </w:tcPr>
          <w:p w:rsidR="007A49FE" w:rsidRDefault="007A49FE" w:rsidP="00543C30">
            <w:pPr>
              <w:widowControl w:val="0"/>
              <w:jc w:val="center"/>
              <w:rPr>
                <w:rFonts w:eastAsia="Lucida Sans Unicode"/>
                <w:lang w:eastAsia="en-US" w:bidi="en-US"/>
              </w:rPr>
            </w:pPr>
            <w:r>
              <w:rPr>
                <w:rFonts w:eastAsia="Lucida Sans Unicode"/>
                <w:lang w:eastAsia="en-US" w:bidi="en-US"/>
              </w:rPr>
              <w:t>-</w:t>
            </w:r>
          </w:p>
        </w:tc>
        <w:tc>
          <w:tcPr>
            <w:tcW w:w="848" w:type="dxa"/>
            <w:vAlign w:val="center"/>
          </w:tcPr>
          <w:p w:rsidR="007A49FE" w:rsidRPr="00867C23" w:rsidRDefault="007A49FE" w:rsidP="00601F6B">
            <w:pPr>
              <w:widowControl w:val="0"/>
              <w:rPr>
                <w:rFonts w:eastAsia="Lucida Sans Unicode"/>
                <w:color w:val="FF0000"/>
                <w:lang w:eastAsia="en-US" w:bidi="en-US"/>
              </w:rPr>
            </w:pPr>
          </w:p>
        </w:tc>
      </w:tr>
      <w:tr w:rsidR="007A49FE" w:rsidRPr="00867C23">
        <w:trPr>
          <w:trHeight w:val="55"/>
          <w:jc w:val="center"/>
        </w:trPr>
        <w:tc>
          <w:tcPr>
            <w:tcW w:w="9738" w:type="dxa"/>
            <w:gridSpan w:val="8"/>
          </w:tcPr>
          <w:p w:rsidR="007A49FE" w:rsidRPr="00543C30" w:rsidRDefault="007A49FE" w:rsidP="00601F6B">
            <w:pPr>
              <w:widowControl w:val="0"/>
              <w:jc w:val="center"/>
              <w:rPr>
                <w:rFonts w:eastAsia="Lucida Sans Unicode"/>
                <w:lang w:eastAsia="en-US" w:bidi="en-US"/>
              </w:rPr>
            </w:pPr>
            <w:r w:rsidRPr="00543C30">
              <w:rPr>
                <w:rFonts w:eastAsia="Lucida Sans Unicode"/>
                <w:lang w:eastAsia="en-US" w:bidi="en-US"/>
              </w:rPr>
              <w:lastRenderedPageBreak/>
              <w:t>Учреждения жилищно-коммунального хозяйства</w:t>
            </w:r>
          </w:p>
        </w:tc>
      </w:tr>
      <w:tr w:rsidR="007A49FE" w:rsidRPr="00867C23">
        <w:trPr>
          <w:trHeight w:val="55"/>
          <w:jc w:val="center"/>
        </w:trPr>
        <w:tc>
          <w:tcPr>
            <w:tcW w:w="2157" w:type="dxa"/>
            <w:vAlign w:val="center"/>
          </w:tcPr>
          <w:p w:rsidR="007A49FE" w:rsidRPr="00867C23" w:rsidRDefault="007A49FE" w:rsidP="00601F6B">
            <w:pPr>
              <w:widowControl w:val="0"/>
              <w:rPr>
                <w:rFonts w:eastAsia="Lucida Sans Unicode"/>
                <w:lang w:eastAsia="en-US" w:bidi="en-US"/>
              </w:rPr>
            </w:pPr>
            <w:r>
              <w:rPr>
                <w:rFonts w:eastAsia="Lucida Sans Unicode"/>
                <w:lang w:eastAsia="en-US" w:bidi="en-US"/>
              </w:rPr>
              <w:t>20</w:t>
            </w:r>
            <w:r w:rsidRPr="00867C23">
              <w:rPr>
                <w:rFonts w:eastAsia="Lucida Sans Unicode"/>
                <w:lang w:eastAsia="en-US" w:bidi="en-US"/>
              </w:rPr>
              <w:t>. Гостиницы,</w:t>
            </w:r>
          </w:p>
          <w:p w:rsidR="007A49FE" w:rsidRPr="00867C23" w:rsidRDefault="007A49FE" w:rsidP="00601F6B">
            <w:pPr>
              <w:widowControl w:val="0"/>
              <w:rPr>
                <w:rFonts w:eastAsia="Lucida Sans Unicode"/>
                <w:lang w:eastAsia="en-US" w:bidi="en-US"/>
              </w:rPr>
            </w:pPr>
            <w:r w:rsidRPr="00867C23">
              <w:rPr>
                <w:rFonts w:eastAsia="Lucida Sans Unicode"/>
                <w:lang w:eastAsia="en-US" w:bidi="en-US"/>
              </w:rPr>
              <w:t xml:space="preserve"> место на 1 тыс. чел.</w:t>
            </w:r>
          </w:p>
        </w:tc>
        <w:tc>
          <w:tcPr>
            <w:tcW w:w="1099" w:type="dxa"/>
            <w:vAlign w:val="center"/>
          </w:tcPr>
          <w:p w:rsidR="007A49FE" w:rsidRPr="00867C23" w:rsidRDefault="007A49FE" w:rsidP="00601F6B">
            <w:pPr>
              <w:widowControl w:val="0"/>
              <w:rPr>
                <w:rFonts w:eastAsia="Lucida Sans Unicode"/>
                <w:lang w:eastAsia="en-US" w:bidi="en-US"/>
              </w:rPr>
            </w:pPr>
            <w:r w:rsidRPr="00867C23">
              <w:rPr>
                <w:rFonts w:eastAsia="Lucida Sans Unicode"/>
                <w:lang w:eastAsia="en-US" w:bidi="en-US"/>
              </w:rPr>
              <w:t>6 мест на 1 тыс. чел.</w:t>
            </w:r>
          </w:p>
        </w:tc>
        <w:tc>
          <w:tcPr>
            <w:tcW w:w="1027" w:type="dxa"/>
            <w:vAlign w:val="center"/>
          </w:tcPr>
          <w:p w:rsidR="007A49FE" w:rsidRPr="00867C23" w:rsidRDefault="007A49FE" w:rsidP="00601F6B">
            <w:pPr>
              <w:widowControl w:val="0"/>
              <w:jc w:val="center"/>
              <w:rPr>
                <w:rFonts w:eastAsia="Lucida Sans Unicode"/>
                <w:lang w:eastAsia="en-US" w:bidi="en-US"/>
              </w:rPr>
            </w:pPr>
            <w:r w:rsidRPr="00867C23">
              <w:rPr>
                <w:rFonts w:eastAsia="Lucida Sans Unicode"/>
                <w:lang w:eastAsia="en-US" w:bidi="en-US"/>
              </w:rPr>
              <w:t>нет</w:t>
            </w:r>
          </w:p>
        </w:tc>
        <w:tc>
          <w:tcPr>
            <w:tcW w:w="1134" w:type="dxa"/>
            <w:vAlign w:val="center"/>
          </w:tcPr>
          <w:p w:rsidR="007A49FE" w:rsidRPr="00867C23" w:rsidRDefault="007A49FE" w:rsidP="00601F6B">
            <w:pPr>
              <w:widowControl w:val="0"/>
              <w:jc w:val="center"/>
              <w:rPr>
                <w:rFonts w:eastAsia="Lucida Sans Unicode"/>
                <w:lang w:eastAsia="en-US" w:bidi="en-US"/>
              </w:rPr>
            </w:pPr>
            <w:r>
              <w:rPr>
                <w:rFonts w:eastAsia="Lucida Sans Unicode"/>
                <w:lang w:eastAsia="en-US" w:bidi="en-US"/>
              </w:rPr>
              <w:t>35</w:t>
            </w:r>
          </w:p>
        </w:tc>
        <w:tc>
          <w:tcPr>
            <w:tcW w:w="1134" w:type="dxa"/>
            <w:vAlign w:val="center"/>
          </w:tcPr>
          <w:p w:rsidR="007A49FE" w:rsidRPr="00867C23" w:rsidRDefault="007A49FE" w:rsidP="00601F6B">
            <w:pPr>
              <w:widowControl w:val="0"/>
              <w:jc w:val="center"/>
              <w:rPr>
                <w:rFonts w:eastAsia="Lucida Sans Unicode"/>
                <w:lang w:eastAsia="en-US" w:bidi="en-US"/>
              </w:rPr>
            </w:pPr>
            <w:r>
              <w:rPr>
                <w:rFonts w:eastAsia="Lucida Sans Unicode"/>
                <w:lang w:eastAsia="en-US" w:bidi="en-US"/>
              </w:rPr>
              <w:t>35</w:t>
            </w:r>
          </w:p>
        </w:tc>
        <w:tc>
          <w:tcPr>
            <w:tcW w:w="1205" w:type="dxa"/>
            <w:vAlign w:val="center"/>
          </w:tcPr>
          <w:p w:rsidR="007A49FE" w:rsidRPr="00867C23" w:rsidRDefault="007A49FE" w:rsidP="00601F6B">
            <w:pPr>
              <w:widowControl w:val="0"/>
              <w:jc w:val="center"/>
              <w:rPr>
                <w:rFonts w:eastAsia="Lucida Sans Unicode"/>
                <w:lang w:eastAsia="en-US" w:bidi="en-US"/>
              </w:rPr>
            </w:pPr>
            <w:r>
              <w:rPr>
                <w:rFonts w:eastAsia="Lucida Sans Unicode"/>
                <w:lang w:eastAsia="en-US" w:bidi="en-US"/>
              </w:rPr>
              <w:t>37</w:t>
            </w:r>
          </w:p>
        </w:tc>
        <w:tc>
          <w:tcPr>
            <w:tcW w:w="1134" w:type="dxa"/>
            <w:vAlign w:val="center"/>
          </w:tcPr>
          <w:p w:rsidR="007A49FE" w:rsidRPr="00867C23" w:rsidRDefault="007A49FE" w:rsidP="00601F6B">
            <w:pPr>
              <w:widowControl w:val="0"/>
              <w:jc w:val="center"/>
              <w:rPr>
                <w:rFonts w:eastAsia="Lucida Sans Unicode"/>
                <w:lang w:eastAsia="en-US" w:bidi="en-US"/>
              </w:rPr>
            </w:pPr>
            <w:r>
              <w:rPr>
                <w:rFonts w:eastAsia="Lucida Sans Unicode"/>
                <w:lang w:eastAsia="en-US" w:bidi="en-US"/>
              </w:rPr>
              <w:t>2</w:t>
            </w:r>
          </w:p>
        </w:tc>
        <w:tc>
          <w:tcPr>
            <w:tcW w:w="848" w:type="dxa"/>
            <w:vAlign w:val="center"/>
          </w:tcPr>
          <w:p w:rsidR="007A49FE" w:rsidRPr="00867C23" w:rsidRDefault="007A49FE" w:rsidP="00601F6B">
            <w:pPr>
              <w:widowControl w:val="0"/>
              <w:rPr>
                <w:rFonts w:eastAsia="Lucida Sans Unicode"/>
                <w:lang w:eastAsia="en-US" w:bidi="en-US"/>
              </w:rPr>
            </w:pPr>
          </w:p>
        </w:tc>
      </w:tr>
    </w:tbl>
    <w:p w:rsidR="00867C23" w:rsidRPr="00867C23" w:rsidRDefault="00867C23" w:rsidP="00867C23">
      <w:pPr>
        <w:pStyle w:val="afd"/>
        <w:keepNext/>
        <w:rPr>
          <w:szCs w:val="24"/>
        </w:rPr>
      </w:pPr>
    </w:p>
    <w:p w:rsidR="00867C23" w:rsidRDefault="00867C23" w:rsidP="00867C23">
      <w:pPr>
        <w:pStyle w:val="afd"/>
        <w:keepNext/>
        <w:ind w:firstLine="851"/>
        <w:rPr>
          <w:b/>
          <w:color w:val="000000"/>
          <w:szCs w:val="24"/>
        </w:rPr>
      </w:pPr>
      <w:r w:rsidRPr="00867C23">
        <w:rPr>
          <w:b/>
          <w:color w:val="000000"/>
          <w:szCs w:val="24"/>
        </w:rPr>
        <w:t xml:space="preserve"> </w:t>
      </w:r>
      <w:r w:rsidRPr="007F22CA">
        <w:rPr>
          <w:b/>
          <w:color w:val="000000"/>
          <w:szCs w:val="24"/>
        </w:rPr>
        <w:t>«</w:t>
      </w:r>
      <w:r w:rsidR="00206806" w:rsidRPr="007F22CA">
        <w:rPr>
          <w:szCs w:val="24"/>
        </w:rPr>
        <w:t xml:space="preserve">Объекты, </w:t>
      </w:r>
      <w:r w:rsidR="000A03E5" w:rsidRPr="007F22CA">
        <w:rPr>
          <w:szCs w:val="24"/>
        </w:rPr>
        <w:t>предлагаемые к строительству проектными решениями генерального плана</w:t>
      </w:r>
      <w:r w:rsidR="004047EF" w:rsidRPr="007F22CA">
        <w:rPr>
          <w:szCs w:val="24"/>
        </w:rPr>
        <w:t>»</w:t>
      </w:r>
    </w:p>
    <w:p w:rsidR="00206806" w:rsidRPr="00867C23" w:rsidRDefault="00206806" w:rsidP="00867C23">
      <w:pPr>
        <w:pStyle w:val="afd"/>
        <w:keepNext/>
        <w:ind w:firstLine="851"/>
        <w:rPr>
          <w:b/>
          <w:szCs w:val="24"/>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2"/>
        <w:gridCol w:w="862"/>
        <w:gridCol w:w="1122"/>
        <w:gridCol w:w="1218"/>
        <w:gridCol w:w="625"/>
        <w:gridCol w:w="1134"/>
        <w:gridCol w:w="1524"/>
      </w:tblGrid>
      <w:tr w:rsidR="00867C23" w:rsidRPr="00867C23">
        <w:trPr>
          <w:tblHeader/>
          <w:jc w:val="center"/>
        </w:trPr>
        <w:tc>
          <w:tcPr>
            <w:tcW w:w="851" w:type="dxa"/>
            <w:vAlign w:val="center"/>
          </w:tcPr>
          <w:p w:rsidR="00867C23" w:rsidRPr="00206806" w:rsidRDefault="00867C23" w:rsidP="00206806">
            <w:pPr>
              <w:ind w:left="-222" w:firstLine="222"/>
              <w:jc w:val="center"/>
            </w:pPr>
            <w:r w:rsidRPr="00206806">
              <w:t xml:space="preserve">№ </w:t>
            </w:r>
            <w:proofErr w:type="spellStart"/>
            <w:proofErr w:type="gramStart"/>
            <w:r w:rsidRPr="00206806">
              <w:t>п</w:t>
            </w:r>
            <w:proofErr w:type="spellEnd"/>
            <w:proofErr w:type="gramEnd"/>
            <w:r w:rsidRPr="00206806">
              <w:t>/</w:t>
            </w:r>
            <w:proofErr w:type="spellStart"/>
            <w:r w:rsidRPr="00206806">
              <w:t>п</w:t>
            </w:r>
            <w:proofErr w:type="spellEnd"/>
          </w:p>
        </w:tc>
        <w:tc>
          <w:tcPr>
            <w:tcW w:w="2552" w:type="dxa"/>
            <w:vAlign w:val="center"/>
          </w:tcPr>
          <w:p w:rsidR="00867C23" w:rsidRPr="00206806" w:rsidRDefault="00867C23" w:rsidP="00601F6B">
            <w:pPr>
              <w:jc w:val="center"/>
            </w:pPr>
            <w:r w:rsidRPr="00206806">
              <w:t>Наименование</w:t>
            </w:r>
          </w:p>
        </w:tc>
        <w:tc>
          <w:tcPr>
            <w:tcW w:w="862" w:type="dxa"/>
            <w:vAlign w:val="center"/>
          </w:tcPr>
          <w:p w:rsidR="00867C23" w:rsidRPr="00206806" w:rsidRDefault="00867C23" w:rsidP="007A5807">
            <w:pPr>
              <w:jc w:val="center"/>
            </w:pPr>
            <w:r w:rsidRPr="00206806">
              <w:t>Единицы измерения</w:t>
            </w:r>
          </w:p>
          <w:p w:rsidR="00867C23" w:rsidRPr="00206806" w:rsidRDefault="00867C23" w:rsidP="00601F6B">
            <w:pPr>
              <w:jc w:val="center"/>
            </w:pPr>
          </w:p>
        </w:tc>
        <w:tc>
          <w:tcPr>
            <w:tcW w:w="1122" w:type="dxa"/>
            <w:vAlign w:val="center"/>
          </w:tcPr>
          <w:p w:rsidR="00867C23" w:rsidRPr="00206806" w:rsidRDefault="00867C23" w:rsidP="00601F6B">
            <w:pPr>
              <w:jc w:val="center"/>
            </w:pPr>
            <w:r w:rsidRPr="00206806">
              <w:t>Мощность проектная</w:t>
            </w:r>
          </w:p>
        </w:tc>
        <w:tc>
          <w:tcPr>
            <w:tcW w:w="1218" w:type="dxa"/>
            <w:vAlign w:val="center"/>
          </w:tcPr>
          <w:p w:rsidR="00867C23" w:rsidRPr="00206806" w:rsidRDefault="007A5807" w:rsidP="00601F6B">
            <w:pPr>
              <w:jc w:val="center"/>
            </w:pPr>
            <w:r>
              <w:t>Размер земельных участков</w:t>
            </w:r>
            <w:proofErr w:type="gramStart"/>
            <w:r>
              <w:t>.</w:t>
            </w:r>
            <w:proofErr w:type="gramEnd"/>
            <w:r w:rsidR="00867C23" w:rsidRPr="00206806">
              <w:t xml:space="preserve"> </w:t>
            </w:r>
            <w:proofErr w:type="gramStart"/>
            <w:r w:rsidR="00D5431F">
              <w:t>г</w:t>
            </w:r>
            <w:proofErr w:type="gramEnd"/>
            <w:r w:rsidR="00D5431F">
              <w:t>а</w:t>
            </w:r>
          </w:p>
        </w:tc>
        <w:tc>
          <w:tcPr>
            <w:tcW w:w="625" w:type="dxa"/>
            <w:vAlign w:val="center"/>
          </w:tcPr>
          <w:p w:rsidR="00867C23" w:rsidRPr="00206806" w:rsidRDefault="00867C23" w:rsidP="00601F6B">
            <w:pPr>
              <w:jc w:val="center"/>
            </w:pPr>
            <w:r w:rsidRPr="00206806">
              <w:t>Кол-во объектов</w:t>
            </w:r>
          </w:p>
        </w:tc>
        <w:tc>
          <w:tcPr>
            <w:tcW w:w="1134" w:type="dxa"/>
            <w:vAlign w:val="center"/>
          </w:tcPr>
          <w:p w:rsidR="00867C23" w:rsidRPr="00206806" w:rsidRDefault="00867C23" w:rsidP="00601F6B">
            <w:pPr>
              <w:jc w:val="center"/>
            </w:pPr>
            <w:r w:rsidRPr="00206806">
              <w:t>Очередь строительства</w:t>
            </w:r>
          </w:p>
        </w:tc>
        <w:tc>
          <w:tcPr>
            <w:tcW w:w="1524" w:type="dxa"/>
            <w:vAlign w:val="center"/>
          </w:tcPr>
          <w:p w:rsidR="00867C23" w:rsidRPr="00206806" w:rsidRDefault="00867C23" w:rsidP="00601F6B">
            <w:pPr>
              <w:jc w:val="center"/>
            </w:pPr>
            <w:r w:rsidRPr="00206806">
              <w:t>Основание</w:t>
            </w:r>
          </w:p>
        </w:tc>
      </w:tr>
      <w:tr w:rsidR="00867C23" w:rsidRPr="00867C23">
        <w:trPr>
          <w:jc w:val="center"/>
        </w:trPr>
        <w:tc>
          <w:tcPr>
            <w:tcW w:w="851" w:type="dxa"/>
            <w:vAlign w:val="center"/>
          </w:tcPr>
          <w:p w:rsidR="00867C23" w:rsidRPr="00867C23" w:rsidRDefault="00867C23" w:rsidP="00601F6B">
            <w:pPr>
              <w:jc w:val="center"/>
            </w:pPr>
            <w:r w:rsidRPr="00867C23">
              <w:t>1</w:t>
            </w:r>
          </w:p>
        </w:tc>
        <w:tc>
          <w:tcPr>
            <w:tcW w:w="2552" w:type="dxa"/>
            <w:vAlign w:val="center"/>
          </w:tcPr>
          <w:p w:rsidR="00867C23" w:rsidRPr="00867C23" w:rsidRDefault="00867C23" w:rsidP="00601F6B">
            <w:r w:rsidRPr="00867C23">
              <w:t xml:space="preserve"> Детский сад </w:t>
            </w:r>
          </w:p>
        </w:tc>
        <w:tc>
          <w:tcPr>
            <w:tcW w:w="862" w:type="dxa"/>
            <w:vAlign w:val="center"/>
          </w:tcPr>
          <w:p w:rsidR="00867C23" w:rsidRPr="00867C23" w:rsidRDefault="00867C23" w:rsidP="00601F6B">
            <w:pPr>
              <w:jc w:val="center"/>
            </w:pPr>
            <w:r w:rsidRPr="00867C23">
              <w:t>место</w:t>
            </w:r>
          </w:p>
        </w:tc>
        <w:tc>
          <w:tcPr>
            <w:tcW w:w="1122" w:type="dxa"/>
            <w:vAlign w:val="center"/>
          </w:tcPr>
          <w:p w:rsidR="00867C23" w:rsidRDefault="003F7247" w:rsidP="00601F6B">
            <w:pPr>
              <w:jc w:val="center"/>
            </w:pPr>
            <w:r>
              <w:t>479</w:t>
            </w:r>
            <w:r w:rsidR="00385EF9">
              <w:t>,</w:t>
            </w:r>
          </w:p>
          <w:p w:rsidR="00385EF9" w:rsidRDefault="00D17A0F" w:rsidP="00601F6B">
            <w:pPr>
              <w:jc w:val="center"/>
            </w:pPr>
            <w:r>
              <w:t>2</w:t>
            </w:r>
            <w:r w:rsidR="003F7247">
              <w:t>73</w:t>
            </w:r>
            <w:r w:rsidR="00385EF9">
              <w:t>-с</w:t>
            </w:r>
            <w:proofErr w:type="gramStart"/>
            <w:r w:rsidR="00385EF9">
              <w:t>.</w:t>
            </w:r>
            <w:r w:rsidR="003F7247">
              <w:t>Е</w:t>
            </w:r>
            <w:proofErr w:type="gramEnd"/>
            <w:r w:rsidR="003F7247">
              <w:t>катериновка</w:t>
            </w:r>
            <w:r w:rsidR="00385EF9">
              <w:t xml:space="preserve">, </w:t>
            </w:r>
            <w:r w:rsidR="003F7247">
              <w:t>59</w:t>
            </w:r>
            <w:r w:rsidR="00385EF9">
              <w:t>-с.</w:t>
            </w:r>
            <w:r w:rsidR="00D722A8">
              <w:t>Голубовка,</w:t>
            </w:r>
          </w:p>
          <w:p w:rsidR="00D722A8" w:rsidRDefault="00D722A8" w:rsidP="00601F6B">
            <w:pPr>
              <w:jc w:val="center"/>
            </w:pPr>
            <w:r>
              <w:t>83-</w:t>
            </w:r>
          </w:p>
          <w:p w:rsidR="00D722A8" w:rsidRDefault="00D722A8" w:rsidP="00601F6B">
            <w:pPr>
              <w:jc w:val="center"/>
            </w:pPr>
            <w:r>
              <w:t>п. Боец Кузнецов,</w:t>
            </w:r>
          </w:p>
          <w:p w:rsidR="00D722A8" w:rsidRDefault="00D722A8" w:rsidP="00601F6B">
            <w:pPr>
              <w:jc w:val="center"/>
            </w:pPr>
            <w:r>
              <w:t>64-</w:t>
            </w:r>
          </w:p>
          <w:p w:rsidR="00D722A8" w:rsidRPr="00867C23" w:rsidRDefault="00D722A8" w:rsidP="00601F6B">
            <w:pPr>
              <w:jc w:val="center"/>
            </w:pPr>
            <w:r>
              <w:t>с</w:t>
            </w:r>
            <w:proofErr w:type="gramStart"/>
            <w:r>
              <w:t>.Н</w:t>
            </w:r>
            <w:proofErr w:type="gramEnd"/>
            <w:r>
              <w:t>овая Сила</w:t>
            </w:r>
          </w:p>
        </w:tc>
        <w:tc>
          <w:tcPr>
            <w:tcW w:w="1218" w:type="dxa"/>
            <w:vAlign w:val="center"/>
          </w:tcPr>
          <w:p w:rsidR="00D722A8" w:rsidRDefault="00D17A0F" w:rsidP="00601F6B">
            <w:pPr>
              <w:jc w:val="center"/>
            </w:pPr>
            <w:r>
              <w:t>0,</w:t>
            </w:r>
            <w:r w:rsidR="00D722A8">
              <w:t>96</w:t>
            </w:r>
            <w:r w:rsidR="0017224C">
              <w:t>-</w:t>
            </w:r>
            <w:r w:rsidR="00D5431F">
              <w:t xml:space="preserve"> </w:t>
            </w:r>
          </w:p>
          <w:p w:rsidR="00867C23" w:rsidRDefault="0017224C" w:rsidP="00601F6B">
            <w:pPr>
              <w:jc w:val="center"/>
            </w:pPr>
            <w:r>
              <w:t>с.</w:t>
            </w:r>
            <w:r w:rsidR="00D722A8">
              <w:t xml:space="preserve"> Екатериновка</w:t>
            </w:r>
            <w:r>
              <w:t>,</w:t>
            </w:r>
          </w:p>
          <w:p w:rsidR="00D722A8" w:rsidRDefault="00D5431F" w:rsidP="00D722A8">
            <w:pPr>
              <w:jc w:val="center"/>
            </w:pPr>
            <w:r>
              <w:t>0,</w:t>
            </w:r>
            <w:r w:rsidR="0017224C">
              <w:t>2</w:t>
            </w:r>
            <w:r w:rsidR="00D722A8">
              <w:t>4</w:t>
            </w:r>
            <w:r w:rsidR="0017224C">
              <w:t>- с.</w:t>
            </w:r>
            <w:r w:rsidR="00D722A8">
              <w:t xml:space="preserve"> Голубовка,</w:t>
            </w:r>
          </w:p>
          <w:p w:rsidR="007A5807" w:rsidRDefault="00D722A8" w:rsidP="00601F6B">
            <w:pPr>
              <w:jc w:val="center"/>
            </w:pPr>
            <w:r>
              <w:t>0.33-</w:t>
            </w:r>
          </w:p>
          <w:p w:rsidR="00D722A8" w:rsidRDefault="00D722A8" w:rsidP="00D722A8">
            <w:pPr>
              <w:jc w:val="center"/>
            </w:pPr>
            <w:r>
              <w:t>п. Боец Кузнецов</w:t>
            </w:r>
          </w:p>
          <w:p w:rsidR="00D722A8" w:rsidRDefault="00D722A8" w:rsidP="00D722A8">
            <w:pPr>
              <w:jc w:val="center"/>
            </w:pPr>
            <w:r>
              <w:t>0,26-</w:t>
            </w:r>
          </w:p>
          <w:p w:rsidR="00D722A8" w:rsidRDefault="00D722A8" w:rsidP="00D722A8">
            <w:pPr>
              <w:jc w:val="center"/>
            </w:pPr>
            <w:r>
              <w:t>с</w:t>
            </w:r>
            <w:proofErr w:type="gramStart"/>
            <w:r>
              <w:t>.Н</w:t>
            </w:r>
            <w:proofErr w:type="gramEnd"/>
            <w:r>
              <w:t>овая Сила</w:t>
            </w:r>
          </w:p>
          <w:p w:rsidR="00D722A8" w:rsidRPr="00867C23" w:rsidRDefault="00D722A8" w:rsidP="00601F6B">
            <w:pPr>
              <w:jc w:val="center"/>
            </w:pPr>
          </w:p>
        </w:tc>
        <w:tc>
          <w:tcPr>
            <w:tcW w:w="625" w:type="dxa"/>
            <w:vAlign w:val="center"/>
          </w:tcPr>
          <w:p w:rsidR="00867C23" w:rsidRPr="00867C23" w:rsidRDefault="00D722A8" w:rsidP="00601F6B">
            <w:pPr>
              <w:jc w:val="center"/>
            </w:pPr>
            <w:r>
              <w:t>4</w:t>
            </w:r>
          </w:p>
        </w:tc>
        <w:tc>
          <w:tcPr>
            <w:tcW w:w="1134" w:type="dxa"/>
            <w:vAlign w:val="center"/>
          </w:tcPr>
          <w:p w:rsidR="00867C23" w:rsidRDefault="00867C23" w:rsidP="00601F6B">
            <w:pPr>
              <w:jc w:val="center"/>
            </w:pPr>
            <w:r w:rsidRPr="00867C23">
              <w:t>Первая очередь</w:t>
            </w:r>
          </w:p>
          <w:p w:rsidR="00385EF9" w:rsidRDefault="00385EF9" w:rsidP="00601F6B">
            <w:pPr>
              <w:jc w:val="center"/>
            </w:pPr>
            <w:r>
              <w:t>Расчетный срок</w:t>
            </w:r>
          </w:p>
          <w:p w:rsidR="00D722A8" w:rsidRDefault="00D722A8" w:rsidP="00601F6B">
            <w:pPr>
              <w:jc w:val="center"/>
            </w:pPr>
            <w:r>
              <w:t>Расчетный срок</w:t>
            </w:r>
          </w:p>
          <w:p w:rsidR="00D722A8" w:rsidRPr="00867C23" w:rsidRDefault="00D722A8" w:rsidP="00601F6B">
            <w:pPr>
              <w:jc w:val="center"/>
            </w:pPr>
            <w:r>
              <w:t>Расчетный срок</w:t>
            </w:r>
          </w:p>
        </w:tc>
        <w:tc>
          <w:tcPr>
            <w:tcW w:w="1524" w:type="dxa"/>
            <w:vAlign w:val="center"/>
          </w:tcPr>
          <w:p w:rsidR="00867C23" w:rsidRPr="00867C23" w:rsidRDefault="00867C23" w:rsidP="00601F6B">
            <w:pPr>
              <w:jc w:val="center"/>
            </w:pPr>
            <w:r w:rsidRPr="00867C23">
              <w:rPr>
                <w:bCs/>
              </w:rPr>
              <w:t xml:space="preserve">СП </w:t>
            </w:r>
            <w:r w:rsidR="00206806">
              <w:rPr>
                <w:bCs/>
              </w:rPr>
              <w:t>4</w:t>
            </w:r>
            <w:r w:rsidRPr="00867C23">
              <w:rPr>
                <w:bCs/>
              </w:rPr>
              <w:t>2.</w:t>
            </w:r>
            <w:r w:rsidR="00206806">
              <w:rPr>
                <w:bCs/>
              </w:rPr>
              <w:t>13330.2011</w:t>
            </w:r>
            <w:r w:rsidRPr="00867C23">
              <w:rPr>
                <w:bCs/>
              </w:rPr>
              <w:t xml:space="preserve">, </w:t>
            </w:r>
          </w:p>
          <w:p w:rsidR="00867C23" w:rsidRPr="00867C23" w:rsidRDefault="00867C23" w:rsidP="00601F6B">
            <w:pPr>
              <w:jc w:val="center"/>
            </w:pPr>
            <w:r w:rsidRPr="00867C23">
              <w:t xml:space="preserve">Проект генерального плана </w:t>
            </w:r>
          </w:p>
        </w:tc>
      </w:tr>
      <w:tr w:rsidR="00867C23" w:rsidRPr="00867C23">
        <w:trPr>
          <w:jc w:val="center"/>
        </w:trPr>
        <w:tc>
          <w:tcPr>
            <w:tcW w:w="851" w:type="dxa"/>
            <w:vAlign w:val="center"/>
          </w:tcPr>
          <w:p w:rsidR="00867C23" w:rsidRPr="00867C23" w:rsidRDefault="0017224C" w:rsidP="00601F6B">
            <w:pPr>
              <w:jc w:val="center"/>
            </w:pPr>
            <w:r>
              <w:t>2</w:t>
            </w:r>
          </w:p>
        </w:tc>
        <w:tc>
          <w:tcPr>
            <w:tcW w:w="2552" w:type="dxa"/>
            <w:vAlign w:val="center"/>
          </w:tcPr>
          <w:p w:rsidR="00867C23" w:rsidRPr="00867C23" w:rsidRDefault="00867C23" w:rsidP="00601F6B">
            <w:r w:rsidRPr="00867C23">
              <w:t>Учебно-производственный комбинат с автодромом</w:t>
            </w:r>
            <w:r w:rsidR="007F6EBA">
              <w:t xml:space="preserve"> и </w:t>
            </w:r>
            <w:proofErr w:type="spellStart"/>
            <w:r w:rsidR="007F6EBA">
              <w:t>трактородромом</w:t>
            </w:r>
            <w:proofErr w:type="spellEnd"/>
          </w:p>
        </w:tc>
        <w:tc>
          <w:tcPr>
            <w:tcW w:w="862" w:type="dxa"/>
            <w:vAlign w:val="center"/>
          </w:tcPr>
          <w:p w:rsidR="00867C23" w:rsidRPr="00867C23" w:rsidRDefault="00867C23" w:rsidP="00601F6B">
            <w:pPr>
              <w:jc w:val="center"/>
            </w:pPr>
            <w:r w:rsidRPr="00867C23">
              <w:t>мест</w:t>
            </w:r>
          </w:p>
        </w:tc>
        <w:tc>
          <w:tcPr>
            <w:tcW w:w="1122" w:type="dxa"/>
            <w:vAlign w:val="center"/>
          </w:tcPr>
          <w:p w:rsidR="00D722A8" w:rsidRDefault="002C7D01" w:rsidP="00601F6B">
            <w:pPr>
              <w:jc w:val="center"/>
            </w:pPr>
            <w:r>
              <w:t>34</w:t>
            </w:r>
            <w:r w:rsidR="0017224C">
              <w:t xml:space="preserve">- </w:t>
            </w:r>
          </w:p>
          <w:p w:rsidR="00867C23" w:rsidRPr="00867C23" w:rsidRDefault="0017224C" w:rsidP="00601F6B">
            <w:pPr>
              <w:jc w:val="center"/>
            </w:pPr>
            <w:r>
              <w:t>с.</w:t>
            </w:r>
            <w:r w:rsidR="00D722A8">
              <w:t xml:space="preserve"> Екатериновка</w:t>
            </w:r>
          </w:p>
        </w:tc>
        <w:tc>
          <w:tcPr>
            <w:tcW w:w="1218" w:type="dxa"/>
            <w:vAlign w:val="center"/>
          </w:tcPr>
          <w:p w:rsidR="00867C23" w:rsidRPr="00867C23" w:rsidRDefault="007F6EBA" w:rsidP="00601F6B">
            <w:pPr>
              <w:jc w:val="center"/>
            </w:pPr>
            <w:r>
              <w:t>3</w:t>
            </w:r>
          </w:p>
        </w:tc>
        <w:tc>
          <w:tcPr>
            <w:tcW w:w="625" w:type="dxa"/>
            <w:vAlign w:val="center"/>
          </w:tcPr>
          <w:p w:rsidR="00867C23" w:rsidRPr="00867C23" w:rsidRDefault="00867C23" w:rsidP="00601F6B">
            <w:pPr>
              <w:jc w:val="center"/>
            </w:pPr>
            <w:r w:rsidRPr="00867C23">
              <w:t>1</w:t>
            </w:r>
          </w:p>
        </w:tc>
        <w:tc>
          <w:tcPr>
            <w:tcW w:w="1134" w:type="dxa"/>
            <w:vAlign w:val="center"/>
          </w:tcPr>
          <w:p w:rsidR="00867C23" w:rsidRPr="00867C23" w:rsidRDefault="0017224C" w:rsidP="00601F6B">
            <w:pPr>
              <w:jc w:val="center"/>
            </w:pPr>
            <w:r>
              <w:t>Расчетный срок</w:t>
            </w:r>
          </w:p>
        </w:tc>
        <w:tc>
          <w:tcPr>
            <w:tcW w:w="1524" w:type="dxa"/>
            <w:vAlign w:val="center"/>
          </w:tcPr>
          <w:p w:rsidR="00206806" w:rsidRPr="00867C23" w:rsidRDefault="00206806" w:rsidP="00206806">
            <w:pPr>
              <w:jc w:val="center"/>
            </w:pPr>
            <w:r w:rsidRPr="00867C23">
              <w:rPr>
                <w:bCs/>
              </w:rPr>
              <w:t xml:space="preserve">СП </w:t>
            </w:r>
            <w:r>
              <w:rPr>
                <w:bCs/>
              </w:rPr>
              <w:t>4</w:t>
            </w:r>
            <w:r w:rsidRPr="00867C23">
              <w:rPr>
                <w:bCs/>
              </w:rPr>
              <w:t>2.</w:t>
            </w:r>
            <w:r>
              <w:rPr>
                <w:bCs/>
              </w:rPr>
              <w:t>13330.2011</w:t>
            </w:r>
            <w:r w:rsidRPr="00867C23">
              <w:rPr>
                <w:bCs/>
              </w:rPr>
              <w:t xml:space="preserve">, </w:t>
            </w:r>
          </w:p>
          <w:p w:rsidR="00867C23" w:rsidRPr="00867C23" w:rsidRDefault="00206806" w:rsidP="00206806">
            <w:pPr>
              <w:jc w:val="center"/>
            </w:pPr>
            <w:r w:rsidRPr="00867C23">
              <w:t>Проект генерального плана</w:t>
            </w:r>
          </w:p>
        </w:tc>
      </w:tr>
      <w:tr w:rsidR="00867C23" w:rsidRPr="00867C23">
        <w:trPr>
          <w:jc w:val="center"/>
        </w:trPr>
        <w:tc>
          <w:tcPr>
            <w:tcW w:w="851" w:type="dxa"/>
            <w:vAlign w:val="center"/>
          </w:tcPr>
          <w:p w:rsidR="00867C23" w:rsidRPr="00867C23" w:rsidRDefault="0017224C" w:rsidP="00601F6B">
            <w:pPr>
              <w:jc w:val="center"/>
            </w:pPr>
            <w:r>
              <w:t>3</w:t>
            </w:r>
          </w:p>
        </w:tc>
        <w:tc>
          <w:tcPr>
            <w:tcW w:w="2552" w:type="dxa"/>
            <w:vAlign w:val="center"/>
          </w:tcPr>
          <w:p w:rsidR="00867C23" w:rsidRPr="00867C23" w:rsidRDefault="00867C23" w:rsidP="00601F6B">
            <w:r w:rsidRPr="00867C23">
              <w:t>Детская школа искусств</w:t>
            </w:r>
          </w:p>
        </w:tc>
        <w:tc>
          <w:tcPr>
            <w:tcW w:w="862" w:type="dxa"/>
            <w:vAlign w:val="center"/>
          </w:tcPr>
          <w:p w:rsidR="00867C23" w:rsidRPr="007F6EBA" w:rsidRDefault="007F6EBA" w:rsidP="007F6EBA">
            <w:pPr>
              <w:jc w:val="center"/>
            </w:pPr>
            <w:r w:rsidRPr="00867C23">
              <w:t>мест</w:t>
            </w:r>
          </w:p>
        </w:tc>
        <w:tc>
          <w:tcPr>
            <w:tcW w:w="1122" w:type="dxa"/>
            <w:vAlign w:val="center"/>
          </w:tcPr>
          <w:p w:rsidR="002C7D01" w:rsidRDefault="002C7D01" w:rsidP="00601F6B">
            <w:pPr>
              <w:jc w:val="center"/>
            </w:pPr>
            <w:r>
              <w:t>42</w:t>
            </w:r>
            <w:r w:rsidR="0017224C">
              <w:t xml:space="preserve">- </w:t>
            </w:r>
          </w:p>
          <w:p w:rsidR="00867C23" w:rsidRPr="00867C23" w:rsidRDefault="0017224C" w:rsidP="00601F6B">
            <w:pPr>
              <w:jc w:val="center"/>
            </w:pPr>
            <w:r>
              <w:t>с.</w:t>
            </w:r>
            <w:r w:rsidR="002C7D01">
              <w:t xml:space="preserve"> Екатери</w:t>
            </w:r>
            <w:r w:rsidR="002C7D01">
              <w:lastRenderedPageBreak/>
              <w:t>новка</w:t>
            </w:r>
          </w:p>
        </w:tc>
        <w:tc>
          <w:tcPr>
            <w:tcW w:w="1218" w:type="dxa"/>
            <w:vAlign w:val="center"/>
          </w:tcPr>
          <w:p w:rsidR="00867C23" w:rsidRPr="00867C23" w:rsidRDefault="002C7D01" w:rsidP="00601F6B">
            <w:pPr>
              <w:jc w:val="center"/>
            </w:pPr>
            <w:r>
              <w:lastRenderedPageBreak/>
              <w:t>0,32</w:t>
            </w:r>
          </w:p>
        </w:tc>
        <w:tc>
          <w:tcPr>
            <w:tcW w:w="625" w:type="dxa"/>
            <w:vAlign w:val="center"/>
          </w:tcPr>
          <w:p w:rsidR="00867C23" w:rsidRPr="00867C23" w:rsidRDefault="00867C23" w:rsidP="00601F6B">
            <w:pPr>
              <w:jc w:val="center"/>
            </w:pPr>
            <w:r w:rsidRPr="00867C23">
              <w:t>1</w:t>
            </w:r>
          </w:p>
        </w:tc>
        <w:tc>
          <w:tcPr>
            <w:tcW w:w="1134" w:type="dxa"/>
            <w:vAlign w:val="center"/>
          </w:tcPr>
          <w:p w:rsidR="00867C23" w:rsidRPr="00867C23" w:rsidRDefault="007F6EBA" w:rsidP="00601F6B">
            <w:pPr>
              <w:jc w:val="center"/>
            </w:pPr>
            <w:r>
              <w:t>Расчетный срок</w:t>
            </w:r>
          </w:p>
        </w:tc>
        <w:tc>
          <w:tcPr>
            <w:tcW w:w="1524" w:type="dxa"/>
            <w:vAlign w:val="center"/>
          </w:tcPr>
          <w:p w:rsidR="00206806" w:rsidRPr="00867C23" w:rsidRDefault="00206806" w:rsidP="00206806">
            <w:pPr>
              <w:jc w:val="center"/>
            </w:pPr>
            <w:r w:rsidRPr="00867C23">
              <w:rPr>
                <w:bCs/>
              </w:rPr>
              <w:t xml:space="preserve">СП </w:t>
            </w:r>
            <w:r>
              <w:rPr>
                <w:bCs/>
              </w:rPr>
              <w:t>4</w:t>
            </w:r>
            <w:r w:rsidRPr="00867C23">
              <w:rPr>
                <w:bCs/>
              </w:rPr>
              <w:t>2.</w:t>
            </w:r>
            <w:r>
              <w:rPr>
                <w:bCs/>
              </w:rPr>
              <w:t>13330.2011</w:t>
            </w:r>
            <w:r w:rsidRPr="00867C23">
              <w:rPr>
                <w:bCs/>
              </w:rPr>
              <w:t xml:space="preserve">, </w:t>
            </w:r>
          </w:p>
          <w:p w:rsidR="00867C23" w:rsidRPr="00867C23" w:rsidRDefault="00206806" w:rsidP="00206806">
            <w:pPr>
              <w:jc w:val="center"/>
            </w:pPr>
            <w:r w:rsidRPr="00867C23">
              <w:lastRenderedPageBreak/>
              <w:t>Проект генерального плана</w:t>
            </w:r>
          </w:p>
        </w:tc>
      </w:tr>
      <w:tr w:rsidR="00867C23" w:rsidRPr="00867C23">
        <w:trPr>
          <w:jc w:val="center"/>
        </w:trPr>
        <w:tc>
          <w:tcPr>
            <w:tcW w:w="851" w:type="dxa"/>
            <w:vAlign w:val="center"/>
          </w:tcPr>
          <w:p w:rsidR="00867C23" w:rsidRPr="00BB422A" w:rsidRDefault="0017224C" w:rsidP="00601F6B">
            <w:pPr>
              <w:jc w:val="center"/>
            </w:pPr>
            <w:r w:rsidRPr="00BB422A">
              <w:lastRenderedPageBreak/>
              <w:t>4</w:t>
            </w:r>
          </w:p>
        </w:tc>
        <w:tc>
          <w:tcPr>
            <w:tcW w:w="2552" w:type="dxa"/>
            <w:vAlign w:val="center"/>
          </w:tcPr>
          <w:p w:rsidR="00867C23" w:rsidRPr="00BB422A" w:rsidRDefault="00867C23" w:rsidP="00601F6B">
            <w:r w:rsidRPr="00BB422A">
              <w:t>Предприятие общественного питания</w:t>
            </w:r>
          </w:p>
        </w:tc>
        <w:tc>
          <w:tcPr>
            <w:tcW w:w="862" w:type="dxa"/>
            <w:vAlign w:val="center"/>
          </w:tcPr>
          <w:p w:rsidR="00867C23" w:rsidRPr="00BB422A" w:rsidRDefault="00867C23" w:rsidP="00601F6B">
            <w:pPr>
              <w:jc w:val="center"/>
            </w:pPr>
            <w:r w:rsidRPr="00BB422A">
              <w:t xml:space="preserve">посад. </w:t>
            </w:r>
          </w:p>
          <w:p w:rsidR="00867C23" w:rsidRPr="00BB422A" w:rsidRDefault="00867C23" w:rsidP="00601F6B">
            <w:pPr>
              <w:jc w:val="center"/>
            </w:pPr>
            <w:r w:rsidRPr="00BB422A">
              <w:t>мест</w:t>
            </w:r>
          </w:p>
        </w:tc>
        <w:tc>
          <w:tcPr>
            <w:tcW w:w="1122" w:type="dxa"/>
            <w:vAlign w:val="center"/>
          </w:tcPr>
          <w:p w:rsidR="00867C23" w:rsidRPr="00BB422A" w:rsidRDefault="00BB422A" w:rsidP="00601F6B">
            <w:pPr>
              <w:jc w:val="center"/>
            </w:pPr>
            <w:r>
              <w:t>5</w:t>
            </w:r>
            <w:r w:rsidR="003E2296" w:rsidRPr="00BB422A">
              <w:t>7,</w:t>
            </w:r>
          </w:p>
          <w:p w:rsidR="00BB422A" w:rsidRDefault="00BB422A" w:rsidP="00BB422A">
            <w:pPr>
              <w:jc w:val="center"/>
            </w:pPr>
            <w:r>
              <w:t>сельское</w:t>
            </w:r>
          </w:p>
          <w:p w:rsidR="003E2296" w:rsidRPr="00BB422A" w:rsidRDefault="00BB422A" w:rsidP="00BB422A">
            <w:pPr>
              <w:jc w:val="center"/>
            </w:pPr>
            <w:r>
              <w:t>поселение</w:t>
            </w:r>
          </w:p>
        </w:tc>
        <w:tc>
          <w:tcPr>
            <w:tcW w:w="1218" w:type="dxa"/>
            <w:vAlign w:val="center"/>
          </w:tcPr>
          <w:p w:rsidR="00867C23" w:rsidRPr="00BB422A" w:rsidRDefault="007F6EBA" w:rsidP="00601F6B">
            <w:pPr>
              <w:jc w:val="center"/>
            </w:pPr>
            <w:r w:rsidRPr="00BB422A">
              <w:t>0,</w:t>
            </w:r>
            <w:r w:rsidR="00793E75" w:rsidRPr="00BB422A">
              <w:t>2</w:t>
            </w:r>
            <w:r w:rsidRPr="00BB422A">
              <w:t>-0,</w:t>
            </w:r>
            <w:r w:rsidR="00793E75" w:rsidRPr="00BB422A">
              <w:t>25</w:t>
            </w:r>
            <w:r w:rsidRPr="00BB422A">
              <w:t>/объект</w:t>
            </w:r>
          </w:p>
        </w:tc>
        <w:tc>
          <w:tcPr>
            <w:tcW w:w="625" w:type="dxa"/>
            <w:vAlign w:val="center"/>
          </w:tcPr>
          <w:p w:rsidR="00867C23" w:rsidRPr="00BB422A" w:rsidRDefault="00867C23" w:rsidP="00601F6B">
            <w:pPr>
              <w:jc w:val="center"/>
            </w:pPr>
          </w:p>
        </w:tc>
        <w:tc>
          <w:tcPr>
            <w:tcW w:w="1134" w:type="dxa"/>
            <w:vAlign w:val="center"/>
          </w:tcPr>
          <w:p w:rsidR="00867C23" w:rsidRPr="00BB422A" w:rsidRDefault="00793E75" w:rsidP="00601F6B">
            <w:pPr>
              <w:jc w:val="center"/>
            </w:pPr>
            <w:r w:rsidRPr="00BB422A">
              <w:t>Весь срок</w:t>
            </w:r>
          </w:p>
        </w:tc>
        <w:tc>
          <w:tcPr>
            <w:tcW w:w="1524" w:type="dxa"/>
            <w:vAlign w:val="center"/>
          </w:tcPr>
          <w:p w:rsidR="00206806" w:rsidRPr="00BB422A" w:rsidRDefault="00206806" w:rsidP="00206806">
            <w:pPr>
              <w:jc w:val="center"/>
            </w:pPr>
            <w:r w:rsidRPr="00BB422A">
              <w:rPr>
                <w:bCs/>
              </w:rPr>
              <w:t xml:space="preserve">СП 42.13330.2011, </w:t>
            </w:r>
          </w:p>
          <w:p w:rsidR="00867C23" w:rsidRPr="00BB422A" w:rsidRDefault="00206806" w:rsidP="00206806">
            <w:pPr>
              <w:jc w:val="center"/>
            </w:pPr>
            <w:r w:rsidRPr="00BB422A">
              <w:t>Проект генерального плана</w:t>
            </w:r>
          </w:p>
        </w:tc>
      </w:tr>
      <w:tr w:rsidR="00134158" w:rsidRPr="00867C23">
        <w:trPr>
          <w:jc w:val="center"/>
        </w:trPr>
        <w:tc>
          <w:tcPr>
            <w:tcW w:w="851" w:type="dxa"/>
            <w:vAlign w:val="center"/>
          </w:tcPr>
          <w:p w:rsidR="00134158" w:rsidRPr="008E7D10" w:rsidRDefault="00134158" w:rsidP="00601F6B">
            <w:pPr>
              <w:jc w:val="center"/>
            </w:pPr>
            <w:r w:rsidRPr="008E7D10">
              <w:t>5</w:t>
            </w:r>
          </w:p>
        </w:tc>
        <w:tc>
          <w:tcPr>
            <w:tcW w:w="2552" w:type="dxa"/>
            <w:vAlign w:val="center"/>
          </w:tcPr>
          <w:p w:rsidR="00134158" w:rsidRPr="008E7D10" w:rsidRDefault="00134158" w:rsidP="00601F6B">
            <w:r w:rsidRPr="008E7D10">
              <w:rPr>
                <w:rFonts w:eastAsia="Lucida Sans Unicode"/>
                <w:lang w:eastAsia="en-US" w:bidi="en-US"/>
              </w:rPr>
              <w:t>Стадион</w:t>
            </w:r>
          </w:p>
        </w:tc>
        <w:tc>
          <w:tcPr>
            <w:tcW w:w="862" w:type="dxa"/>
            <w:vAlign w:val="center"/>
          </w:tcPr>
          <w:p w:rsidR="00134158" w:rsidRPr="008E7D10" w:rsidRDefault="00134158" w:rsidP="00601F6B">
            <w:pPr>
              <w:jc w:val="center"/>
            </w:pPr>
            <w:r w:rsidRPr="008E7D10">
              <w:t>га</w:t>
            </w:r>
          </w:p>
        </w:tc>
        <w:tc>
          <w:tcPr>
            <w:tcW w:w="1122" w:type="dxa"/>
            <w:vAlign w:val="center"/>
          </w:tcPr>
          <w:p w:rsidR="00A47766" w:rsidRDefault="00A47766" w:rsidP="00A47766">
            <w:pPr>
              <w:jc w:val="center"/>
            </w:pPr>
            <w:r>
              <w:t>4,27,</w:t>
            </w:r>
          </w:p>
          <w:p w:rsidR="00A47766" w:rsidRDefault="00A47766" w:rsidP="00A47766">
            <w:pPr>
              <w:jc w:val="center"/>
            </w:pPr>
            <w:r>
              <w:t>2</w:t>
            </w:r>
            <w:r w:rsidR="008E7D10">
              <w:t>,83</w:t>
            </w:r>
            <w:r>
              <w:t>- с</w:t>
            </w:r>
            <w:proofErr w:type="gramStart"/>
            <w:r>
              <w:t>.Е</w:t>
            </w:r>
            <w:proofErr w:type="gramEnd"/>
            <w:r>
              <w:t xml:space="preserve">катериновка, </w:t>
            </w:r>
            <w:r w:rsidR="008E7D10">
              <w:t>0,41</w:t>
            </w:r>
            <w:r>
              <w:t>- с.Голубовка,</w:t>
            </w:r>
          </w:p>
          <w:p w:rsidR="00A47766" w:rsidRDefault="008E7D10" w:rsidP="00A47766">
            <w:pPr>
              <w:jc w:val="center"/>
            </w:pPr>
            <w:r>
              <w:t>0,54</w:t>
            </w:r>
            <w:r w:rsidR="00A47766">
              <w:t>-</w:t>
            </w:r>
          </w:p>
          <w:p w:rsidR="00A47766" w:rsidRDefault="00A47766" w:rsidP="00A47766">
            <w:pPr>
              <w:jc w:val="center"/>
            </w:pPr>
            <w:r>
              <w:t>п. Боец Кузнецов,</w:t>
            </w:r>
          </w:p>
          <w:p w:rsidR="00A47766" w:rsidRDefault="008E7D10" w:rsidP="00A47766">
            <w:pPr>
              <w:jc w:val="center"/>
            </w:pPr>
            <w:r>
              <w:t>0,49</w:t>
            </w:r>
            <w:r w:rsidR="00A47766">
              <w:t>-</w:t>
            </w:r>
          </w:p>
          <w:p w:rsidR="00134158" w:rsidRPr="002C7D01" w:rsidRDefault="00A47766" w:rsidP="00A47766">
            <w:pPr>
              <w:jc w:val="center"/>
              <w:rPr>
                <w:highlight w:val="yellow"/>
              </w:rPr>
            </w:pPr>
            <w:r>
              <w:t>с</w:t>
            </w:r>
            <w:proofErr w:type="gramStart"/>
            <w:r>
              <w:t>.Н</w:t>
            </w:r>
            <w:proofErr w:type="gramEnd"/>
            <w:r>
              <w:t>овая Сила</w:t>
            </w:r>
          </w:p>
        </w:tc>
        <w:tc>
          <w:tcPr>
            <w:tcW w:w="1218" w:type="dxa"/>
            <w:vAlign w:val="center"/>
          </w:tcPr>
          <w:p w:rsidR="00C914FA" w:rsidRDefault="00C914FA" w:rsidP="00C914FA">
            <w:pPr>
              <w:jc w:val="center"/>
            </w:pPr>
            <w:r>
              <w:t>2,83- с</w:t>
            </w:r>
            <w:proofErr w:type="gramStart"/>
            <w:r>
              <w:t>.Е</w:t>
            </w:r>
            <w:proofErr w:type="gramEnd"/>
            <w:r>
              <w:t>катериновка, 0,41- с.Голубовка,</w:t>
            </w:r>
          </w:p>
          <w:p w:rsidR="00C914FA" w:rsidRDefault="00C914FA" w:rsidP="00C914FA">
            <w:pPr>
              <w:jc w:val="center"/>
            </w:pPr>
            <w:r>
              <w:t>0,54-</w:t>
            </w:r>
          </w:p>
          <w:p w:rsidR="00C914FA" w:rsidRDefault="00C914FA" w:rsidP="00C914FA">
            <w:pPr>
              <w:jc w:val="center"/>
            </w:pPr>
            <w:r>
              <w:t>п. Боец Кузнецов</w:t>
            </w:r>
            <w:proofErr w:type="gramStart"/>
            <w:r>
              <w:t>0</w:t>
            </w:r>
            <w:proofErr w:type="gramEnd"/>
            <w:r>
              <w:t>,49-</w:t>
            </w:r>
          </w:p>
          <w:p w:rsidR="00134158" w:rsidRPr="002C7D01" w:rsidRDefault="00C914FA" w:rsidP="00C914FA">
            <w:pPr>
              <w:jc w:val="center"/>
              <w:rPr>
                <w:highlight w:val="yellow"/>
              </w:rPr>
            </w:pPr>
            <w:r>
              <w:t>с</w:t>
            </w:r>
            <w:proofErr w:type="gramStart"/>
            <w:r>
              <w:t>.Н</w:t>
            </w:r>
            <w:proofErr w:type="gramEnd"/>
            <w:r>
              <w:t>овая Сила</w:t>
            </w:r>
          </w:p>
        </w:tc>
        <w:tc>
          <w:tcPr>
            <w:tcW w:w="625" w:type="dxa"/>
            <w:vAlign w:val="center"/>
          </w:tcPr>
          <w:p w:rsidR="00134158" w:rsidRPr="002C7D01" w:rsidRDefault="008E7D10" w:rsidP="00601F6B">
            <w:pPr>
              <w:jc w:val="center"/>
              <w:rPr>
                <w:highlight w:val="yellow"/>
              </w:rPr>
            </w:pPr>
            <w:r w:rsidRPr="008E7D10">
              <w:t>4</w:t>
            </w:r>
          </w:p>
        </w:tc>
        <w:tc>
          <w:tcPr>
            <w:tcW w:w="1134" w:type="dxa"/>
            <w:vAlign w:val="center"/>
          </w:tcPr>
          <w:p w:rsidR="00134158" w:rsidRPr="002C7D01" w:rsidRDefault="008E7D10" w:rsidP="00601F6B">
            <w:pPr>
              <w:jc w:val="center"/>
              <w:rPr>
                <w:highlight w:val="yellow"/>
              </w:rPr>
            </w:pPr>
            <w:r w:rsidRPr="00867C23">
              <w:t>Расчетный срок</w:t>
            </w:r>
          </w:p>
        </w:tc>
        <w:tc>
          <w:tcPr>
            <w:tcW w:w="1524" w:type="dxa"/>
            <w:vAlign w:val="center"/>
          </w:tcPr>
          <w:p w:rsidR="00134158" w:rsidRPr="008E7D10" w:rsidRDefault="00134158" w:rsidP="00134158">
            <w:pPr>
              <w:jc w:val="center"/>
            </w:pPr>
            <w:r w:rsidRPr="008E7D10">
              <w:rPr>
                <w:bCs/>
              </w:rPr>
              <w:t xml:space="preserve">СП 42.13330.2011, </w:t>
            </w:r>
          </w:p>
          <w:p w:rsidR="00134158" w:rsidRPr="002C7D01" w:rsidRDefault="00134158" w:rsidP="00134158">
            <w:pPr>
              <w:jc w:val="center"/>
              <w:rPr>
                <w:bCs/>
                <w:highlight w:val="yellow"/>
              </w:rPr>
            </w:pPr>
            <w:r w:rsidRPr="008E7D10">
              <w:t>Проект генерального плана</w:t>
            </w:r>
          </w:p>
        </w:tc>
      </w:tr>
      <w:tr w:rsidR="00867C23" w:rsidRPr="00867C23">
        <w:trPr>
          <w:trHeight w:val="363"/>
          <w:jc w:val="center"/>
        </w:trPr>
        <w:tc>
          <w:tcPr>
            <w:tcW w:w="851" w:type="dxa"/>
            <w:vAlign w:val="center"/>
          </w:tcPr>
          <w:p w:rsidR="00867C23" w:rsidRPr="00867C23" w:rsidRDefault="00D5431F" w:rsidP="00601F6B">
            <w:pPr>
              <w:jc w:val="center"/>
            </w:pPr>
            <w:r>
              <w:t>6</w:t>
            </w:r>
          </w:p>
        </w:tc>
        <w:tc>
          <w:tcPr>
            <w:tcW w:w="2552" w:type="dxa"/>
            <w:vAlign w:val="center"/>
          </w:tcPr>
          <w:p w:rsidR="00867C23" w:rsidRPr="00867C23" w:rsidRDefault="00867C23" w:rsidP="00601F6B">
            <w:r w:rsidRPr="00867C23">
              <w:t xml:space="preserve">Комплекс бытовых услуг </w:t>
            </w:r>
          </w:p>
        </w:tc>
        <w:tc>
          <w:tcPr>
            <w:tcW w:w="862" w:type="dxa"/>
            <w:vAlign w:val="center"/>
          </w:tcPr>
          <w:p w:rsidR="00867C23" w:rsidRPr="00867C23" w:rsidRDefault="00867C23" w:rsidP="00601F6B">
            <w:pPr>
              <w:jc w:val="center"/>
            </w:pPr>
            <w:r w:rsidRPr="00867C23">
              <w:t>раб.</w:t>
            </w:r>
          </w:p>
          <w:p w:rsidR="00867C23" w:rsidRPr="00867C23" w:rsidRDefault="00867C23" w:rsidP="00601F6B">
            <w:pPr>
              <w:jc w:val="center"/>
            </w:pPr>
            <w:r w:rsidRPr="00867C23">
              <w:t>мест</w:t>
            </w:r>
          </w:p>
        </w:tc>
        <w:tc>
          <w:tcPr>
            <w:tcW w:w="1122" w:type="dxa"/>
            <w:vAlign w:val="center"/>
          </w:tcPr>
          <w:p w:rsidR="00867C23" w:rsidRDefault="002C7D01" w:rsidP="00601F6B">
            <w:pPr>
              <w:jc w:val="center"/>
            </w:pPr>
            <w:r>
              <w:t>38</w:t>
            </w:r>
            <w:r w:rsidR="00134158">
              <w:t>,</w:t>
            </w:r>
          </w:p>
          <w:p w:rsidR="00134158" w:rsidRDefault="002C7D01" w:rsidP="00601F6B">
            <w:pPr>
              <w:jc w:val="center"/>
            </w:pPr>
            <w:r>
              <w:t>23</w:t>
            </w:r>
            <w:r w:rsidR="00134158">
              <w:t>- с</w:t>
            </w:r>
            <w:proofErr w:type="gramStart"/>
            <w:r w:rsidR="00134158">
              <w:t>.</w:t>
            </w:r>
            <w:r>
              <w:t>Е</w:t>
            </w:r>
            <w:proofErr w:type="gramEnd"/>
            <w:r>
              <w:t>катериновка</w:t>
            </w:r>
            <w:r w:rsidR="00134158">
              <w:t xml:space="preserve">, </w:t>
            </w:r>
            <w:r>
              <w:t>4</w:t>
            </w:r>
            <w:r w:rsidR="00134158">
              <w:t>- с.</w:t>
            </w:r>
            <w:r>
              <w:t>Голубовка,</w:t>
            </w:r>
          </w:p>
          <w:p w:rsidR="002C7D01" w:rsidRDefault="00065EA1" w:rsidP="00601F6B">
            <w:pPr>
              <w:jc w:val="center"/>
            </w:pPr>
            <w:r>
              <w:t>7</w:t>
            </w:r>
            <w:r w:rsidR="002C7D01">
              <w:t>-</w:t>
            </w:r>
          </w:p>
          <w:p w:rsidR="00065EA1" w:rsidRDefault="00065EA1" w:rsidP="00601F6B">
            <w:pPr>
              <w:jc w:val="center"/>
            </w:pPr>
            <w:r>
              <w:t>п. Боец Кузнецов,</w:t>
            </w:r>
          </w:p>
          <w:p w:rsidR="00065EA1" w:rsidRDefault="00065EA1" w:rsidP="00601F6B">
            <w:pPr>
              <w:jc w:val="center"/>
            </w:pPr>
            <w:r>
              <w:t>4-</w:t>
            </w:r>
          </w:p>
          <w:p w:rsidR="00065EA1" w:rsidRPr="00867C23" w:rsidRDefault="00065EA1" w:rsidP="00601F6B">
            <w:pPr>
              <w:jc w:val="center"/>
            </w:pPr>
            <w:r>
              <w:t>с</w:t>
            </w:r>
            <w:proofErr w:type="gramStart"/>
            <w:r>
              <w:t>.Н</w:t>
            </w:r>
            <w:proofErr w:type="gramEnd"/>
            <w:r>
              <w:t>овая Сила</w:t>
            </w:r>
          </w:p>
        </w:tc>
        <w:tc>
          <w:tcPr>
            <w:tcW w:w="1218" w:type="dxa"/>
            <w:vAlign w:val="center"/>
          </w:tcPr>
          <w:p w:rsidR="00867C23" w:rsidRDefault="00D5431F" w:rsidP="00601F6B">
            <w:pPr>
              <w:jc w:val="center"/>
            </w:pPr>
            <w:r>
              <w:t>0,</w:t>
            </w:r>
            <w:r w:rsidR="00065EA1">
              <w:t>35</w:t>
            </w:r>
            <w:r>
              <w:t>-</w:t>
            </w:r>
            <w:r w:rsidR="00153FBE">
              <w:t xml:space="preserve"> с</w:t>
            </w:r>
            <w:proofErr w:type="gramStart"/>
            <w:r w:rsidR="00153FBE">
              <w:t>.</w:t>
            </w:r>
            <w:r w:rsidR="00065EA1">
              <w:t>Е</w:t>
            </w:r>
            <w:proofErr w:type="gramEnd"/>
            <w:r w:rsidR="00065EA1">
              <w:t>катериновка</w:t>
            </w:r>
            <w:r w:rsidR="00153FBE">
              <w:t>, 0,1- с.</w:t>
            </w:r>
            <w:r w:rsidR="00065EA1">
              <w:t>Голубовка,</w:t>
            </w:r>
          </w:p>
          <w:p w:rsidR="00065EA1" w:rsidRDefault="00065EA1" w:rsidP="00601F6B">
            <w:pPr>
              <w:jc w:val="center"/>
            </w:pPr>
            <w:r>
              <w:t>0,1-</w:t>
            </w:r>
          </w:p>
          <w:p w:rsidR="00065EA1" w:rsidRDefault="00065EA1" w:rsidP="00601F6B">
            <w:pPr>
              <w:jc w:val="center"/>
            </w:pPr>
            <w:r>
              <w:t>п</w:t>
            </w:r>
            <w:proofErr w:type="gramStart"/>
            <w:r>
              <w:t>.Б</w:t>
            </w:r>
            <w:proofErr w:type="gramEnd"/>
            <w:r>
              <w:t>оец Кузнецов</w:t>
            </w:r>
          </w:p>
          <w:p w:rsidR="00065EA1" w:rsidRDefault="00065EA1" w:rsidP="00601F6B">
            <w:pPr>
              <w:jc w:val="center"/>
            </w:pPr>
            <w:r>
              <w:t>0,1-</w:t>
            </w:r>
          </w:p>
          <w:p w:rsidR="00065EA1" w:rsidRPr="00867C23" w:rsidRDefault="00065EA1" w:rsidP="00601F6B">
            <w:pPr>
              <w:jc w:val="center"/>
            </w:pPr>
            <w:r>
              <w:t>с</w:t>
            </w:r>
            <w:proofErr w:type="gramStart"/>
            <w:r>
              <w:t>.Н</w:t>
            </w:r>
            <w:proofErr w:type="gramEnd"/>
            <w:r>
              <w:t>овая Сила</w:t>
            </w:r>
          </w:p>
        </w:tc>
        <w:tc>
          <w:tcPr>
            <w:tcW w:w="625" w:type="dxa"/>
            <w:vAlign w:val="center"/>
          </w:tcPr>
          <w:p w:rsidR="00867C23" w:rsidRPr="00867C23" w:rsidRDefault="00065EA1" w:rsidP="00601F6B">
            <w:pPr>
              <w:jc w:val="center"/>
            </w:pPr>
            <w:r>
              <w:t>4</w:t>
            </w:r>
          </w:p>
        </w:tc>
        <w:tc>
          <w:tcPr>
            <w:tcW w:w="1134" w:type="dxa"/>
            <w:vAlign w:val="center"/>
          </w:tcPr>
          <w:p w:rsidR="00867C23" w:rsidRPr="00867C23" w:rsidRDefault="00867C23" w:rsidP="00601F6B">
            <w:pPr>
              <w:jc w:val="center"/>
            </w:pPr>
            <w:r w:rsidRPr="00867C23">
              <w:t>Расчетный срок</w:t>
            </w:r>
          </w:p>
        </w:tc>
        <w:tc>
          <w:tcPr>
            <w:tcW w:w="1524" w:type="dxa"/>
            <w:vAlign w:val="center"/>
          </w:tcPr>
          <w:p w:rsidR="00206806" w:rsidRPr="00867C23" w:rsidRDefault="00206806" w:rsidP="00206806">
            <w:pPr>
              <w:jc w:val="center"/>
            </w:pPr>
            <w:r w:rsidRPr="00867C23">
              <w:rPr>
                <w:bCs/>
              </w:rPr>
              <w:t xml:space="preserve">СП </w:t>
            </w:r>
            <w:r>
              <w:rPr>
                <w:bCs/>
              </w:rPr>
              <w:t>4</w:t>
            </w:r>
            <w:r w:rsidRPr="00867C23">
              <w:rPr>
                <w:bCs/>
              </w:rPr>
              <w:t>2.</w:t>
            </w:r>
            <w:r>
              <w:rPr>
                <w:bCs/>
              </w:rPr>
              <w:t>13330.2011</w:t>
            </w:r>
            <w:r w:rsidRPr="00867C23">
              <w:rPr>
                <w:bCs/>
              </w:rPr>
              <w:t xml:space="preserve">, </w:t>
            </w:r>
          </w:p>
          <w:p w:rsidR="00867C23" w:rsidRPr="00867C23" w:rsidRDefault="00206806" w:rsidP="00206806">
            <w:pPr>
              <w:jc w:val="center"/>
            </w:pPr>
            <w:r w:rsidRPr="00867C23">
              <w:t>Проект генерального плана</w:t>
            </w:r>
          </w:p>
        </w:tc>
      </w:tr>
      <w:tr w:rsidR="00153FBE" w:rsidRPr="00867C23">
        <w:trPr>
          <w:trHeight w:val="363"/>
          <w:jc w:val="center"/>
        </w:trPr>
        <w:tc>
          <w:tcPr>
            <w:tcW w:w="851" w:type="dxa"/>
            <w:vAlign w:val="center"/>
          </w:tcPr>
          <w:p w:rsidR="00153FBE" w:rsidRDefault="00153FBE" w:rsidP="00601F6B">
            <w:pPr>
              <w:jc w:val="center"/>
            </w:pPr>
            <w:r>
              <w:t>7</w:t>
            </w:r>
          </w:p>
        </w:tc>
        <w:tc>
          <w:tcPr>
            <w:tcW w:w="2552" w:type="dxa"/>
            <w:vAlign w:val="center"/>
          </w:tcPr>
          <w:p w:rsidR="00153FBE" w:rsidRPr="00867C23" w:rsidRDefault="00153FBE" w:rsidP="00601F6B">
            <w:r w:rsidRPr="009B7743">
              <w:rPr>
                <w:rFonts w:eastAsia="Lucida Sans Unicode"/>
                <w:lang w:eastAsia="en-US" w:bidi="en-US"/>
              </w:rPr>
              <w:t>Прачечная</w:t>
            </w:r>
          </w:p>
        </w:tc>
        <w:tc>
          <w:tcPr>
            <w:tcW w:w="862" w:type="dxa"/>
            <w:vAlign w:val="center"/>
          </w:tcPr>
          <w:p w:rsidR="00153FBE" w:rsidRPr="00867C23" w:rsidRDefault="00153FBE" w:rsidP="00601F6B">
            <w:pPr>
              <w:jc w:val="center"/>
            </w:pPr>
            <w:proofErr w:type="gramStart"/>
            <w:r>
              <w:t>кг</w:t>
            </w:r>
            <w:proofErr w:type="gramEnd"/>
            <w:r>
              <w:t xml:space="preserve"> белья в смену</w:t>
            </w:r>
          </w:p>
        </w:tc>
        <w:tc>
          <w:tcPr>
            <w:tcW w:w="1122" w:type="dxa"/>
            <w:vAlign w:val="center"/>
          </w:tcPr>
          <w:p w:rsidR="00153FBE" w:rsidRDefault="00065EA1" w:rsidP="00601F6B">
            <w:pPr>
              <w:jc w:val="center"/>
            </w:pPr>
            <w:r>
              <w:t>243</w:t>
            </w:r>
            <w:r w:rsidR="00153FBE">
              <w:t>- с</w:t>
            </w:r>
            <w:proofErr w:type="gramStart"/>
            <w:r w:rsidR="00153FBE">
              <w:t>.</w:t>
            </w:r>
            <w:r>
              <w:t>Е</w:t>
            </w:r>
            <w:proofErr w:type="gramEnd"/>
            <w:r>
              <w:t>катериновка</w:t>
            </w:r>
          </w:p>
        </w:tc>
        <w:tc>
          <w:tcPr>
            <w:tcW w:w="1218" w:type="dxa"/>
            <w:vAlign w:val="center"/>
          </w:tcPr>
          <w:p w:rsidR="00153FBE" w:rsidRDefault="00153FBE" w:rsidP="00601F6B">
            <w:pPr>
              <w:jc w:val="center"/>
            </w:pPr>
            <w:r>
              <w:t>0,6</w:t>
            </w:r>
          </w:p>
        </w:tc>
        <w:tc>
          <w:tcPr>
            <w:tcW w:w="625" w:type="dxa"/>
            <w:vAlign w:val="center"/>
          </w:tcPr>
          <w:p w:rsidR="00153FBE" w:rsidRDefault="00153FBE" w:rsidP="00601F6B">
            <w:pPr>
              <w:jc w:val="center"/>
            </w:pPr>
            <w:r>
              <w:t>1</w:t>
            </w:r>
          </w:p>
        </w:tc>
        <w:tc>
          <w:tcPr>
            <w:tcW w:w="1134" w:type="dxa"/>
            <w:vAlign w:val="center"/>
          </w:tcPr>
          <w:p w:rsidR="00153FBE" w:rsidRPr="00867C23" w:rsidRDefault="00153FBE" w:rsidP="00601F6B">
            <w:pPr>
              <w:jc w:val="center"/>
            </w:pPr>
            <w:r w:rsidRPr="00867C23">
              <w:t>Расчетный срок</w:t>
            </w:r>
          </w:p>
        </w:tc>
        <w:tc>
          <w:tcPr>
            <w:tcW w:w="1524" w:type="dxa"/>
            <w:vAlign w:val="center"/>
          </w:tcPr>
          <w:p w:rsidR="00153FBE" w:rsidRPr="00867C23" w:rsidRDefault="00153FBE" w:rsidP="00153FBE">
            <w:pPr>
              <w:jc w:val="center"/>
            </w:pPr>
            <w:r w:rsidRPr="00867C23">
              <w:rPr>
                <w:bCs/>
              </w:rPr>
              <w:t xml:space="preserve">СП </w:t>
            </w:r>
            <w:r>
              <w:rPr>
                <w:bCs/>
              </w:rPr>
              <w:t>4</w:t>
            </w:r>
            <w:r w:rsidRPr="00867C23">
              <w:rPr>
                <w:bCs/>
              </w:rPr>
              <w:t>2.</w:t>
            </w:r>
            <w:r>
              <w:rPr>
                <w:bCs/>
              </w:rPr>
              <w:t>13330.2011</w:t>
            </w:r>
            <w:r w:rsidRPr="00867C23">
              <w:rPr>
                <w:bCs/>
              </w:rPr>
              <w:t xml:space="preserve">, </w:t>
            </w:r>
          </w:p>
          <w:p w:rsidR="00153FBE" w:rsidRPr="00867C23" w:rsidRDefault="00153FBE" w:rsidP="00153FBE">
            <w:pPr>
              <w:jc w:val="center"/>
              <w:rPr>
                <w:bCs/>
              </w:rPr>
            </w:pPr>
            <w:r w:rsidRPr="00867C23">
              <w:t>Проект генерального плана</w:t>
            </w:r>
          </w:p>
        </w:tc>
      </w:tr>
      <w:tr w:rsidR="00065EA1" w:rsidRPr="00867C23">
        <w:trPr>
          <w:trHeight w:val="363"/>
          <w:jc w:val="center"/>
        </w:trPr>
        <w:tc>
          <w:tcPr>
            <w:tcW w:w="851" w:type="dxa"/>
            <w:vAlign w:val="center"/>
          </w:tcPr>
          <w:p w:rsidR="00065EA1" w:rsidRDefault="00065EA1" w:rsidP="00601F6B">
            <w:pPr>
              <w:jc w:val="center"/>
            </w:pPr>
            <w:r>
              <w:lastRenderedPageBreak/>
              <w:t xml:space="preserve">8. </w:t>
            </w:r>
          </w:p>
        </w:tc>
        <w:tc>
          <w:tcPr>
            <w:tcW w:w="2552" w:type="dxa"/>
            <w:vAlign w:val="center"/>
          </w:tcPr>
          <w:p w:rsidR="00065EA1" w:rsidRPr="009B7743" w:rsidRDefault="00065EA1" w:rsidP="00601F6B">
            <w:pPr>
              <w:rPr>
                <w:rFonts w:eastAsia="Lucida Sans Unicode"/>
                <w:lang w:eastAsia="en-US" w:bidi="en-US"/>
              </w:rPr>
            </w:pPr>
            <w:r>
              <w:rPr>
                <w:rFonts w:eastAsia="Lucida Sans Unicode"/>
                <w:lang w:eastAsia="en-US" w:bidi="en-US"/>
              </w:rPr>
              <w:t>Химчистка</w:t>
            </w:r>
          </w:p>
        </w:tc>
        <w:tc>
          <w:tcPr>
            <w:tcW w:w="862" w:type="dxa"/>
            <w:vAlign w:val="center"/>
          </w:tcPr>
          <w:p w:rsidR="00065EA1" w:rsidRDefault="00142237" w:rsidP="00601F6B">
            <w:pPr>
              <w:jc w:val="center"/>
            </w:pPr>
            <w:proofErr w:type="gramStart"/>
            <w:r>
              <w:t>кг</w:t>
            </w:r>
            <w:proofErr w:type="gramEnd"/>
            <w:r>
              <w:t xml:space="preserve"> белья в смену</w:t>
            </w:r>
          </w:p>
        </w:tc>
        <w:tc>
          <w:tcPr>
            <w:tcW w:w="1122" w:type="dxa"/>
            <w:vAlign w:val="center"/>
          </w:tcPr>
          <w:p w:rsidR="00065EA1" w:rsidRDefault="00142237" w:rsidP="00601F6B">
            <w:pPr>
              <w:jc w:val="center"/>
            </w:pPr>
            <w:r>
              <w:t>15,6- с</w:t>
            </w:r>
            <w:proofErr w:type="gramStart"/>
            <w:r>
              <w:t>.Е</w:t>
            </w:r>
            <w:proofErr w:type="gramEnd"/>
            <w:r>
              <w:t>катериновка</w:t>
            </w:r>
          </w:p>
        </w:tc>
        <w:tc>
          <w:tcPr>
            <w:tcW w:w="1218" w:type="dxa"/>
            <w:vAlign w:val="center"/>
          </w:tcPr>
          <w:p w:rsidR="00065EA1" w:rsidRDefault="00142237" w:rsidP="00601F6B">
            <w:pPr>
              <w:jc w:val="center"/>
            </w:pPr>
            <w:r>
              <w:t>0,5</w:t>
            </w:r>
          </w:p>
        </w:tc>
        <w:tc>
          <w:tcPr>
            <w:tcW w:w="625" w:type="dxa"/>
            <w:vAlign w:val="center"/>
          </w:tcPr>
          <w:p w:rsidR="00065EA1" w:rsidRDefault="00142237" w:rsidP="00601F6B">
            <w:pPr>
              <w:jc w:val="center"/>
            </w:pPr>
            <w:r>
              <w:t>1</w:t>
            </w:r>
          </w:p>
        </w:tc>
        <w:tc>
          <w:tcPr>
            <w:tcW w:w="1134" w:type="dxa"/>
            <w:vAlign w:val="center"/>
          </w:tcPr>
          <w:p w:rsidR="00065EA1" w:rsidRPr="00867C23" w:rsidRDefault="00142237" w:rsidP="00601F6B">
            <w:pPr>
              <w:jc w:val="center"/>
            </w:pPr>
            <w:r w:rsidRPr="00867C23">
              <w:t>Расчетный срок</w:t>
            </w:r>
          </w:p>
        </w:tc>
        <w:tc>
          <w:tcPr>
            <w:tcW w:w="1524" w:type="dxa"/>
            <w:vAlign w:val="center"/>
          </w:tcPr>
          <w:p w:rsidR="00142237" w:rsidRPr="00867C23" w:rsidRDefault="00142237" w:rsidP="00142237">
            <w:pPr>
              <w:jc w:val="center"/>
            </w:pPr>
            <w:r w:rsidRPr="00867C23">
              <w:rPr>
                <w:bCs/>
              </w:rPr>
              <w:t xml:space="preserve">СП </w:t>
            </w:r>
            <w:r>
              <w:rPr>
                <w:bCs/>
              </w:rPr>
              <w:t>4</w:t>
            </w:r>
            <w:r w:rsidRPr="00867C23">
              <w:rPr>
                <w:bCs/>
              </w:rPr>
              <w:t>2.</w:t>
            </w:r>
            <w:r>
              <w:rPr>
                <w:bCs/>
              </w:rPr>
              <w:t>13330.2011</w:t>
            </w:r>
            <w:r w:rsidRPr="00867C23">
              <w:rPr>
                <w:bCs/>
              </w:rPr>
              <w:t xml:space="preserve">, </w:t>
            </w:r>
          </w:p>
          <w:p w:rsidR="00065EA1" w:rsidRPr="00867C23" w:rsidRDefault="00142237" w:rsidP="00142237">
            <w:pPr>
              <w:jc w:val="center"/>
              <w:rPr>
                <w:bCs/>
              </w:rPr>
            </w:pPr>
            <w:r w:rsidRPr="00867C23">
              <w:t>Проект генерального плана</w:t>
            </w:r>
          </w:p>
        </w:tc>
      </w:tr>
      <w:tr w:rsidR="00142237" w:rsidRPr="00867C23">
        <w:trPr>
          <w:trHeight w:val="363"/>
          <w:jc w:val="center"/>
        </w:trPr>
        <w:tc>
          <w:tcPr>
            <w:tcW w:w="851" w:type="dxa"/>
            <w:vAlign w:val="center"/>
          </w:tcPr>
          <w:p w:rsidR="00142237" w:rsidRDefault="00142237" w:rsidP="00601F6B">
            <w:pPr>
              <w:jc w:val="center"/>
            </w:pPr>
            <w:r>
              <w:t>9.</w:t>
            </w:r>
          </w:p>
        </w:tc>
        <w:tc>
          <w:tcPr>
            <w:tcW w:w="2552" w:type="dxa"/>
            <w:vAlign w:val="center"/>
          </w:tcPr>
          <w:p w:rsidR="00142237" w:rsidRDefault="00142237" w:rsidP="00601F6B">
            <w:pPr>
              <w:rPr>
                <w:rFonts w:eastAsia="Lucida Sans Unicode"/>
                <w:lang w:eastAsia="en-US" w:bidi="en-US"/>
              </w:rPr>
            </w:pPr>
            <w:r>
              <w:t xml:space="preserve">Отделения и филиалы сберегательного банка </w:t>
            </w:r>
          </w:p>
        </w:tc>
        <w:tc>
          <w:tcPr>
            <w:tcW w:w="862" w:type="dxa"/>
            <w:vAlign w:val="center"/>
          </w:tcPr>
          <w:p w:rsidR="00142237" w:rsidRDefault="00142237" w:rsidP="00601F6B">
            <w:pPr>
              <w:jc w:val="center"/>
            </w:pPr>
            <w:r>
              <w:t>операционное место</w:t>
            </w:r>
          </w:p>
        </w:tc>
        <w:tc>
          <w:tcPr>
            <w:tcW w:w="1122" w:type="dxa"/>
            <w:vAlign w:val="center"/>
          </w:tcPr>
          <w:p w:rsidR="00142237" w:rsidRDefault="00142237" w:rsidP="00601F6B">
            <w:pPr>
              <w:jc w:val="center"/>
            </w:pPr>
            <w:r>
              <w:t>3-с</w:t>
            </w:r>
            <w:proofErr w:type="gramStart"/>
            <w:r>
              <w:t>.Е</w:t>
            </w:r>
            <w:proofErr w:type="gramEnd"/>
            <w:r>
              <w:t>катериновка</w:t>
            </w:r>
          </w:p>
        </w:tc>
        <w:tc>
          <w:tcPr>
            <w:tcW w:w="1218" w:type="dxa"/>
            <w:vAlign w:val="center"/>
          </w:tcPr>
          <w:p w:rsidR="00142237" w:rsidRDefault="00142237" w:rsidP="00601F6B">
            <w:pPr>
              <w:jc w:val="center"/>
            </w:pPr>
            <w:r>
              <w:t>0,05</w:t>
            </w:r>
          </w:p>
        </w:tc>
        <w:tc>
          <w:tcPr>
            <w:tcW w:w="625" w:type="dxa"/>
            <w:vAlign w:val="center"/>
          </w:tcPr>
          <w:p w:rsidR="00142237" w:rsidRDefault="00142237" w:rsidP="00601F6B">
            <w:pPr>
              <w:jc w:val="center"/>
            </w:pPr>
            <w:r>
              <w:t>1</w:t>
            </w:r>
          </w:p>
        </w:tc>
        <w:tc>
          <w:tcPr>
            <w:tcW w:w="1134" w:type="dxa"/>
            <w:vAlign w:val="center"/>
          </w:tcPr>
          <w:p w:rsidR="00142237" w:rsidRPr="00867C23" w:rsidRDefault="00142237" w:rsidP="00601F6B">
            <w:pPr>
              <w:jc w:val="center"/>
            </w:pPr>
            <w:r w:rsidRPr="00867C23">
              <w:t>Расчетный срок</w:t>
            </w:r>
          </w:p>
        </w:tc>
        <w:tc>
          <w:tcPr>
            <w:tcW w:w="1524" w:type="dxa"/>
            <w:vAlign w:val="center"/>
          </w:tcPr>
          <w:p w:rsidR="00142237" w:rsidRPr="00867C23" w:rsidRDefault="00142237" w:rsidP="00142237">
            <w:pPr>
              <w:jc w:val="center"/>
            </w:pPr>
            <w:r w:rsidRPr="00867C23">
              <w:rPr>
                <w:bCs/>
              </w:rPr>
              <w:t xml:space="preserve">СП </w:t>
            </w:r>
            <w:r>
              <w:rPr>
                <w:bCs/>
              </w:rPr>
              <w:t>4</w:t>
            </w:r>
            <w:r w:rsidRPr="00867C23">
              <w:rPr>
                <w:bCs/>
              </w:rPr>
              <w:t>2.</w:t>
            </w:r>
            <w:r>
              <w:rPr>
                <w:bCs/>
              </w:rPr>
              <w:t>13330.2011</w:t>
            </w:r>
            <w:r w:rsidRPr="00867C23">
              <w:rPr>
                <w:bCs/>
              </w:rPr>
              <w:t xml:space="preserve">, </w:t>
            </w:r>
          </w:p>
          <w:p w:rsidR="00142237" w:rsidRPr="00867C23" w:rsidRDefault="00142237" w:rsidP="00142237">
            <w:pPr>
              <w:jc w:val="center"/>
              <w:rPr>
                <w:bCs/>
              </w:rPr>
            </w:pPr>
            <w:r w:rsidRPr="00867C23">
              <w:t>Проект генерального плана</w:t>
            </w:r>
          </w:p>
        </w:tc>
      </w:tr>
      <w:tr w:rsidR="00867C23" w:rsidRPr="00867C23">
        <w:trPr>
          <w:jc w:val="center"/>
        </w:trPr>
        <w:tc>
          <w:tcPr>
            <w:tcW w:w="851" w:type="dxa"/>
            <w:vAlign w:val="center"/>
          </w:tcPr>
          <w:p w:rsidR="00867C23" w:rsidRPr="00867C23" w:rsidRDefault="00142237" w:rsidP="00601F6B">
            <w:pPr>
              <w:jc w:val="center"/>
            </w:pPr>
            <w:r>
              <w:t>10</w:t>
            </w:r>
          </w:p>
        </w:tc>
        <w:tc>
          <w:tcPr>
            <w:tcW w:w="2552" w:type="dxa"/>
            <w:vAlign w:val="center"/>
          </w:tcPr>
          <w:p w:rsidR="00867C23" w:rsidRPr="00867C23" w:rsidRDefault="00867C23" w:rsidP="00601F6B">
            <w:r w:rsidRPr="00867C23">
              <w:t>Гостиница</w:t>
            </w:r>
          </w:p>
        </w:tc>
        <w:tc>
          <w:tcPr>
            <w:tcW w:w="862" w:type="dxa"/>
            <w:vAlign w:val="center"/>
          </w:tcPr>
          <w:p w:rsidR="00867C23" w:rsidRPr="00867C23" w:rsidRDefault="00867C23" w:rsidP="00601F6B">
            <w:pPr>
              <w:jc w:val="center"/>
            </w:pPr>
            <w:r w:rsidRPr="00867C23">
              <w:t>мест</w:t>
            </w:r>
          </w:p>
        </w:tc>
        <w:tc>
          <w:tcPr>
            <w:tcW w:w="1122" w:type="dxa"/>
            <w:vAlign w:val="center"/>
          </w:tcPr>
          <w:p w:rsidR="00867C23" w:rsidRPr="00867C23" w:rsidRDefault="00142237" w:rsidP="00601F6B">
            <w:pPr>
              <w:jc w:val="center"/>
            </w:pPr>
            <w:r>
              <w:t>24</w:t>
            </w:r>
            <w:r w:rsidR="003E2296">
              <w:t>- с</w:t>
            </w:r>
            <w:proofErr w:type="gramStart"/>
            <w:r w:rsidR="003E2296">
              <w:t>.</w:t>
            </w:r>
            <w:r>
              <w:t>Е</w:t>
            </w:r>
            <w:proofErr w:type="gramEnd"/>
            <w:r>
              <w:t>катериновка</w:t>
            </w:r>
          </w:p>
        </w:tc>
        <w:tc>
          <w:tcPr>
            <w:tcW w:w="1218" w:type="dxa"/>
            <w:vAlign w:val="center"/>
          </w:tcPr>
          <w:p w:rsidR="00867C23" w:rsidRPr="00867C23" w:rsidRDefault="007F22CA" w:rsidP="00601F6B">
            <w:pPr>
              <w:jc w:val="center"/>
            </w:pPr>
            <w:r>
              <w:t>0,1</w:t>
            </w:r>
            <w:r w:rsidR="00142237">
              <w:t>3</w:t>
            </w:r>
          </w:p>
        </w:tc>
        <w:tc>
          <w:tcPr>
            <w:tcW w:w="625" w:type="dxa"/>
            <w:vAlign w:val="center"/>
          </w:tcPr>
          <w:p w:rsidR="00867C23" w:rsidRPr="00867C23" w:rsidRDefault="00867C23" w:rsidP="00601F6B">
            <w:pPr>
              <w:jc w:val="center"/>
            </w:pPr>
            <w:r w:rsidRPr="00867C23">
              <w:t>1</w:t>
            </w:r>
          </w:p>
        </w:tc>
        <w:tc>
          <w:tcPr>
            <w:tcW w:w="1134" w:type="dxa"/>
            <w:vAlign w:val="center"/>
          </w:tcPr>
          <w:p w:rsidR="00867C23" w:rsidRPr="00867C23" w:rsidRDefault="00867C23" w:rsidP="00601F6B">
            <w:pPr>
              <w:jc w:val="center"/>
            </w:pPr>
            <w:r w:rsidRPr="00867C23">
              <w:t>Расчетный срок</w:t>
            </w:r>
          </w:p>
        </w:tc>
        <w:tc>
          <w:tcPr>
            <w:tcW w:w="1524" w:type="dxa"/>
            <w:vAlign w:val="center"/>
          </w:tcPr>
          <w:p w:rsidR="00206806" w:rsidRPr="00867C23" w:rsidRDefault="00206806" w:rsidP="00206806">
            <w:pPr>
              <w:jc w:val="center"/>
            </w:pPr>
            <w:r w:rsidRPr="00867C23">
              <w:rPr>
                <w:bCs/>
              </w:rPr>
              <w:t xml:space="preserve">СП </w:t>
            </w:r>
            <w:r>
              <w:rPr>
                <w:bCs/>
              </w:rPr>
              <w:t>4</w:t>
            </w:r>
            <w:r w:rsidRPr="00867C23">
              <w:rPr>
                <w:bCs/>
              </w:rPr>
              <w:t>2.</w:t>
            </w:r>
            <w:r>
              <w:rPr>
                <w:bCs/>
              </w:rPr>
              <w:t>13330.2011</w:t>
            </w:r>
            <w:r w:rsidRPr="00867C23">
              <w:rPr>
                <w:bCs/>
              </w:rPr>
              <w:t xml:space="preserve">, </w:t>
            </w:r>
          </w:p>
          <w:p w:rsidR="00867C23" w:rsidRPr="00867C23" w:rsidRDefault="00206806" w:rsidP="00206806">
            <w:pPr>
              <w:jc w:val="center"/>
            </w:pPr>
            <w:r w:rsidRPr="00867C23">
              <w:t>Проект генерального плана</w:t>
            </w:r>
          </w:p>
        </w:tc>
      </w:tr>
      <w:tr w:rsidR="00142237" w:rsidRPr="00867C23">
        <w:trPr>
          <w:jc w:val="center"/>
        </w:trPr>
        <w:tc>
          <w:tcPr>
            <w:tcW w:w="851" w:type="dxa"/>
            <w:vAlign w:val="center"/>
          </w:tcPr>
          <w:p w:rsidR="00142237" w:rsidRDefault="00142237" w:rsidP="00601F6B">
            <w:pPr>
              <w:jc w:val="center"/>
            </w:pPr>
            <w:r>
              <w:t>11.</w:t>
            </w:r>
          </w:p>
        </w:tc>
        <w:tc>
          <w:tcPr>
            <w:tcW w:w="2552" w:type="dxa"/>
            <w:vAlign w:val="center"/>
          </w:tcPr>
          <w:p w:rsidR="00142237" w:rsidRPr="00867C23" w:rsidRDefault="00142237" w:rsidP="00601F6B">
            <w:r w:rsidRPr="00867C23">
              <w:t>Магазин продовольственных товаров</w:t>
            </w:r>
          </w:p>
        </w:tc>
        <w:tc>
          <w:tcPr>
            <w:tcW w:w="862" w:type="dxa"/>
            <w:vAlign w:val="center"/>
          </w:tcPr>
          <w:p w:rsidR="00142237" w:rsidRPr="00867C23" w:rsidRDefault="00142237" w:rsidP="00601F6B">
            <w:pPr>
              <w:jc w:val="center"/>
            </w:pPr>
            <w:r>
              <w:t>1</w:t>
            </w:r>
            <w:r w:rsidRPr="00867C23">
              <w:t>00м</w:t>
            </w:r>
            <w:r w:rsidRPr="00867C23">
              <w:rPr>
                <w:vertAlign w:val="superscript"/>
              </w:rPr>
              <w:t>2</w:t>
            </w:r>
            <w:r w:rsidRPr="00867C23">
              <w:t xml:space="preserve"> торговой площади на 1000 чел</w:t>
            </w:r>
          </w:p>
        </w:tc>
        <w:tc>
          <w:tcPr>
            <w:tcW w:w="1122" w:type="dxa"/>
            <w:vAlign w:val="center"/>
          </w:tcPr>
          <w:p w:rsidR="00142237" w:rsidRDefault="00384D8A" w:rsidP="00601F6B">
            <w:pPr>
              <w:jc w:val="center"/>
            </w:pPr>
            <w:r>
              <w:t>120,3</w:t>
            </w:r>
          </w:p>
          <w:p w:rsidR="00384D8A" w:rsidRDefault="00384D8A" w:rsidP="00601F6B">
            <w:pPr>
              <w:jc w:val="center"/>
            </w:pPr>
            <w:r>
              <w:t>сельское</w:t>
            </w:r>
          </w:p>
          <w:p w:rsidR="00384D8A" w:rsidRDefault="00384D8A" w:rsidP="00601F6B">
            <w:pPr>
              <w:jc w:val="center"/>
            </w:pPr>
            <w:r>
              <w:t>поселение</w:t>
            </w:r>
          </w:p>
        </w:tc>
        <w:tc>
          <w:tcPr>
            <w:tcW w:w="1218" w:type="dxa"/>
            <w:vAlign w:val="center"/>
          </w:tcPr>
          <w:p w:rsidR="00142237" w:rsidRDefault="00384D8A" w:rsidP="00601F6B">
            <w:pPr>
              <w:jc w:val="center"/>
            </w:pPr>
            <w:r>
              <w:t>0,1</w:t>
            </w:r>
          </w:p>
        </w:tc>
        <w:tc>
          <w:tcPr>
            <w:tcW w:w="625" w:type="dxa"/>
            <w:vAlign w:val="center"/>
          </w:tcPr>
          <w:p w:rsidR="00142237" w:rsidRPr="00867C23" w:rsidRDefault="00142237" w:rsidP="00601F6B">
            <w:pPr>
              <w:jc w:val="center"/>
            </w:pPr>
          </w:p>
        </w:tc>
        <w:tc>
          <w:tcPr>
            <w:tcW w:w="1134" w:type="dxa"/>
            <w:vAlign w:val="center"/>
          </w:tcPr>
          <w:p w:rsidR="00142237" w:rsidRPr="00867C23" w:rsidRDefault="00384D8A" w:rsidP="00601F6B">
            <w:pPr>
              <w:jc w:val="center"/>
            </w:pPr>
            <w:r>
              <w:t>Весь срок</w:t>
            </w:r>
          </w:p>
        </w:tc>
        <w:tc>
          <w:tcPr>
            <w:tcW w:w="1524" w:type="dxa"/>
            <w:vAlign w:val="center"/>
          </w:tcPr>
          <w:p w:rsidR="00384D8A" w:rsidRPr="00867C23" w:rsidRDefault="00384D8A" w:rsidP="00384D8A">
            <w:pPr>
              <w:jc w:val="center"/>
            </w:pPr>
            <w:r w:rsidRPr="00867C23">
              <w:rPr>
                <w:bCs/>
              </w:rPr>
              <w:t xml:space="preserve">СП </w:t>
            </w:r>
            <w:r>
              <w:rPr>
                <w:bCs/>
              </w:rPr>
              <w:t>4</w:t>
            </w:r>
            <w:r w:rsidRPr="00867C23">
              <w:rPr>
                <w:bCs/>
              </w:rPr>
              <w:t>2.</w:t>
            </w:r>
            <w:r>
              <w:rPr>
                <w:bCs/>
              </w:rPr>
              <w:t>13330.2011</w:t>
            </w:r>
            <w:r w:rsidRPr="00867C23">
              <w:rPr>
                <w:bCs/>
              </w:rPr>
              <w:t xml:space="preserve">, </w:t>
            </w:r>
          </w:p>
          <w:p w:rsidR="00142237" w:rsidRPr="00867C23" w:rsidRDefault="00384D8A" w:rsidP="00384D8A">
            <w:pPr>
              <w:jc w:val="center"/>
              <w:rPr>
                <w:bCs/>
              </w:rPr>
            </w:pPr>
            <w:r w:rsidRPr="00867C23">
              <w:t>Проект генерального плана</w:t>
            </w:r>
          </w:p>
        </w:tc>
      </w:tr>
      <w:tr w:rsidR="00867C23" w:rsidRPr="00867C23">
        <w:trPr>
          <w:jc w:val="center"/>
        </w:trPr>
        <w:tc>
          <w:tcPr>
            <w:tcW w:w="851" w:type="dxa"/>
            <w:vAlign w:val="center"/>
          </w:tcPr>
          <w:p w:rsidR="00867C23" w:rsidRPr="00867C23" w:rsidRDefault="00142237" w:rsidP="00601F6B">
            <w:pPr>
              <w:jc w:val="center"/>
            </w:pPr>
            <w:r>
              <w:t>1</w:t>
            </w:r>
            <w:r w:rsidR="00384D8A">
              <w:t>2</w:t>
            </w:r>
          </w:p>
        </w:tc>
        <w:tc>
          <w:tcPr>
            <w:tcW w:w="2552" w:type="dxa"/>
            <w:vAlign w:val="center"/>
          </w:tcPr>
          <w:p w:rsidR="00867C23" w:rsidRPr="00867C23" w:rsidRDefault="00867C23" w:rsidP="00601F6B">
            <w:r w:rsidRPr="00867C23">
              <w:t>Магазин непродовольственных товаров</w:t>
            </w:r>
          </w:p>
        </w:tc>
        <w:tc>
          <w:tcPr>
            <w:tcW w:w="862" w:type="dxa"/>
            <w:vAlign w:val="center"/>
          </w:tcPr>
          <w:p w:rsidR="00867C23" w:rsidRPr="00867C23" w:rsidRDefault="00867C23" w:rsidP="00601F6B">
            <w:pPr>
              <w:jc w:val="center"/>
            </w:pPr>
            <w:r w:rsidRPr="00867C23">
              <w:t>200м</w:t>
            </w:r>
            <w:r w:rsidRPr="00867C23">
              <w:rPr>
                <w:vertAlign w:val="superscript"/>
              </w:rPr>
              <w:t>2</w:t>
            </w:r>
            <w:r w:rsidRPr="00867C23">
              <w:t xml:space="preserve"> торговой площади на 1000 чел.</w:t>
            </w:r>
          </w:p>
        </w:tc>
        <w:tc>
          <w:tcPr>
            <w:tcW w:w="1122" w:type="dxa"/>
            <w:vAlign w:val="center"/>
          </w:tcPr>
          <w:p w:rsidR="00867C23" w:rsidRDefault="00384D8A" w:rsidP="00601F6B">
            <w:pPr>
              <w:jc w:val="center"/>
            </w:pPr>
            <w:r>
              <w:t>512,6</w:t>
            </w:r>
          </w:p>
          <w:p w:rsidR="00384D8A" w:rsidRDefault="00384D8A" w:rsidP="00384D8A">
            <w:pPr>
              <w:jc w:val="center"/>
            </w:pPr>
            <w:r>
              <w:t>сельское</w:t>
            </w:r>
          </w:p>
          <w:p w:rsidR="00AD449B" w:rsidRPr="00867C23" w:rsidRDefault="00384D8A" w:rsidP="00384D8A">
            <w:pPr>
              <w:jc w:val="center"/>
            </w:pPr>
            <w:r>
              <w:t>поселение</w:t>
            </w:r>
          </w:p>
        </w:tc>
        <w:tc>
          <w:tcPr>
            <w:tcW w:w="1218" w:type="dxa"/>
            <w:vAlign w:val="center"/>
          </w:tcPr>
          <w:p w:rsidR="00867C23" w:rsidRPr="00867C23" w:rsidRDefault="00280036" w:rsidP="00601F6B">
            <w:pPr>
              <w:jc w:val="center"/>
            </w:pPr>
            <w:r>
              <w:t>0,</w:t>
            </w:r>
            <w:r w:rsidR="00384D8A">
              <w:t>4</w:t>
            </w:r>
          </w:p>
        </w:tc>
        <w:tc>
          <w:tcPr>
            <w:tcW w:w="625" w:type="dxa"/>
            <w:vAlign w:val="center"/>
          </w:tcPr>
          <w:p w:rsidR="00867C23" w:rsidRPr="00867C23" w:rsidRDefault="00867C23" w:rsidP="00601F6B">
            <w:pPr>
              <w:jc w:val="center"/>
            </w:pPr>
          </w:p>
        </w:tc>
        <w:tc>
          <w:tcPr>
            <w:tcW w:w="1134" w:type="dxa"/>
            <w:vAlign w:val="center"/>
          </w:tcPr>
          <w:p w:rsidR="00867C23" w:rsidRPr="00867C23" w:rsidRDefault="00AD449B" w:rsidP="00601F6B">
            <w:pPr>
              <w:jc w:val="center"/>
            </w:pPr>
            <w:r>
              <w:t>Весь срок</w:t>
            </w:r>
          </w:p>
        </w:tc>
        <w:tc>
          <w:tcPr>
            <w:tcW w:w="1524" w:type="dxa"/>
            <w:vAlign w:val="center"/>
          </w:tcPr>
          <w:p w:rsidR="00206806" w:rsidRPr="00867C23" w:rsidRDefault="00206806" w:rsidP="00206806">
            <w:pPr>
              <w:jc w:val="center"/>
            </w:pPr>
            <w:r w:rsidRPr="00867C23">
              <w:rPr>
                <w:bCs/>
              </w:rPr>
              <w:t xml:space="preserve">СП </w:t>
            </w:r>
            <w:r>
              <w:rPr>
                <w:bCs/>
              </w:rPr>
              <w:t>4</w:t>
            </w:r>
            <w:r w:rsidRPr="00867C23">
              <w:rPr>
                <w:bCs/>
              </w:rPr>
              <w:t>2.</w:t>
            </w:r>
            <w:r>
              <w:rPr>
                <w:bCs/>
              </w:rPr>
              <w:t>13330.2011</w:t>
            </w:r>
            <w:r w:rsidRPr="00867C23">
              <w:rPr>
                <w:bCs/>
              </w:rPr>
              <w:t xml:space="preserve">, </w:t>
            </w:r>
          </w:p>
          <w:p w:rsidR="00867C23" w:rsidRPr="00867C23" w:rsidRDefault="00206806" w:rsidP="00206806">
            <w:pPr>
              <w:jc w:val="center"/>
            </w:pPr>
            <w:r w:rsidRPr="00867C23">
              <w:t>Проект генерального плана</w:t>
            </w:r>
          </w:p>
        </w:tc>
      </w:tr>
      <w:tr w:rsidR="00867C23" w:rsidRPr="00867C23">
        <w:trPr>
          <w:jc w:val="center"/>
        </w:trPr>
        <w:tc>
          <w:tcPr>
            <w:tcW w:w="851" w:type="dxa"/>
            <w:vAlign w:val="center"/>
          </w:tcPr>
          <w:p w:rsidR="00867C23" w:rsidRPr="008E7D10" w:rsidRDefault="00D5431F" w:rsidP="00601F6B">
            <w:pPr>
              <w:jc w:val="center"/>
            </w:pPr>
            <w:r w:rsidRPr="008E7D10">
              <w:t>1</w:t>
            </w:r>
            <w:r w:rsidR="00384D8A" w:rsidRPr="008E7D10">
              <w:t>3</w:t>
            </w:r>
          </w:p>
        </w:tc>
        <w:tc>
          <w:tcPr>
            <w:tcW w:w="2552" w:type="dxa"/>
            <w:vAlign w:val="center"/>
          </w:tcPr>
          <w:p w:rsidR="00867C23" w:rsidRPr="008E7D10" w:rsidRDefault="00867C23" w:rsidP="00601F6B">
            <w:r w:rsidRPr="008E7D10">
              <w:t xml:space="preserve">Баня </w:t>
            </w:r>
          </w:p>
        </w:tc>
        <w:tc>
          <w:tcPr>
            <w:tcW w:w="862" w:type="dxa"/>
            <w:vAlign w:val="center"/>
          </w:tcPr>
          <w:p w:rsidR="00867C23" w:rsidRPr="008E7D10" w:rsidRDefault="00280036" w:rsidP="00601F6B">
            <w:pPr>
              <w:jc w:val="center"/>
            </w:pPr>
            <w:r w:rsidRPr="008E7D10">
              <w:t xml:space="preserve">7 </w:t>
            </w:r>
            <w:r w:rsidR="00867C23" w:rsidRPr="008E7D10">
              <w:t>мест на 1000 чел.</w:t>
            </w:r>
          </w:p>
        </w:tc>
        <w:tc>
          <w:tcPr>
            <w:tcW w:w="1122" w:type="dxa"/>
            <w:vAlign w:val="center"/>
          </w:tcPr>
          <w:p w:rsidR="008E7D10" w:rsidRDefault="008E7D10" w:rsidP="008E7D10">
            <w:pPr>
              <w:jc w:val="center"/>
            </w:pPr>
            <w:r>
              <w:t>43,</w:t>
            </w:r>
          </w:p>
          <w:p w:rsidR="008E7D10" w:rsidRDefault="008E7D10" w:rsidP="008E7D10">
            <w:pPr>
              <w:jc w:val="center"/>
            </w:pPr>
            <w:r>
              <w:t>28- с</w:t>
            </w:r>
            <w:proofErr w:type="gramStart"/>
            <w:r>
              <w:t>.Е</w:t>
            </w:r>
            <w:proofErr w:type="gramEnd"/>
            <w:r>
              <w:t>катериновка, 4- с.Голубовка,</w:t>
            </w:r>
          </w:p>
          <w:p w:rsidR="008E7D10" w:rsidRDefault="008E7D10" w:rsidP="008E7D10">
            <w:pPr>
              <w:jc w:val="center"/>
            </w:pPr>
            <w:r>
              <w:t>6-</w:t>
            </w:r>
          </w:p>
          <w:p w:rsidR="008E7D10" w:rsidRDefault="008E7D10" w:rsidP="008E7D10">
            <w:pPr>
              <w:jc w:val="center"/>
            </w:pPr>
            <w:r>
              <w:t xml:space="preserve">п. Боец </w:t>
            </w:r>
            <w:r>
              <w:lastRenderedPageBreak/>
              <w:t>Кузнецов,</w:t>
            </w:r>
          </w:p>
          <w:p w:rsidR="008E7D10" w:rsidRDefault="008E7D10" w:rsidP="008E7D10">
            <w:pPr>
              <w:jc w:val="center"/>
            </w:pPr>
            <w:r>
              <w:t>5-</w:t>
            </w:r>
          </w:p>
          <w:p w:rsidR="00153FBE" w:rsidRPr="00384D8A" w:rsidRDefault="008E7D10" w:rsidP="008E7D10">
            <w:pPr>
              <w:jc w:val="center"/>
              <w:rPr>
                <w:highlight w:val="yellow"/>
              </w:rPr>
            </w:pPr>
            <w:r>
              <w:t>с</w:t>
            </w:r>
            <w:proofErr w:type="gramStart"/>
            <w:r>
              <w:t>.Н</w:t>
            </w:r>
            <w:proofErr w:type="gramEnd"/>
            <w:r>
              <w:t>овая Сила</w:t>
            </w:r>
          </w:p>
        </w:tc>
        <w:tc>
          <w:tcPr>
            <w:tcW w:w="1218" w:type="dxa"/>
            <w:vAlign w:val="center"/>
          </w:tcPr>
          <w:p w:rsidR="008E7D10" w:rsidRDefault="008E7D10" w:rsidP="008E7D10">
            <w:pPr>
              <w:jc w:val="center"/>
            </w:pPr>
            <w:r>
              <w:lastRenderedPageBreak/>
              <w:t>0,</w:t>
            </w:r>
            <w:r w:rsidR="00C702B1">
              <w:t>4</w:t>
            </w:r>
            <w:r>
              <w:t>- с</w:t>
            </w:r>
            <w:proofErr w:type="gramStart"/>
            <w:r>
              <w:t>.Е</w:t>
            </w:r>
            <w:proofErr w:type="gramEnd"/>
            <w:r>
              <w:t>катериновка, 0,</w:t>
            </w:r>
            <w:r w:rsidR="00C702B1">
              <w:t>2</w:t>
            </w:r>
            <w:r>
              <w:t>- с.Голубовка,</w:t>
            </w:r>
          </w:p>
          <w:p w:rsidR="008E7D10" w:rsidRDefault="008E7D10" w:rsidP="008E7D10">
            <w:pPr>
              <w:jc w:val="center"/>
            </w:pPr>
            <w:r>
              <w:t>0,</w:t>
            </w:r>
            <w:r w:rsidR="00C702B1">
              <w:t>2</w:t>
            </w:r>
            <w:r>
              <w:t>-</w:t>
            </w:r>
          </w:p>
          <w:p w:rsidR="008E7D10" w:rsidRDefault="008E7D10" w:rsidP="008E7D10">
            <w:pPr>
              <w:jc w:val="center"/>
            </w:pPr>
            <w:r>
              <w:t>п</w:t>
            </w:r>
            <w:proofErr w:type="gramStart"/>
            <w:r>
              <w:t>.Б</w:t>
            </w:r>
            <w:proofErr w:type="gramEnd"/>
            <w:r>
              <w:t>оец Кузнецов</w:t>
            </w:r>
          </w:p>
          <w:p w:rsidR="008E7D10" w:rsidRDefault="008E7D10" w:rsidP="008E7D10">
            <w:pPr>
              <w:jc w:val="center"/>
            </w:pPr>
            <w:r>
              <w:lastRenderedPageBreak/>
              <w:t>0,</w:t>
            </w:r>
            <w:r w:rsidR="00C702B1">
              <w:t>2</w:t>
            </w:r>
            <w:r>
              <w:t>-</w:t>
            </w:r>
          </w:p>
          <w:p w:rsidR="00867C23" w:rsidRPr="008E7D10" w:rsidRDefault="008E7D10" w:rsidP="008E7D10">
            <w:pPr>
              <w:jc w:val="center"/>
            </w:pPr>
            <w:r>
              <w:t>с</w:t>
            </w:r>
            <w:proofErr w:type="gramStart"/>
            <w:r>
              <w:t>.Н</w:t>
            </w:r>
            <w:proofErr w:type="gramEnd"/>
            <w:r>
              <w:t>овая Сила</w:t>
            </w:r>
          </w:p>
        </w:tc>
        <w:tc>
          <w:tcPr>
            <w:tcW w:w="625" w:type="dxa"/>
            <w:vAlign w:val="center"/>
          </w:tcPr>
          <w:p w:rsidR="00867C23" w:rsidRPr="008E7D10" w:rsidRDefault="008E7D10" w:rsidP="00601F6B">
            <w:pPr>
              <w:jc w:val="center"/>
            </w:pPr>
            <w:r w:rsidRPr="008E7D10">
              <w:lastRenderedPageBreak/>
              <w:t>4</w:t>
            </w:r>
          </w:p>
        </w:tc>
        <w:tc>
          <w:tcPr>
            <w:tcW w:w="1134" w:type="dxa"/>
            <w:vAlign w:val="center"/>
          </w:tcPr>
          <w:p w:rsidR="00867C23" w:rsidRPr="008E7D10" w:rsidRDefault="00280036" w:rsidP="00601F6B">
            <w:pPr>
              <w:jc w:val="center"/>
            </w:pPr>
            <w:r w:rsidRPr="008E7D10">
              <w:t>Первая очередь</w:t>
            </w:r>
          </w:p>
        </w:tc>
        <w:tc>
          <w:tcPr>
            <w:tcW w:w="1524" w:type="dxa"/>
            <w:vAlign w:val="center"/>
          </w:tcPr>
          <w:p w:rsidR="00206806" w:rsidRPr="008E7D10" w:rsidRDefault="00206806" w:rsidP="00206806">
            <w:pPr>
              <w:jc w:val="center"/>
            </w:pPr>
            <w:r w:rsidRPr="008E7D10">
              <w:rPr>
                <w:bCs/>
              </w:rPr>
              <w:t xml:space="preserve">СП 42.13330.2011, </w:t>
            </w:r>
          </w:p>
          <w:p w:rsidR="00867C23" w:rsidRPr="008E7D10" w:rsidRDefault="00206806" w:rsidP="00206806">
            <w:pPr>
              <w:jc w:val="center"/>
            </w:pPr>
            <w:r w:rsidRPr="008E7D10">
              <w:t>Проект генерального плана</w:t>
            </w:r>
          </w:p>
        </w:tc>
      </w:tr>
    </w:tbl>
    <w:p w:rsidR="00867C23" w:rsidRPr="00867C23" w:rsidRDefault="00867C23" w:rsidP="00686043">
      <w:pPr>
        <w:ind w:firstLine="540"/>
        <w:jc w:val="both"/>
      </w:pPr>
    </w:p>
    <w:p w:rsidR="00686043" w:rsidRDefault="00686043" w:rsidP="00686043">
      <w:pPr>
        <w:ind w:firstLine="709"/>
        <w:jc w:val="both"/>
      </w:pPr>
    </w:p>
    <w:p w:rsidR="003D1338" w:rsidRDefault="007F22CA" w:rsidP="00F87FC3">
      <w:pPr>
        <w:pStyle w:val="af5"/>
      </w:pPr>
      <w:r>
        <w:t>5</w:t>
      </w:r>
      <w:r w:rsidR="00686043">
        <w:t>.4</w:t>
      </w:r>
      <w:r w:rsidR="003D1338">
        <w:t>.Транспортная инфраструктура</w:t>
      </w:r>
      <w:bookmarkEnd w:id="106"/>
    </w:p>
    <w:p w:rsidR="003D1338" w:rsidRDefault="003D1338" w:rsidP="002B07D8">
      <w:pPr>
        <w:spacing w:before="120"/>
        <w:ind w:firstLine="567"/>
        <w:rPr>
          <w:b/>
        </w:rPr>
      </w:pPr>
      <w:r w:rsidRPr="00516AFB">
        <w:rPr>
          <w:b/>
        </w:rPr>
        <w:t xml:space="preserve">Гипотеза </w:t>
      </w:r>
      <w:r w:rsidRPr="00462801">
        <w:rPr>
          <w:b/>
        </w:rPr>
        <w:t>развития</w:t>
      </w:r>
      <w:r>
        <w:rPr>
          <w:b/>
        </w:rPr>
        <w:t xml:space="preserve"> транспортной инфраструктуры</w:t>
      </w:r>
    </w:p>
    <w:p w:rsidR="003D1338" w:rsidRPr="0036639E" w:rsidRDefault="003D1338" w:rsidP="002B07D8">
      <w:pPr>
        <w:ind w:firstLine="567"/>
        <w:jc w:val="both"/>
      </w:pPr>
      <w:r>
        <w:t>Проектные решения</w:t>
      </w:r>
      <w:r w:rsidRPr="007B2DE2">
        <w:t xml:space="preserve"> </w:t>
      </w:r>
      <w:r>
        <w:t>предлагаются с</w:t>
      </w:r>
      <w:r w:rsidRPr="0036639E">
        <w:t xml:space="preserve"> </w:t>
      </w:r>
      <w:r w:rsidRPr="00517ACE">
        <w:t>учетом</w:t>
      </w:r>
      <w:r>
        <w:t xml:space="preserve"> существующих постановлений, программ и проектов  по реконструкции и развитию</w:t>
      </w:r>
      <w:r w:rsidRPr="005C52B7">
        <w:t xml:space="preserve"> транспортной инфраструктуры</w:t>
      </w:r>
      <w:r>
        <w:t>:</w:t>
      </w:r>
    </w:p>
    <w:p w:rsidR="003D1338" w:rsidRDefault="009E1F93" w:rsidP="003D1338">
      <w:pPr>
        <w:ind w:firstLine="720"/>
        <w:jc w:val="both"/>
      </w:pPr>
      <w:r>
        <w:t>-</w:t>
      </w:r>
      <w:r w:rsidR="003D1338">
        <w:t xml:space="preserve"> </w:t>
      </w:r>
      <w:r w:rsidR="003D1338" w:rsidRPr="00517ACE">
        <w:t xml:space="preserve"> </w:t>
      </w:r>
      <w:r w:rsidR="003D1338">
        <w:t>«Транспортная стратегия</w:t>
      </w:r>
      <w:r w:rsidR="003D1338" w:rsidRPr="00517ACE">
        <w:t xml:space="preserve"> </w:t>
      </w:r>
      <w:r w:rsidR="003D1338">
        <w:t>Российской Федерации на период до 2030 года», утвержденная распоряжением Правительства Российской Федерации от 22 ноября 2008 года N 1734-р;</w:t>
      </w:r>
    </w:p>
    <w:p w:rsidR="003D1338" w:rsidRDefault="009E1F93" w:rsidP="003D1338">
      <w:pPr>
        <w:ind w:firstLine="720"/>
        <w:jc w:val="both"/>
      </w:pPr>
      <w:proofErr w:type="gramStart"/>
      <w:r>
        <w:t>-</w:t>
      </w:r>
      <w:r w:rsidR="003D1338">
        <w:t xml:space="preserve">  Федеральная целевая программа «</w:t>
      </w:r>
      <w:r w:rsidR="00D21C57">
        <w:rPr>
          <w:rStyle w:val="FontStyle21"/>
          <w:b w:val="0"/>
          <w:sz w:val="24"/>
        </w:rPr>
        <w:t>Развитие транспортной системы</w:t>
      </w:r>
      <w:r w:rsidR="003D1338">
        <w:t>»,</w:t>
      </w:r>
      <w:r w:rsidR="003D1338" w:rsidRPr="00715D06">
        <w:t xml:space="preserve"> </w:t>
      </w:r>
      <w:r w:rsidR="003D1338">
        <w:t xml:space="preserve">утвержденная распоряжением Правительства Российской Федерации, </w:t>
      </w:r>
      <w:r w:rsidR="00D21C57">
        <w:rPr>
          <w:rStyle w:val="FontStyle21"/>
          <w:b w:val="0"/>
          <w:sz w:val="24"/>
        </w:rPr>
        <w:t>от 28.12.2012 №2600-р</w:t>
      </w:r>
      <w:r>
        <w:t>;</w:t>
      </w:r>
      <w:proofErr w:type="gramEnd"/>
    </w:p>
    <w:p w:rsidR="003D1338" w:rsidRDefault="009E1F93" w:rsidP="003D1338">
      <w:pPr>
        <w:ind w:firstLine="720"/>
        <w:jc w:val="both"/>
      </w:pPr>
      <w:r>
        <w:t>-</w:t>
      </w:r>
      <w:r w:rsidR="003D1338">
        <w:t xml:space="preserve">  Федеральная целевая программа «Экономическое и социальное развитие Дальнего Востока и Забайкалья  на период до </w:t>
      </w:r>
      <w:r w:rsidR="00F137A8">
        <w:rPr>
          <w:rStyle w:val="FontStyle21"/>
          <w:b w:val="0"/>
          <w:sz w:val="24"/>
        </w:rPr>
        <w:t>20.2013 года</w:t>
      </w:r>
      <w:r w:rsidR="003D1338">
        <w:t>»</w:t>
      </w:r>
      <w:r>
        <w:t>;</w:t>
      </w:r>
    </w:p>
    <w:p w:rsidR="00F137A8" w:rsidRDefault="00F137A8" w:rsidP="003D1338">
      <w:pPr>
        <w:ind w:firstLine="720"/>
        <w:jc w:val="both"/>
      </w:pPr>
      <w:r>
        <w:t>- Г</w:t>
      </w:r>
      <w:r>
        <w:rPr>
          <w:rStyle w:val="FontStyle21"/>
          <w:b w:val="0"/>
          <w:sz w:val="24"/>
        </w:rPr>
        <w:t xml:space="preserve">осударственная программа Российской Федерации «Социально-экономическое развитие Дальнего Востока и байкальского региона» до 2025. </w:t>
      </w:r>
      <w:proofErr w:type="gramStart"/>
      <w:r>
        <w:rPr>
          <w:rStyle w:val="FontStyle21"/>
          <w:b w:val="0"/>
          <w:sz w:val="24"/>
        </w:rPr>
        <w:t>Утвержденная</w:t>
      </w:r>
      <w:proofErr w:type="gramEnd"/>
      <w:r>
        <w:rPr>
          <w:rStyle w:val="FontStyle21"/>
          <w:b w:val="0"/>
          <w:sz w:val="24"/>
        </w:rPr>
        <w:t xml:space="preserve"> распоряжением Правительства Российской Федерации от 29.03.2013 года № 466-р.</w:t>
      </w:r>
    </w:p>
    <w:p w:rsidR="003D1338" w:rsidRDefault="003D1338" w:rsidP="003D1338">
      <w:pPr>
        <w:ind w:firstLine="720"/>
        <w:jc w:val="both"/>
      </w:pPr>
      <w:r>
        <w:t>- Национальная программа модернизации и развития автомобильных дорог Российской Федерации до 2025года»</w:t>
      </w:r>
      <w:r w:rsidR="009E1F93">
        <w:t>;</w:t>
      </w:r>
    </w:p>
    <w:p w:rsidR="009E1F93" w:rsidRDefault="009E1F93" w:rsidP="009E1F93">
      <w:pPr>
        <w:widowControl w:val="0"/>
        <w:autoSpaceDE w:val="0"/>
        <w:autoSpaceDN w:val="0"/>
        <w:adjustRightInd w:val="0"/>
        <w:ind w:firstLine="720"/>
        <w:jc w:val="both"/>
      </w:pPr>
      <w:r>
        <w:t xml:space="preserve">- </w:t>
      </w:r>
      <w:r w:rsidRPr="009E1F93">
        <w:t xml:space="preserve">Стратегии социально-экономического развития Приморского края до 2025 года, утвержденной Законом Приморского края от 20 октября </w:t>
      </w:r>
      <w:smartTag w:uri="urn:schemas-microsoft-com:office:smarttags" w:element="metricconverter">
        <w:smartTagPr>
          <w:attr w:name="ProductID" w:val="2008 г"/>
        </w:smartTagPr>
        <w:r w:rsidRPr="009E1F93">
          <w:t>2008 г</w:t>
        </w:r>
      </w:smartTag>
      <w:r w:rsidRPr="009E1F93">
        <w:t>. № 324-КЗ</w:t>
      </w:r>
      <w:r>
        <w:t>;</w:t>
      </w:r>
    </w:p>
    <w:p w:rsidR="009E1F93" w:rsidRDefault="009E1F93" w:rsidP="009E1F93">
      <w:pPr>
        <w:jc w:val="both"/>
      </w:pPr>
      <w:r>
        <w:t xml:space="preserve">            - </w:t>
      </w:r>
      <w:r w:rsidR="003D1338" w:rsidRPr="00754579">
        <w:t xml:space="preserve">«Схема территориального планирования </w:t>
      </w:r>
      <w:r>
        <w:t>Примор</w:t>
      </w:r>
      <w:r w:rsidR="003D1338" w:rsidRPr="00754579">
        <w:t>ского края»</w:t>
      </w:r>
      <w:r w:rsidR="003D1338">
        <w:t>;</w:t>
      </w:r>
    </w:p>
    <w:p w:rsidR="003D1338" w:rsidRDefault="009E1F93" w:rsidP="009E1F93">
      <w:pPr>
        <w:ind w:firstLine="720"/>
        <w:jc w:val="both"/>
        <w:rPr>
          <w:color w:val="FF0000"/>
        </w:rPr>
      </w:pPr>
      <w:r>
        <w:t>- «</w:t>
      </w:r>
      <w:r w:rsidRPr="00754579">
        <w:t>Схема территориального планирования</w:t>
      </w:r>
      <w:r>
        <w:t xml:space="preserve"> Партизанского муниципального района».</w:t>
      </w:r>
    </w:p>
    <w:p w:rsidR="003D1338" w:rsidRDefault="003D1338" w:rsidP="009E1F93">
      <w:pPr>
        <w:ind w:firstLine="540"/>
        <w:jc w:val="both"/>
      </w:pPr>
      <w:proofErr w:type="gramStart"/>
      <w:r>
        <w:t xml:space="preserve">Основными факторами, влияющими на развитие транспортной инфраструктуры </w:t>
      </w:r>
      <w:proofErr w:type="spellStart"/>
      <w:r w:rsidR="00C702B1">
        <w:t>Екатеринов</w:t>
      </w:r>
      <w:r w:rsidRPr="00BE2BA7">
        <w:t>ского</w:t>
      </w:r>
      <w:proofErr w:type="spellEnd"/>
      <w:r w:rsidRPr="00BE2BA7">
        <w:t xml:space="preserve"> </w:t>
      </w:r>
      <w:r w:rsidRPr="00186C5C">
        <w:t xml:space="preserve">сельского поселения </w:t>
      </w:r>
      <w:r w:rsidRPr="00462801">
        <w:t>явля</w:t>
      </w:r>
      <w:r>
        <w:t>ю</w:t>
      </w:r>
      <w:r w:rsidRPr="00462801">
        <w:t xml:space="preserve">тся </w:t>
      </w:r>
      <w:r>
        <w:t xml:space="preserve"> следующие:             </w:t>
      </w:r>
      <w:proofErr w:type="gramEnd"/>
    </w:p>
    <w:p w:rsidR="003D1338" w:rsidRPr="00462801" w:rsidRDefault="003D1338" w:rsidP="003D1338">
      <w:pPr>
        <w:jc w:val="both"/>
        <w:rPr>
          <w:b/>
          <w:highlight w:val="magenta"/>
        </w:rPr>
      </w:pPr>
      <w:r>
        <w:t xml:space="preserve">            -</w:t>
      </w:r>
      <w:r w:rsidRPr="00462801">
        <w:t xml:space="preserve"> рост деловой активности и увеличение подвижности населения;</w:t>
      </w:r>
    </w:p>
    <w:p w:rsidR="003D1338" w:rsidRPr="00DD3874" w:rsidRDefault="003D1338" w:rsidP="003D1338">
      <w:pPr>
        <w:ind w:firstLine="720"/>
        <w:jc w:val="both"/>
      </w:pPr>
      <w:r w:rsidRPr="009A6F27">
        <w:t>-</w:t>
      </w:r>
      <w:r>
        <w:t xml:space="preserve"> </w:t>
      </w:r>
      <w:r w:rsidRPr="009A6F27">
        <w:t>рост требований к скорости, надежности и безопасности передвижений, повышение требований к благоустройству сети дорог.</w:t>
      </w:r>
    </w:p>
    <w:p w:rsidR="003D1338" w:rsidRPr="009A6F27" w:rsidRDefault="003D1338" w:rsidP="002B07D8">
      <w:pPr>
        <w:ind w:firstLine="567"/>
        <w:jc w:val="both"/>
      </w:pPr>
      <w:r w:rsidRPr="007B2DE2">
        <w:t>В основу формирования</w:t>
      </w:r>
      <w:r>
        <w:t xml:space="preserve"> проектируемой транспортной структуры</w:t>
      </w:r>
      <w:r w:rsidRPr="007B2DE2">
        <w:t xml:space="preserve"> положена сложившаяся к на</w:t>
      </w:r>
      <w:r>
        <w:t>стоящему времени автодорожная сеть</w:t>
      </w:r>
      <w:r w:rsidRPr="007B2DE2">
        <w:t xml:space="preserve"> и реальная возможность осуществлени</w:t>
      </w:r>
      <w:r>
        <w:t xml:space="preserve">я проектных </w:t>
      </w:r>
      <w:r w:rsidRPr="009A6F27">
        <w:t>предложений</w:t>
      </w:r>
      <w:r w:rsidRPr="00473FF6">
        <w:t xml:space="preserve"> </w:t>
      </w:r>
      <w:r>
        <w:t xml:space="preserve">с учетом  естественных препятствий  и </w:t>
      </w:r>
      <w:r w:rsidRPr="009A6F27">
        <w:t>намечаемого развития</w:t>
      </w:r>
      <w:r w:rsidRPr="00287706">
        <w:t xml:space="preserve"> </w:t>
      </w:r>
      <w:r w:rsidRPr="00186C5C">
        <w:t>поселения</w:t>
      </w:r>
      <w:r w:rsidRPr="009A6F27">
        <w:t>. В проекте прогнозируется перспективное развитие транспортной инфрастру</w:t>
      </w:r>
      <w:r>
        <w:t>ктуры в сельском поселении на период до 20</w:t>
      </w:r>
      <w:r w:rsidR="009E1F93">
        <w:t>25</w:t>
      </w:r>
      <w:r w:rsidRPr="009A6F27">
        <w:t xml:space="preserve"> года.</w:t>
      </w:r>
    </w:p>
    <w:p w:rsidR="003D1338" w:rsidRDefault="003D1338" w:rsidP="002B07D8">
      <w:pPr>
        <w:ind w:firstLine="567"/>
        <w:jc w:val="both"/>
      </w:pPr>
      <w:r w:rsidRPr="009A6F27">
        <w:t xml:space="preserve">Инженерно-транспортная </w:t>
      </w:r>
      <w:proofErr w:type="gramStart"/>
      <w:r w:rsidRPr="009A6F27">
        <w:t xml:space="preserve">инфраструктура </w:t>
      </w:r>
      <w:r w:rsidRPr="00186C5C">
        <w:t>поселения</w:t>
      </w:r>
      <w:r w:rsidRPr="009A6F27">
        <w:t>, включающая в себя автодорожное хозяйство с инженерными сооружениями</w:t>
      </w:r>
      <w:r>
        <w:t xml:space="preserve"> является</w:t>
      </w:r>
      <w:proofErr w:type="gramEnd"/>
      <w:r>
        <w:t xml:space="preserve"> важнейшей составляющей</w:t>
      </w:r>
      <w:r w:rsidRPr="009A6F27">
        <w:t>,</w:t>
      </w:r>
      <w:r>
        <w:t xml:space="preserve"> </w:t>
      </w:r>
      <w:r w:rsidRPr="009A6F27">
        <w:t>обеспеч</w:t>
      </w:r>
      <w:r>
        <w:t>ивающе</w:t>
      </w:r>
      <w:r w:rsidRPr="009A6F27">
        <w:t xml:space="preserve">й жизнедеятельность, развитие и нормальное </w:t>
      </w:r>
      <w:r w:rsidRPr="007C4E27">
        <w:t xml:space="preserve">функционирование </w:t>
      </w:r>
      <w:proofErr w:type="spellStart"/>
      <w:r w:rsidR="00C702B1">
        <w:t>Екатеринов</w:t>
      </w:r>
      <w:r w:rsidR="009E1F93" w:rsidRPr="00BE2BA7">
        <w:t>ского</w:t>
      </w:r>
      <w:proofErr w:type="spellEnd"/>
      <w:r w:rsidR="009E1F93">
        <w:t xml:space="preserve"> </w:t>
      </w:r>
      <w:r w:rsidRPr="00186C5C">
        <w:t>сельского поселения</w:t>
      </w:r>
      <w:r w:rsidRPr="007C4E27">
        <w:t>.</w:t>
      </w:r>
    </w:p>
    <w:p w:rsidR="003D1338" w:rsidRPr="007C4E27" w:rsidRDefault="003D1338" w:rsidP="002B07D8">
      <w:pPr>
        <w:ind w:firstLine="567"/>
        <w:jc w:val="both"/>
      </w:pPr>
      <w:r w:rsidRPr="007C4E27">
        <w:lastRenderedPageBreak/>
        <w:t>Проектом предусматривается дальнейшее развитие существующих транспортных свя</w:t>
      </w:r>
      <w:r>
        <w:t xml:space="preserve">зей </w:t>
      </w:r>
      <w:r w:rsidRPr="00186C5C">
        <w:t xml:space="preserve">поселения </w:t>
      </w:r>
      <w:r>
        <w:t>с краевым центром, городами Дальневосточного региона, районным центром и другими</w:t>
      </w:r>
      <w:r w:rsidRPr="007C4E27">
        <w:t xml:space="preserve"> сельскими поселениями района;</w:t>
      </w:r>
    </w:p>
    <w:p w:rsidR="003D1338" w:rsidRPr="0080678A" w:rsidRDefault="0080678A" w:rsidP="002B07D8">
      <w:pPr>
        <w:tabs>
          <w:tab w:val="left" w:pos="720"/>
        </w:tabs>
        <w:spacing w:before="120"/>
        <w:ind w:firstLine="567"/>
        <w:jc w:val="both"/>
        <w:rPr>
          <w:b/>
        </w:rPr>
      </w:pPr>
      <w:r w:rsidRPr="0080678A">
        <w:rPr>
          <w:b/>
        </w:rPr>
        <w:t>Автомобильные дороги</w:t>
      </w:r>
    </w:p>
    <w:p w:rsidR="003D1338" w:rsidRDefault="003D1338" w:rsidP="002B07D8">
      <w:pPr>
        <w:ind w:firstLine="567"/>
        <w:jc w:val="both"/>
      </w:pPr>
      <w:r w:rsidRPr="002164CE">
        <w:t>Проектом предусматривается дальнейшее развитие существующих транспортных связей и строительство новых дорог:</w:t>
      </w:r>
    </w:p>
    <w:p w:rsidR="003D1338" w:rsidRPr="002164CE" w:rsidRDefault="003D1338" w:rsidP="002B07D8">
      <w:pPr>
        <w:ind w:firstLine="567"/>
        <w:jc w:val="both"/>
      </w:pPr>
      <w:r w:rsidRPr="002164CE">
        <w:t>- благоустройство существующей дорог</w:t>
      </w:r>
      <w:r>
        <w:t>и</w:t>
      </w:r>
      <w:r w:rsidRPr="002164CE">
        <w:t xml:space="preserve"> регионального значения;   </w:t>
      </w:r>
    </w:p>
    <w:p w:rsidR="003D1338" w:rsidRPr="002164CE" w:rsidRDefault="003D1338" w:rsidP="002B07D8">
      <w:pPr>
        <w:ind w:firstLine="567"/>
        <w:jc w:val="both"/>
      </w:pPr>
      <w:r w:rsidRPr="002164CE">
        <w:t xml:space="preserve">- поэтапная реконструкция и благоустройство </w:t>
      </w:r>
      <w:r>
        <w:t>объектов улично-дорожной сети</w:t>
      </w:r>
      <w:r w:rsidRPr="002164CE">
        <w:t>;</w:t>
      </w:r>
    </w:p>
    <w:p w:rsidR="003D1338" w:rsidRPr="002164CE" w:rsidRDefault="003D1338" w:rsidP="002B07D8">
      <w:pPr>
        <w:ind w:firstLine="567"/>
        <w:jc w:val="both"/>
      </w:pPr>
      <w:r w:rsidRPr="002164CE">
        <w:t>- реконструкция</w:t>
      </w:r>
      <w:r w:rsidRPr="002164CE">
        <w:rPr>
          <w:b/>
        </w:rPr>
        <w:t xml:space="preserve"> </w:t>
      </w:r>
      <w:r w:rsidRPr="002164CE">
        <w:t xml:space="preserve">или ремонт </w:t>
      </w:r>
      <w:r>
        <w:t>искусственных сооружений</w:t>
      </w:r>
      <w:r w:rsidRPr="002164CE">
        <w:t xml:space="preserve"> на дорогах местного значения.</w:t>
      </w:r>
    </w:p>
    <w:p w:rsidR="000411C9" w:rsidRDefault="000411C9" w:rsidP="002B07D8">
      <w:pPr>
        <w:ind w:firstLine="567"/>
        <w:jc w:val="both"/>
      </w:pPr>
      <w:r>
        <w:t>Проектом предусматривается мероприятие, предусмотренное Схемой территориального планирования Приморского края по реконструкции автомобильной дороги регионального значения Находк</w:t>
      </w:r>
      <w:proofErr w:type="gramStart"/>
      <w:r>
        <w:t>а-</w:t>
      </w:r>
      <w:proofErr w:type="gramEnd"/>
      <w:r>
        <w:t xml:space="preserve"> Лазо – Ольга – </w:t>
      </w:r>
      <w:proofErr w:type="spellStart"/>
      <w:r>
        <w:t>Кавалерово</w:t>
      </w:r>
      <w:proofErr w:type="spellEnd"/>
      <w:r>
        <w:t>, а так же строительство</w:t>
      </w:r>
      <w:r w:rsidR="000D5B17">
        <w:t xml:space="preserve"> автомобильной дороги федерального значения Хабаровск – Находка («Восток»).</w:t>
      </w:r>
    </w:p>
    <w:p w:rsidR="003D1338" w:rsidRPr="002164CE" w:rsidRDefault="003D1338" w:rsidP="002B07D8">
      <w:pPr>
        <w:ind w:firstLine="567"/>
        <w:jc w:val="both"/>
      </w:pPr>
      <w:r w:rsidRPr="002164CE">
        <w:t>Объемы финансирования мероприятий программы строительства дорог подлежат ежегодному уточнению по проектно-сметной документации по объектам с учетом возможности финансирования и прочих непредвиденных обстоятельств.</w:t>
      </w:r>
    </w:p>
    <w:p w:rsidR="003D1338" w:rsidRPr="0080678A" w:rsidRDefault="0080678A" w:rsidP="002B07D8">
      <w:pPr>
        <w:spacing w:before="120"/>
        <w:ind w:firstLine="567"/>
        <w:jc w:val="both"/>
        <w:rPr>
          <w:b/>
        </w:rPr>
      </w:pPr>
      <w:r w:rsidRPr="0080678A">
        <w:rPr>
          <w:b/>
        </w:rPr>
        <w:t>Автотранспорт</w:t>
      </w:r>
    </w:p>
    <w:p w:rsidR="003D1338" w:rsidRPr="002164CE" w:rsidRDefault="003D1338" w:rsidP="002B07D8">
      <w:pPr>
        <w:ind w:firstLine="567"/>
        <w:jc w:val="both"/>
      </w:pPr>
      <w:r w:rsidRPr="002164CE">
        <w:t xml:space="preserve">В </w:t>
      </w:r>
      <w:proofErr w:type="spellStart"/>
      <w:r w:rsidR="00C702B1">
        <w:t>Екатериновском</w:t>
      </w:r>
      <w:proofErr w:type="spellEnd"/>
      <w:r w:rsidR="00492927">
        <w:t xml:space="preserve"> </w:t>
      </w:r>
      <w:r>
        <w:t>сельском поселении необходимо проведение следующих мероприятий</w:t>
      </w:r>
      <w:r w:rsidRPr="002164CE">
        <w:t xml:space="preserve"> для организации транспортного обслуживания населения:</w:t>
      </w:r>
    </w:p>
    <w:p w:rsidR="003D1338" w:rsidRPr="002164CE" w:rsidRDefault="003D1338" w:rsidP="003D1338">
      <w:pPr>
        <w:tabs>
          <w:tab w:val="left" w:pos="720"/>
        </w:tabs>
        <w:ind w:left="720"/>
        <w:jc w:val="both"/>
      </w:pPr>
      <w:r w:rsidRPr="002164CE">
        <w:t xml:space="preserve">- оборудование посадочных площадок и </w:t>
      </w:r>
      <w:r>
        <w:t xml:space="preserve">промежуточных </w:t>
      </w:r>
      <w:r w:rsidRPr="002164CE">
        <w:t xml:space="preserve">пунктов для нормальной  эксплуатации пассажирского транспорта и удобства населения; </w:t>
      </w:r>
    </w:p>
    <w:p w:rsidR="003D1338" w:rsidRDefault="003D1338" w:rsidP="003D1338">
      <w:pPr>
        <w:tabs>
          <w:tab w:val="left" w:pos="720"/>
        </w:tabs>
        <w:ind w:left="720"/>
        <w:jc w:val="both"/>
      </w:pPr>
      <w:r w:rsidRPr="002164CE">
        <w:t>- обустройство транспортной инфраструктуры в местах интенсивного автодвижения (строительство АЗС, СТО и пр.</w:t>
      </w:r>
      <w:r w:rsidRPr="0038651D">
        <w:t xml:space="preserve"> </w:t>
      </w:r>
      <w:r>
        <w:t xml:space="preserve">в придорожной зоне). </w:t>
      </w:r>
      <w:r w:rsidRPr="002164CE">
        <w:t xml:space="preserve">На АЗС должны предусматриваться для обеспечения экологической безопасности ограждающие конструкции с локальными очистными сооружениями, системы </w:t>
      </w:r>
      <w:proofErr w:type="spellStart"/>
      <w:r w:rsidRPr="002164CE">
        <w:t>закольцовки</w:t>
      </w:r>
      <w:proofErr w:type="spellEnd"/>
      <w:r w:rsidRPr="002164CE">
        <w:t xml:space="preserve"> паров бензина, благоустройство территории – бетонные плитки на бетонных основаниях.</w:t>
      </w:r>
    </w:p>
    <w:p w:rsidR="00560D24" w:rsidRDefault="003D1338" w:rsidP="003D1338">
      <w:pPr>
        <w:tabs>
          <w:tab w:val="left" w:pos="720"/>
        </w:tabs>
        <w:ind w:left="720"/>
        <w:jc w:val="both"/>
      </w:pPr>
      <w:r>
        <w:t>-установка регулярного автобусного сообщения между населенными пунктами</w:t>
      </w:r>
      <w:r w:rsidRPr="005123CA">
        <w:t xml:space="preserve"> </w:t>
      </w:r>
      <w:proofErr w:type="spellStart"/>
      <w:r w:rsidR="00C702B1">
        <w:t>Екатериновского</w:t>
      </w:r>
      <w:proofErr w:type="spellEnd"/>
      <w:r w:rsidR="00492927">
        <w:t xml:space="preserve"> </w:t>
      </w:r>
      <w:r>
        <w:t>сельского поселения</w:t>
      </w:r>
      <w:r w:rsidR="00492927">
        <w:t>.</w:t>
      </w:r>
    </w:p>
    <w:p w:rsidR="003D1338" w:rsidRPr="004C2E40" w:rsidRDefault="003D1338" w:rsidP="005B456A">
      <w:pPr>
        <w:tabs>
          <w:tab w:val="left" w:pos="567"/>
        </w:tabs>
        <w:spacing w:before="120"/>
        <w:ind w:left="720" w:hanging="153"/>
        <w:jc w:val="both"/>
        <w:rPr>
          <w:b/>
        </w:rPr>
      </w:pPr>
      <w:r w:rsidRPr="002164CE">
        <w:t xml:space="preserve"> </w:t>
      </w:r>
      <w:r w:rsidR="004C2E40" w:rsidRPr="004C2E40">
        <w:rPr>
          <w:b/>
        </w:rPr>
        <w:t>Безопасность дорожного движения. Риск возн</w:t>
      </w:r>
      <w:r w:rsidR="005B456A">
        <w:rPr>
          <w:b/>
        </w:rPr>
        <w:t xml:space="preserve">икновения чрезвычайных ситуаций </w:t>
      </w:r>
      <w:r w:rsidR="004C2E40" w:rsidRPr="004C2E40">
        <w:rPr>
          <w:b/>
        </w:rPr>
        <w:t>на транспорте</w:t>
      </w:r>
    </w:p>
    <w:p w:rsidR="003D1338" w:rsidRPr="002164CE" w:rsidRDefault="003D1338" w:rsidP="005B456A">
      <w:pPr>
        <w:tabs>
          <w:tab w:val="left" w:pos="-720"/>
        </w:tabs>
        <w:ind w:firstLine="567"/>
        <w:jc w:val="both"/>
      </w:pPr>
      <w:r w:rsidRPr="002164CE">
        <w:t>Причиной дорожно-транспортных происшествий являются неудовлетворительные дорожные условия:</w:t>
      </w:r>
    </w:p>
    <w:p w:rsidR="003D1338" w:rsidRPr="002164CE" w:rsidRDefault="003D1338" w:rsidP="003D1338">
      <w:pPr>
        <w:ind w:left="720"/>
        <w:jc w:val="both"/>
      </w:pPr>
      <w:r w:rsidRPr="002164CE">
        <w:t>- 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3D1338" w:rsidRPr="002164CE" w:rsidRDefault="003D1338" w:rsidP="003D1338">
      <w:pPr>
        <w:ind w:firstLine="720"/>
        <w:jc w:val="both"/>
      </w:pPr>
      <w:r w:rsidRPr="002164CE">
        <w:t>-неровное покрытие, трещины, ямы, недостаточное освещение и пр.;</w:t>
      </w:r>
    </w:p>
    <w:p w:rsidR="003D1338" w:rsidRPr="002164CE" w:rsidRDefault="003D1338" w:rsidP="003D1338">
      <w:pPr>
        <w:ind w:firstLine="720"/>
        <w:jc w:val="both"/>
      </w:pPr>
      <w:proofErr w:type="gramStart"/>
      <w:r w:rsidRPr="002164CE">
        <w:t>-несоответствие параметров дороги ((радиусов кривых в плане, уклонов, интенсивности и состава движения)  техническим категориям.</w:t>
      </w:r>
      <w:proofErr w:type="gramEnd"/>
    </w:p>
    <w:p w:rsidR="003D1338" w:rsidRPr="002164CE" w:rsidRDefault="003D1338" w:rsidP="005B456A">
      <w:pPr>
        <w:spacing w:before="120"/>
        <w:ind w:firstLine="567"/>
        <w:jc w:val="both"/>
      </w:pPr>
      <w:r w:rsidRPr="002164CE">
        <w:t>Основные проблемы по транспортному обслуживанию населения являются следствием малоблагоустроенной улично-дорожной сети в населенных пунктах: узкие проезжие части без покрытия, отсутствие ливневой канализации, отсутствие видимости на перекрестках.</w:t>
      </w:r>
    </w:p>
    <w:p w:rsidR="003D1338" w:rsidRPr="002164CE" w:rsidRDefault="003D1338" w:rsidP="005B456A">
      <w:pPr>
        <w:ind w:firstLine="567"/>
        <w:jc w:val="both"/>
      </w:pPr>
      <w:r w:rsidRPr="002164CE">
        <w:t xml:space="preserve">При пропуске транспорта через населенные пункты причинами ДТП </w:t>
      </w:r>
      <w:proofErr w:type="gramStart"/>
      <w:r w:rsidRPr="002164CE">
        <w:t>являются</w:t>
      </w:r>
      <w:proofErr w:type="gramEnd"/>
      <w:r w:rsidRPr="002164CE">
        <w:t xml:space="preserve"> недостаточное освещение проезжей части, отсутствие горизонтальной разметки тротуаров и дорожных знаков и пр. Для обеспечения быстрого и безопасного движения и предупреждения чрезвычайных ситуаций на дорогах необходимо проведение инженерных, строительных, планировочных и организационных мероприятий, требующих капиталовложений и времени:</w:t>
      </w:r>
    </w:p>
    <w:p w:rsidR="003D1338" w:rsidRPr="002164CE" w:rsidRDefault="003D1338" w:rsidP="009E30E8">
      <w:pPr>
        <w:numPr>
          <w:ilvl w:val="0"/>
          <w:numId w:val="15"/>
        </w:numPr>
        <w:jc w:val="both"/>
      </w:pPr>
      <w:r w:rsidRPr="002164CE">
        <w:lastRenderedPageBreak/>
        <w:t>улучшение качества зимнего содержания дорог, особенно на участках с уклонами, перед мостами</w:t>
      </w:r>
      <w:r>
        <w:t>;</w:t>
      </w:r>
      <w:r w:rsidRPr="002164CE">
        <w:t xml:space="preserve"> </w:t>
      </w:r>
    </w:p>
    <w:p w:rsidR="003D1338" w:rsidRPr="002164CE" w:rsidRDefault="003D1338" w:rsidP="009E30E8">
      <w:pPr>
        <w:numPr>
          <w:ilvl w:val="0"/>
          <w:numId w:val="15"/>
        </w:numPr>
        <w:jc w:val="both"/>
      </w:pPr>
      <w:r w:rsidRPr="002164CE">
        <w:t>устройство дорожных огражден</w:t>
      </w:r>
      <w:r>
        <w:t>ий, разметка</w:t>
      </w:r>
      <w:r w:rsidRPr="002164CE">
        <w:t xml:space="preserve"> проезжей части, установка дорожных знаков;</w:t>
      </w:r>
    </w:p>
    <w:p w:rsidR="003D1338" w:rsidRPr="002164CE" w:rsidRDefault="003D1338" w:rsidP="009E30E8">
      <w:pPr>
        <w:numPr>
          <w:ilvl w:val="0"/>
          <w:numId w:val="15"/>
        </w:numPr>
        <w:jc w:val="both"/>
      </w:pPr>
      <w:r w:rsidRPr="002164CE">
        <w:t>укрепление обочин, откосов насыпей, устройство водоотводов и др. инженерных мероприятий для предотвращения размывов на предмостных участках;</w:t>
      </w:r>
    </w:p>
    <w:p w:rsidR="003D1338" w:rsidRPr="002164CE" w:rsidRDefault="003D1338" w:rsidP="009E30E8">
      <w:pPr>
        <w:numPr>
          <w:ilvl w:val="0"/>
          <w:numId w:val="15"/>
        </w:numPr>
        <w:jc w:val="both"/>
      </w:pPr>
      <w:r w:rsidRPr="002164CE">
        <w:t>создание систем дорожного сервиса для отдыха водителей;</w:t>
      </w:r>
    </w:p>
    <w:p w:rsidR="003D1338" w:rsidRPr="002164CE" w:rsidRDefault="003D1338" w:rsidP="009E30E8">
      <w:pPr>
        <w:numPr>
          <w:ilvl w:val="0"/>
          <w:numId w:val="15"/>
        </w:numPr>
        <w:jc w:val="both"/>
      </w:pPr>
      <w:r w:rsidRPr="002164CE">
        <w:t xml:space="preserve">работа служб ГИБДД за соблюдением скорости дорожного движения, особенно на подъездах к населенным пунктам; </w:t>
      </w:r>
    </w:p>
    <w:p w:rsidR="003D1338" w:rsidRPr="002164CE" w:rsidRDefault="003D1338" w:rsidP="009E30E8">
      <w:pPr>
        <w:numPr>
          <w:ilvl w:val="0"/>
          <w:numId w:val="15"/>
        </w:numPr>
        <w:jc w:val="both"/>
      </w:pPr>
      <w:r w:rsidRPr="002164CE">
        <w:t>информационные стенды;</w:t>
      </w:r>
    </w:p>
    <w:p w:rsidR="003D1338" w:rsidRPr="002164CE" w:rsidRDefault="003D1338" w:rsidP="009E30E8">
      <w:pPr>
        <w:numPr>
          <w:ilvl w:val="0"/>
          <w:numId w:val="15"/>
        </w:numPr>
        <w:jc w:val="both"/>
      </w:pPr>
      <w:r w:rsidRPr="002164CE">
        <w:t>комплекс мероприятий по ликвидации возможных экологических загрязнений при   эксплуатации мостов и дорог;</w:t>
      </w:r>
    </w:p>
    <w:p w:rsidR="00560D24" w:rsidRPr="00560D24" w:rsidRDefault="00560D24" w:rsidP="005B456A">
      <w:pPr>
        <w:spacing w:before="120"/>
        <w:ind w:firstLine="567"/>
        <w:jc w:val="both"/>
        <w:rPr>
          <w:b/>
        </w:rPr>
      </w:pPr>
      <w:r w:rsidRPr="00560D24">
        <w:rPr>
          <w:b/>
        </w:rPr>
        <w:t>Предложения по увеличению источников финансирования</w:t>
      </w:r>
    </w:p>
    <w:p w:rsidR="003D1338" w:rsidRPr="002164CE" w:rsidRDefault="003D1338" w:rsidP="005B456A">
      <w:pPr>
        <w:ind w:firstLine="567"/>
        <w:jc w:val="both"/>
      </w:pPr>
      <w:r w:rsidRPr="002164CE">
        <w:t xml:space="preserve">Автодороги обычно дают толчок для развития прилегающих территорий. Кооперация предпринимателей и администрации </w:t>
      </w:r>
      <w:r>
        <w:t xml:space="preserve">поселения </w:t>
      </w:r>
      <w:r w:rsidRPr="002164CE">
        <w:t xml:space="preserve">подразумевает взаимовыгодное партнерство и инвестиционные интересы для развития бизнеса в </w:t>
      </w:r>
      <w:r>
        <w:t>поселении</w:t>
      </w:r>
      <w:r w:rsidRPr="002164CE">
        <w:t xml:space="preserve">. Администрация </w:t>
      </w:r>
      <w:proofErr w:type="gramStart"/>
      <w:r w:rsidRPr="002164CE">
        <w:t>заинтересована</w:t>
      </w:r>
      <w:proofErr w:type="gramEnd"/>
      <w:r w:rsidRPr="002164CE">
        <w:t xml:space="preserve"> в новом строительстве для обеспечения населения рабочими местами как при строительстве, так и при эксплуатации и обслуживании новых объектов. Приоритетными районами для развития малого бизнеса являются придорожные зоны, в которых предусмотрено размещение:</w:t>
      </w:r>
    </w:p>
    <w:p w:rsidR="003D1338" w:rsidRPr="002164CE" w:rsidRDefault="003D1338" w:rsidP="009E30E8">
      <w:pPr>
        <w:numPr>
          <w:ilvl w:val="0"/>
          <w:numId w:val="15"/>
        </w:numPr>
        <w:jc w:val="both"/>
      </w:pPr>
      <w:r w:rsidRPr="002164CE">
        <w:t xml:space="preserve">  фирменных магазинов сельхозпродукции   личного сектора;</w:t>
      </w:r>
    </w:p>
    <w:p w:rsidR="003D1338" w:rsidRPr="002164CE" w:rsidRDefault="003D1338" w:rsidP="009E30E8">
      <w:pPr>
        <w:numPr>
          <w:ilvl w:val="0"/>
          <w:numId w:val="15"/>
        </w:numPr>
        <w:jc w:val="both"/>
      </w:pPr>
      <w:r w:rsidRPr="002164CE">
        <w:t xml:space="preserve"> предприятий по переработке продуктов сельскохозяйственного производства (продукция животноводства и растениеводства, молоко, мясо, шерсть, яйца, овощи и фрукты);</w:t>
      </w:r>
    </w:p>
    <w:p w:rsidR="003D1338" w:rsidRPr="002164CE" w:rsidRDefault="003D1338" w:rsidP="009E30E8">
      <w:pPr>
        <w:numPr>
          <w:ilvl w:val="0"/>
          <w:numId w:val="15"/>
        </w:numPr>
        <w:jc w:val="both"/>
      </w:pPr>
      <w:r w:rsidRPr="002164CE">
        <w:t xml:space="preserve"> предприятий по ремонту автотранспорта;</w:t>
      </w:r>
    </w:p>
    <w:p w:rsidR="003D1338" w:rsidRPr="002164CE" w:rsidRDefault="003D1338" w:rsidP="009E30E8">
      <w:pPr>
        <w:numPr>
          <w:ilvl w:val="0"/>
          <w:numId w:val="15"/>
        </w:numPr>
        <w:jc w:val="both"/>
      </w:pPr>
      <w:r w:rsidRPr="002164CE">
        <w:t>предприятий общественного питания – кафе, столовых в населенных пунктах и на трассе.</w:t>
      </w:r>
    </w:p>
    <w:p w:rsidR="003D1338" w:rsidRPr="002164CE" w:rsidRDefault="003D1338" w:rsidP="003D1338">
      <w:pPr>
        <w:ind w:firstLine="720"/>
        <w:jc w:val="both"/>
      </w:pPr>
      <w:r w:rsidRPr="002164CE">
        <w:t>Так как администрация заинтересована в привлечении инвестиций, предприниматель может рассчитывать на содействие при решении ряда вопросов:</w:t>
      </w:r>
    </w:p>
    <w:p w:rsidR="003D1338" w:rsidRPr="002164CE" w:rsidRDefault="003D1338" w:rsidP="009E30E8">
      <w:pPr>
        <w:numPr>
          <w:ilvl w:val="0"/>
          <w:numId w:val="15"/>
        </w:numPr>
        <w:jc w:val="both"/>
      </w:pPr>
      <w:r w:rsidRPr="002164CE">
        <w:t>льготное финансирование, налогообложение, кредиты;</w:t>
      </w:r>
    </w:p>
    <w:p w:rsidR="003D1338" w:rsidRPr="002164CE" w:rsidRDefault="003D1338" w:rsidP="009E30E8">
      <w:pPr>
        <w:numPr>
          <w:ilvl w:val="0"/>
          <w:numId w:val="15"/>
        </w:numPr>
        <w:jc w:val="both"/>
      </w:pPr>
      <w:r w:rsidRPr="002164CE">
        <w:t>вопросы землеотводов;</w:t>
      </w:r>
    </w:p>
    <w:p w:rsidR="003D1338" w:rsidRPr="002164CE" w:rsidRDefault="003D1338" w:rsidP="009E30E8">
      <w:pPr>
        <w:numPr>
          <w:ilvl w:val="0"/>
          <w:numId w:val="15"/>
        </w:numPr>
        <w:jc w:val="both"/>
      </w:pPr>
      <w:r w:rsidRPr="002164CE">
        <w:t>утверждение пакетов документов;</w:t>
      </w:r>
    </w:p>
    <w:p w:rsidR="003D1338" w:rsidRPr="002164CE" w:rsidRDefault="003D1338" w:rsidP="009E30E8">
      <w:pPr>
        <w:numPr>
          <w:ilvl w:val="0"/>
          <w:numId w:val="15"/>
        </w:numPr>
        <w:jc w:val="both"/>
      </w:pPr>
      <w:r w:rsidRPr="002164CE">
        <w:t>инженерное обеспечение (энергоснабжение, водопровод, канализация и др.)</w:t>
      </w:r>
    </w:p>
    <w:p w:rsidR="003D1338" w:rsidRPr="002164CE" w:rsidRDefault="003D1338" w:rsidP="003D1338">
      <w:pPr>
        <w:ind w:firstLine="720"/>
        <w:jc w:val="both"/>
      </w:pPr>
      <w:r w:rsidRPr="002164CE">
        <w:t>Дополнительные мероприятия, обеспечивающие выполнение программы развития транспортной инфраструктуры:</w:t>
      </w:r>
    </w:p>
    <w:p w:rsidR="003D1338" w:rsidRPr="002164CE" w:rsidRDefault="003D1338" w:rsidP="009E30E8">
      <w:pPr>
        <w:numPr>
          <w:ilvl w:val="0"/>
          <w:numId w:val="15"/>
        </w:numPr>
        <w:jc w:val="both"/>
      </w:pPr>
      <w:r w:rsidRPr="002164CE">
        <w:t>тендерные торги подрядных организаций;</w:t>
      </w:r>
    </w:p>
    <w:p w:rsidR="003D1338" w:rsidRPr="002164CE" w:rsidRDefault="003D1338" w:rsidP="009E30E8">
      <w:pPr>
        <w:numPr>
          <w:ilvl w:val="0"/>
          <w:numId w:val="15"/>
        </w:numPr>
        <w:jc w:val="both"/>
      </w:pPr>
      <w:r w:rsidRPr="002164CE">
        <w:t>конкурсы на лучшее содержание  дорог и сооружений на них;</w:t>
      </w:r>
    </w:p>
    <w:p w:rsidR="003D1338" w:rsidRPr="002164CE" w:rsidRDefault="003D1338" w:rsidP="009E30E8">
      <w:pPr>
        <w:numPr>
          <w:ilvl w:val="0"/>
          <w:numId w:val="15"/>
        </w:numPr>
        <w:jc w:val="both"/>
      </w:pPr>
      <w:r w:rsidRPr="002164CE">
        <w:t>информационное обеспечение (радио, телевидение, газеты, интернет);</w:t>
      </w:r>
    </w:p>
    <w:p w:rsidR="003D1338" w:rsidRPr="002164CE" w:rsidRDefault="003D1338" w:rsidP="009E30E8">
      <w:pPr>
        <w:numPr>
          <w:ilvl w:val="0"/>
          <w:numId w:val="15"/>
        </w:numPr>
        <w:jc w:val="both"/>
      </w:pPr>
      <w:r w:rsidRPr="002164CE">
        <w:t>развитие рекламного и информационного комплексов по трассе;</w:t>
      </w:r>
    </w:p>
    <w:p w:rsidR="003D1338" w:rsidRPr="002164CE" w:rsidRDefault="003D1338" w:rsidP="009E30E8">
      <w:pPr>
        <w:numPr>
          <w:ilvl w:val="0"/>
          <w:numId w:val="15"/>
        </w:numPr>
        <w:jc w:val="both"/>
      </w:pPr>
      <w:r w:rsidRPr="002164CE">
        <w:t>реконструкция существующих и строительство новых сооружений линейной автотранспортной службы.</w:t>
      </w:r>
    </w:p>
    <w:p w:rsidR="00F645DF" w:rsidRDefault="0085576D" w:rsidP="0085576D">
      <w:pPr>
        <w:pStyle w:val="af5"/>
        <w:spacing w:before="120"/>
        <w:ind w:firstLine="540"/>
        <w:jc w:val="both"/>
      </w:pPr>
      <w:bookmarkStart w:id="107" w:name="_Toc258332591"/>
      <w:bookmarkStart w:id="108" w:name="_Toc249365234"/>
      <w:bookmarkStart w:id="109" w:name="_Toc258332574"/>
      <w:r>
        <w:t>Железнодорожный транспорт</w:t>
      </w:r>
    </w:p>
    <w:p w:rsidR="0085576D" w:rsidRPr="0085576D" w:rsidRDefault="0085576D" w:rsidP="0085576D">
      <w:pPr>
        <w:pStyle w:val="af6"/>
        <w:ind w:firstLine="540"/>
        <w:jc w:val="both"/>
        <w:rPr>
          <w:rFonts w:ascii="Times New Roman" w:hAnsi="Times New Roman" w:cs="Times New Roman"/>
          <w:lang w:eastAsia="ar-SA"/>
        </w:rPr>
      </w:pPr>
      <w:r w:rsidRPr="0085576D">
        <w:rPr>
          <w:rFonts w:ascii="Times New Roman" w:hAnsi="Times New Roman" w:cs="Times New Roman"/>
          <w:lang w:eastAsia="ar-SA"/>
        </w:rPr>
        <w:t>Проектом генерального плана сохраняются существующие объекты железнодорожного транспорта.</w:t>
      </w:r>
    </w:p>
    <w:p w:rsidR="0085576D" w:rsidRDefault="0085576D" w:rsidP="0085576D">
      <w:pPr>
        <w:jc w:val="center"/>
        <w:rPr>
          <w:b/>
        </w:rPr>
      </w:pPr>
    </w:p>
    <w:p w:rsidR="001E3433" w:rsidRDefault="001E3433" w:rsidP="0085576D">
      <w:pPr>
        <w:jc w:val="center"/>
        <w:rPr>
          <w:b/>
        </w:rPr>
      </w:pPr>
    </w:p>
    <w:p w:rsidR="001E3433" w:rsidRDefault="001E3433" w:rsidP="0085576D">
      <w:pPr>
        <w:jc w:val="center"/>
        <w:rPr>
          <w:b/>
        </w:rPr>
      </w:pPr>
    </w:p>
    <w:p w:rsidR="001E3433" w:rsidRDefault="001E3433" w:rsidP="0085576D">
      <w:pPr>
        <w:jc w:val="center"/>
        <w:rPr>
          <w:b/>
        </w:rPr>
      </w:pPr>
    </w:p>
    <w:p w:rsidR="00F645DF" w:rsidRDefault="00492927" w:rsidP="0085576D">
      <w:pPr>
        <w:jc w:val="center"/>
        <w:rPr>
          <w:b/>
        </w:rPr>
      </w:pPr>
      <w:r>
        <w:rPr>
          <w:b/>
        </w:rPr>
        <w:lastRenderedPageBreak/>
        <w:t xml:space="preserve">5.5. </w:t>
      </w:r>
      <w:r w:rsidR="00F645DF" w:rsidRPr="005B456A">
        <w:rPr>
          <w:b/>
        </w:rPr>
        <w:t>Инженерная инфраструктура</w:t>
      </w:r>
      <w:bookmarkEnd w:id="107"/>
    </w:p>
    <w:p w:rsidR="0085576D" w:rsidRDefault="0085576D" w:rsidP="0085576D">
      <w:pPr>
        <w:jc w:val="center"/>
        <w:rPr>
          <w:b/>
        </w:rPr>
      </w:pPr>
      <w:bookmarkStart w:id="110" w:name="_Toc258332593"/>
    </w:p>
    <w:p w:rsidR="00F645DF" w:rsidRDefault="00492927" w:rsidP="0085576D">
      <w:pPr>
        <w:jc w:val="center"/>
        <w:rPr>
          <w:b/>
        </w:rPr>
      </w:pPr>
      <w:r w:rsidRPr="0035021C">
        <w:rPr>
          <w:b/>
        </w:rPr>
        <w:t xml:space="preserve">5.5.1 </w:t>
      </w:r>
      <w:r w:rsidR="00F645DF" w:rsidRPr="0035021C">
        <w:rPr>
          <w:b/>
        </w:rPr>
        <w:t>Электроснабжение</w:t>
      </w:r>
      <w:bookmarkEnd w:id="110"/>
    </w:p>
    <w:p w:rsidR="005B456A" w:rsidRPr="005B456A" w:rsidRDefault="005B456A" w:rsidP="005B456A">
      <w:pPr>
        <w:ind w:left="1211"/>
        <w:jc w:val="center"/>
        <w:rPr>
          <w:b/>
        </w:rPr>
      </w:pPr>
    </w:p>
    <w:p w:rsidR="00F645DF" w:rsidRPr="00EE1D94" w:rsidRDefault="00F645DF" w:rsidP="00726A77">
      <w:pPr>
        <w:ind w:firstLine="567"/>
        <w:jc w:val="both"/>
      </w:pPr>
      <w:proofErr w:type="gramStart"/>
      <w:r w:rsidRPr="00EE1D94">
        <w:t xml:space="preserve">Электрические нагрузки жилищно-коммунального сектора </w:t>
      </w:r>
      <w:r>
        <w:t xml:space="preserve">поселения </w:t>
      </w:r>
      <w:r w:rsidRPr="00EE1D94">
        <w:t xml:space="preserve">определены по срокам проектирования на основе численности </w:t>
      </w:r>
      <w:r>
        <w:t>поселения</w:t>
      </w:r>
      <w:r w:rsidRPr="00EE1D94">
        <w:t>, принятой настоящим проектом, и согласно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приказом Минтопэнерго России</w:t>
      </w:r>
      <w:r w:rsidRPr="006A539F">
        <w:t xml:space="preserve"> </w:t>
      </w:r>
      <w:r>
        <w:t xml:space="preserve">от </w:t>
      </w:r>
      <w:r w:rsidRPr="00EE1D94">
        <w:t xml:space="preserve"> </w:t>
      </w:r>
      <w:smartTag w:uri="urn:schemas-microsoft-com:office:smarttags" w:element="date">
        <w:smartTagPr>
          <w:attr w:name="ls" w:val="trans"/>
          <w:attr w:name="Month" w:val="6"/>
          <w:attr w:name="Day" w:val="29"/>
          <w:attr w:name="Year" w:val="1999"/>
        </w:smartTagPr>
        <w:r w:rsidRPr="00EE1D94">
          <w:t>29 июня 1999г.</w:t>
        </w:r>
      </w:smartTag>
      <w:proofErr w:type="gramEnd"/>
    </w:p>
    <w:p w:rsidR="00F645DF" w:rsidRPr="00EE1D94" w:rsidRDefault="00F645DF" w:rsidP="00726A77">
      <w:pPr>
        <w:ind w:firstLine="567"/>
        <w:jc w:val="both"/>
      </w:pPr>
      <w:r w:rsidRPr="00EE1D94">
        <w:t>Указанные нормативы учитывают изменения и дополнения «Инструкции по проектированию городских электрических сетей РД 34.20.185-94».</w:t>
      </w:r>
    </w:p>
    <w:p w:rsidR="00F645DF" w:rsidRDefault="00F645DF" w:rsidP="00726A77">
      <w:pPr>
        <w:ind w:firstLine="567"/>
        <w:jc w:val="both"/>
      </w:pPr>
      <w:r w:rsidRPr="00EE1D94">
        <w:t>В соответствии с Нормати</w:t>
      </w:r>
      <w:r>
        <w:t>вами укрупнённые</w:t>
      </w:r>
      <w:r w:rsidRPr="00EE1D94">
        <w:t xml:space="preserve"> удельные показатели расхода электроэнергии коммунально-бытовых потребителей приняты с учётом категори</w:t>
      </w:r>
      <w:r>
        <w:t>и</w:t>
      </w:r>
      <w:r w:rsidRPr="00EE1D94">
        <w:t xml:space="preserve"> поселени</w:t>
      </w:r>
      <w:r>
        <w:t>я</w:t>
      </w:r>
      <w:r w:rsidR="004C5394">
        <w:t xml:space="preserve"> (Таблица 15):</w:t>
      </w:r>
    </w:p>
    <w:p w:rsidR="004C5394" w:rsidRDefault="004C5394" w:rsidP="00726A77">
      <w:pPr>
        <w:ind w:firstLine="567"/>
        <w:jc w:val="both"/>
      </w:pPr>
    </w:p>
    <w:p w:rsidR="004C5394" w:rsidRDefault="004C5394" w:rsidP="00726A77">
      <w:pPr>
        <w:ind w:firstLine="567"/>
        <w:jc w:val="both"/>
      </w:pPr>
      <w:r>
        <w:t>Таблица 15. У</w:t>
      </w:r>
      <w:r w:rsidRPr="00EE1D94">
        <w:t>дельные показатели расхода электроэнергии коммунально-бытовых потребителей</w:t>
      </w:r>
      <w:r w:rsidR="00FD6378">
        <w:t>.</w:t>
      </w:r>
    </w:p>
    <w:p w:rsidR="00F645DF" w:rsidRPr="00EE1D94" w:rsidRDefault="00F645DF" w:rsidP="00F645DF">
      <w:pPr>
        <w:ind w:firstLine="720"/>
        <w:jc w:val="both"/>
      </w:pPr>
      <w:r w:rsidRPr="00EE1D94">
        <w:t xml:space="preserve"> </w:t>
      </w:r>
    </w:p>
    <w:tbl>
      <w:tblPr>
        <w:tblW w:w="0" w:type="auto"/>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38"/>
        <w:gridCol w:w="1821"/>
        <w:gridCol w:w="1731"/>
        <w:gridCol w:w="2066"/>
      </w:tblGrid>
      <w:tr w:rsidR="00F645DF" w:rsidRPr="00127CDF">
        <w:trPr>
          <w:jc w:val="center"/>
        </w:trPr>
        <w:tc>
          <w:tcPr>
            <w:tcW w:w="375" w:type="dxa"/>
            <w:vAlign w:val="center"/>
          </w:tcPr>
          <w:p w:rsidR="00F645DF" w:rsidRPr="00127CDF" w:rsidRDefault="00F645DF" w:rsidP="001974FD">
            <w:pPr>
              <w:widowControl w:val="0"/>
              <w:jc w:val="center"/>
              <w:rPr>
                <w:rFonts w:cs="Tahoma"/>
              </w:rPr>
            </w:pPr>
            <w:r w:rsidRPr="00127CDF">
              <w:rPr>
                <w:rFonts w:cs="Tahoma"/>
              </w:rPr>
              <w:t>№</w:t>
            </w:r>
          </w:p>
          <w:p w:rsidR="00F645DF" w:rsidRPr="00127CDF" w:rsidRDefault="00F645DF" w:rsidP="001974FD">
            <w:pPr>
              <w:widowControl w:val="0"/>
              <w:jc w:val="center"/>
              <w:rPr>
                <w:rFonts w:cs="Tahoma"/>
              </w:rPr>
            </w:pPr>
            <w:proofErr w:type="spellStart"/>
            <w:proofErr w:type="gramStart"/>
            <w:r w:rsidRPr="00127CDF">
              <w:rPr>
                <w:rFonts w:cs="Tahoma"/>
              </w:rPr>
              <w:t>п</w:t>
            </w:r>
            <w:proofErr w:type="spellEnd"/>
            <w:proofErr w:type="gramEnd"/>
            <w:r w:rsidRPr="00127CDF">
              <w:rPr>
                <w:rFonts w:cs="Tahoma"/>
              </w:rPr>
              <w:t>/</w:t>
            </w:r>
            <w:proofErr w:type="spellStart"/>
            <w:r w:rsidRPr="00127CDF">
              <w:rPr>
                <w:rFonts w:cs="Tahoma"/>
              </w:rPr>
              <w:t>п</w:t>
            </w:r>
            <w:proofErr w:type="spellEnd"/>
          </w:p>
        </w:tc>
        <w:tc>
          <w:tcPr>
            <w:tcW w:w="2538" w:type="dxa"/>
          </w:tcPr>
          <w:p w:rsidR="00F645DF" w:rsidRPr="00127CDF" w:rsidRDefault="00F645DF" w:rsidP="001974FD">
            <w:pPr>
              <w:widowControl w:val="0"/>
              <w:tabs>
                <w:tab w:val="left" w:pos="682"/>
              </w:tabs>
              <w:ind w:left="-38" w:firstLine="114"/>
              <w:jc w:val="center"/>
              <w:rPr>
                <w:rFonts w:cs="Tahoma"/>
              </w:rPr>
            </w:pPr>
            <w:r w:rsidRPr="00127CDF">
              <w:rPr>
                <w:rFonts w:cs="Tahoma"/>
              </w:rPr>
              <w:t>Этап развития</w:t>
            </w:r>
          </w:p>
        </w:tc>
        <w:tc>
          <w:tcPr>
            <w:tcW w:w="1795" w:type="dxa"/>
            <w:vAlign w:val="center"/>
          </w:tcPr>
          <w:p w:rsidR="00F645DF" w:rsidRPr="00127CDF" w:rsidRDefault="00F645DF" w:rsidP="001974FD">
            <w:pPr>
              <w:widowControl w:val="0"/>
              <w:ind w:hanging="35"/>
              <w:jc w:val="center"/>
              <w:rPr>
                <w:rFonts w:cs="Tahoma"/>
              </w:rPr>
            </w:pPr>
            <w:r w:rsidRPr="00127CDF">
              <w:rPr>
                <w:rFonts w:cs="Tahoma"/>
              </w:rPr>
              <w:t>Удельный расход</w:t>
            </w:r>
          </w:p>
          <w:p w:rsidR="00F645DF" w:rsidRPr="00127CDF" w:rsidRDefault="00F645DF" w:rsidP="001974FD">
            <w:pPr>
              <w:widowControl w:val="0"/>
              <w:jc w:val="center"/>
              <w:rPr>
                <w:rFonts w:cs="Tahoma"/>
              </w:rPr>
            </w:pPr>
            <w:r w:rsidRPr="00127CDF">
              <w:rPr>
                <w:rFonts w:cs="Tahoma"/>
              </w:rPr>
              <w:t>электроэнергии</w:t>
            </w:r>
          </w:p>
          <w:p w:rsidR="00F645DF" w:rsidRPr="00127CDF" w:rsidRDefault="00F645DF" w:rsidP="001974FD">
            <w:pPr>
              <w:widowControl w:val="0"/>
              <w:ind w:left="51"/>
              <w:jc w:val="both"/>
              <w:rPr>
                <w:rFonts w:cs="Tahoma"/>
              </w:rPr>
            </w:pPr>
            <w:r w:rsidRPr="00127CDF">
              <w:rPr>
                <w:rFonts w:cs="Tahoma"/>
              </w:rPr>
              <w:t xml:space="preserve">       кВтч/чел в год</w:t>
            </w:r>
          </w:p>
        </w:tc>
        <w:tc>
          <w:tcPr>
            <w:tcW w:w="0" w:type="auto"/>
            <w:vAlign w:val="center"/>
          </w:tcPr>
          <w:p w:rsidR="00F645DF" w:rsidRPr="00127CDF" w:rsidRDefault="00F645DF" w:rsidP="001974FD">
            <w:pPr>
              <w:widowControl w:val="0"/>
              <w:jc w:val="center"/>
              <w:rPr>
                <w:rFonts w:cs="Tahoma"/>
              </w:rPr>
            </w:pPr>
            <w:r w:rsidRPr="00127CDF">
              <w:rPr>
                <w:rFonts w:cs="Tahoma"/>
              </w:rPr>
              <w:t>Годовое число</w:t>
            </w:r>
          </w:p>
          <w:p w:rsidR="00F645DF" w:rsidRPr="00127CDF" w:rsidRDefault="00F645DF" w:rsidP="001974FD">
            <w:pPr>
              <w:widowControl w:val="0"/>
              <w:jc w:val="center"/>
              <w:rPr>
                <w:rFonts w:cs="Tahoma"/>
              </w:rPr>
            </w:pPr>
            <w:r w:rsidRPr="00127CDF">
              <w:rPr>
                <w:rFonts w:cs="Tahoma"/>
              </w:rPr>
              <w:t>часов</w:t>
            </w:r>
          </w:p>
          <w:p w:rsidR="00F645DF" w:rsidRPr="00127CDF" w:rsidRDefault="00F645DF" w:rsidP="001974FD">
            <w:pPr>
              <w:widowControl w:val="0"/>
              <w:jc w:val="center"/>
              <w:rPr>
                <w:rFonts w:cs="Tahoma"/>
              </w:rPr>
            </w:pPr>
            <w:r w:rsidRPr="00127CDF">
              <w:rPr>
                <w:rFonts w:cs="Tahoma"/>
              </w:rPr>
              <w:t>использования</w:t>
            </w:r>
          </w:p>
          <w:p w:rsidR="00F645DF" w:rsidRPr="00127CDF" w:rsidRDefault="00F645DF" w:rsidP="001974FD">
            <w:pPr>
              <w:widowControl w:val="0"/>
              <w:jc w:val="center"/>
              <w:rPr>
                <w:rFonts w:cs="Tahoma"/>
              </w:rPr>
            </w:pPr>
            <w:r w:rsidRPr="00127CDF">
              <w:rPr>
                <w:rFonts w:cs="Tahoma"/>
              </w:rPr>
              <w:t>максимума</w:t>
            </w:r>
          </w:p>
          <w:p w:rsidR="00F645DF" w:rsidRPr="00127CDF" w:rsidRDefault="00F645DF" w:rsidP="001974FD">
            <w:pPr>
              <w:widowControl w:val="0"/>
              <w:jc w:val="center"/>
              <w:rPr>
                <w:rFonts w:cs="Tahoma"/>
              </w:rPr>
            </w:pPr>
            <w:proofErr w:type="spellStart"/>
            <w:r w:rsidRPr="00127CDF">
              <w:rPr>
                <w:rFonts w:cs="Tahoma"/>
              </w:rPr>
              <w:t>эл</w:t>
            </w:r>
            <w:proofErr w:type="spellEnd"/>
            <w:r w:rsidRPr="00127CDF">
              <w:rPr>
                <w:rFonts w:cs="Tahoma"/>
              </w:rPr>
              <w:t>. нагрузки</w:t>
            </w:r>
          </w:p>
        </w:tc>
        <w:tc>
          <w:tcPr>
            <w:tcW w:w="0" w:type="auto"/>
            <w:vAlign w:val="center"/>
          </w:tcPr>
          <w:p w:rsidR="00F645DF" w:rsidRPr="00127CDF" w:rsidRDefault="00F645DF" w:rsidP="001974FD">
            <w:pPr>
              <w:widowControl w:val="0"/>
              <w:ind w:firstLine="3"/>
              <w:jc w:val="center"/>
              <w:rPr>
                <w:rFonts w:cs="Tahoma"/>
              </w:rPr>
            </w:pPr>
            <w:r w:rsidRPr="00127CDF">
              <w:rPr>
                <w:rFonts w:cs="Tahoma"/>
              </w:rPr>
              <w:t>Средняя удельная</w:t>
            </w:r>
          </w:p>
          <w:p w:rsidR="00F645DF" w:rsidRPr="00127CDF" w:rsidRDefault="00F645DF" w:rsidP="001974FD">
            <w:pPr>
              <w:widowControl w:val="0"/>
              <w:ind w:firstLine="3"/>
              <w:jc w:val="center"/>
              <w:rPr>
                <w:rFonts w:cs="Tahoma"/>
              </w:rPr>
            </w:pPr>
            <w:r w:rsidRPr="00127CDF">
              <w:rPr>
                <w:rFonts w:cs="Tahoma"/>
              </w:rPr>
              <w:t>расчётная</w:t>
            </w:r>
          </w:p>
          <w:p w:rsidR="00F645DF" w:rsidRPr="00127CDF" w:rsidRDefault="00F645DF" w:rsidP="001974FD">
            <w:pPr>
              <w:widowControl w:val="0"/>
              <w:ind w:firstLine="3"/>
              <w:jc w:val="center"/>
              <w:rPr>
                <w:rFonts w:cs="Tahoma"/>
              </w:rPr>
            </w:pPr>
            <w:proofErr w:type="spellStart"/>
            <w:r w:rsidRPr="00127CDF">
              <w:rPr>
                <w:rFonts w:cs="Tahoma"/>
              </w:rPr>
              <w:t>коммунально</w:t>
            </w:r>
            <w:proofErr w:type="spellEnd"/>
            <w:r w:rsidRPr="00127CDF">
              <w:rPr>
                <w:rFonts w:cs="Tahoma"/>
              </w:rPr>
              <w:t>-</w:t>
            </w:r>
          </w:p>
          <w:p w:rsidR="00F645DF" w:rsidRPr="00127CDF" w:rsidRDefault="00F645DF" w:rsidP="001974FD">
            <w:pPr>
              <w:widowControl w:val="0"/>
              <w:ind w:firstLine="3"/>
              <w:jc w:val="center"/>
              <w:rPr>
                <w:rFonts w:cs="Tahoma"/>
              </w:rPr>
            </w:pPr>
            <w:r w:rsidRPr="00127CDF">
              <w:rPr>
                <w:rFonts w:cs="Tahoma"/>
              </w:rPr>
              <w:t>бытовая нагрузка,</w:t>
            </w:r>
          </w:p>
          <w:p w:rsidR="00F645DF" w:rsidRPr="00127CDF" w:rsidRDefault="00F645DF" w:rsidP="001974FD">
            <w:pPr>
              <w:widowControl w:val="0"/>
              <w:ind w:firstLine="3"/>
              <w:jc w:val="center"/>
              <w:rPr>
                <w:rFonts w:cs="Tahoma"/>
              </w:rPr>
            </w:pPr>
            <w:r w:rsidRPr="00127CDF">
              <w:rPr>
                <w:rFonts w:cs="Tahoma"/>
              </w:rPr>
              <w:t>кВт/чел</w:t>
            </w:r>
          </w:p>
          <w:p w:rsidR="00F645DF" w:rsidRPr="00127CDF" w:rsidRDefault="00F645DF" w:rsidP="001974FD">
            <w:pPr>
              <w:widowControl w:val="0"/>
              <w:ind w:firstLine="3"/>
              <w:jc w:val="center"/>
              <w:rPr>
                <w:rFonts w:cs="Tahoma"/>
              </w:rPr>
            </w:pPr>
          </w:p>
        </w:tc>
      </w:tr>
      <w:tr w:rsidR="00F645DF" w:rsidRPr="00127CDF">
        <w:trPr>
          <w:jc w:val="center"/>
        </w:trPr>
        <w:tc>
          <w:tcPr>
            <w:tcW w:w="375" w:type="dxa"/>
            <w:vAlign w:val="center"/>
          </w:tcPr>
          <w:p w:rsidR="00F645DF" w:rsidRPr="00127CDF" w:rsidRDefault="00F645DF" w:rsidP="001974FD">
            <w:pPr>
              <w:widowControl w:val="0"/>
              <w:spacing w:line="360" w:lineRule="auto"/>
              <w:ind w:firstLine="417"/>
              <w:jc w:val="center"/>
              <w:rPr>
                <w:rFonts w:cs="Tahoma"/>
              </w:rPr>
            </w:pPr>
            <w:r w:rsidRPr="00127CDF">
              <w:rPr>
                <w:rFonts w:cs="Tahoma"/>
              </w:rPr>
              <w:t>1</w:t>
            </w:r>
          </w:p>
        </w:tc>
        <w:tc>
          <w:tcPr>
            <w:tcW w:w="2538" w:type="dxa"/>
          </w:tcPr>
          <w:p w:rsidR="00F645DF" w:rsidRPr="00127CDF" w:rsidRDefault="00F645DF" w:rsidP="001974FD">
            <w:pPr>
              <w:widowControl w:val="0"/>
              <w:spacing w:line="360" w:lineRule="auto"/>
              <w:ind w:firstLine="114"/>
              <w:jc w:val="center"/>
              <w:rPr>
                <w:rFonts w:cs="Tahoma"/>
              </w:rPr>
            </w:pPr>
            <w:r w:rsidRPr="00127CDF">
              <w:rPr>
                <w:rFonts w:cs="Tahoma"/>
              </w:rPr>
              <w:t>2</w:t>
            </w:r>
          </w:p>
        </w:tc>
        <w:tc>
          <w:tcPr>
            <w:tcW w:w="1795" w:type="dxa"/>
            <w:vAlign w:val="center"/>
          </w:tcPr>
          <w:p w:rsidR="00F645DF" w:rsidRPr="00127CDF" w:rsidRDefault="00F645DF" w:rsidP="001974FD">
            <w:pPr>
              <w:widowControl w:val="0"/>
              <w:spacing w:line="360" w:lineRule="auto"/>
              <w:ind w:firstLine="709"/>
              <w:jc w:val="center"/>
              <w:rPr>
                <w:rFonts w:cs="Tahoma"/>
              </w:rPr>
            </w:pPr>
            <w:r w:rsidRPr="00127CDF">
              <w:rPr>
                <w:rFonts w:cs="Tahoma"/>
              </w:rPr>
              <w:t>3</w:t>
            </w:r>
          </w:p>
        </w:tc>
        <w:tc>
          <w:tcPr>
            <w:tcW w:w="0" w:type="auto"/>
            <w:vAlign w:val="center"/>
          </w:tcPr>
          <w:p w:rsidR="00F645DF" w:rsidRPr="00127CDF" w:rsidRDefault="00F645DF" w:rsidP="001974FD">
            <w:pPr>
              <w:widowControl w:val="0"/>
              <w:spacing w:line="360" w:lineRule="auto"/>
              <w:jc w:val="center"/>
              <w:rPr>
                <w:rFonts w:cs="Tahoma"/>
              </w:rPr>
            </w:pPr>
            <w:r w:rsidRPr="00127CDF">
              <w:rPr>
                <w:rFonts w:cs="Tahoma"/>
              </w:rPr>
              <w:t>4</w:t>
            </w:r>
          </w:p>
        </w:tc>
        <w:tc>
          <w:tcPr>
            <w:tcW w:w="0" w:type="auto"/>
            <w:vAlign w:val="center"/>
          </w:tcPr>
          <w:p w:rsidR="00F645DF" w:rsidRPr="00127CDF" w:rsidRDefault="00F645DF" w:rsidP="001974FD">
            <w:pPr>
              <w:widowControl w:val="0"/>
              <w:spacing w:line="360" w:lineRule="auto"/>
              <w:ind w:firstLine="3"/>
              <w:jc w:val="center"/>
              <w:rPr>
                <w:rFonts w:cs="Tahoma"/>
              </w:rPr>
            </w:pPr>
            <w:r w:rsidRPr="00127CDF">
              <w:rPr>
                <w:rFonts w:cs="Tahoma"/>
              </w:rPr>
              <w:t>5</w:t>
            </w:r>
          </w:p>
        </w:tc>
      </w:tr>
      <w:tr w:rsidR="00F645DF" w:rsidRPr="00127CDF">
        <w:trPr>
          <w:jc w:val="center"/>
        </w:trPr>
        <w:tc>
          <w:tcPr>
            <w:tcW w:w="375" w:type="dxa"/>
            <w:vAlign w:val="center"/>
          </w:tcPr>
          <w:p w:rsidR="00F645DF" w:rsidRPr="00127CDF" w:rsidRDefault="00F645DF" w:rsidP="001974FD">
            <w:pPr>
              <w:widowControl w:val="0"/>
              <w:spacing w:line="360" w:lineRule="auto"/>
              <w:ind w:firstLine="417"/>
              <w:jc w:val="center"/>
              <w:rPr>
                <w:rFonts w:cs="Tahoma"/>
                <w:lang w:val="en-US"/>
              </w:rPr>
            </w:pPr>
            <w:r w:rsidRPr="00127CDF">
              <w:rPr>
                <w:rFonts w:cs="Tahoma"/>
                <w:lang w:val="en-US"/>
              </w:rPr>
              <w:t>1</w:t>
            </w:r>
          </w:p>
        </w:tc>
        <w:tc>
          <w:tcPr>
            <w:tcW w:w="2538" w:type="dxa"/>
          </w:tcPr>
          <w:p w:rsidR="00F645DF" w:rsidRPr="00127CDF" w:rsidRDefault="00F645DF" w:rsidP="001974FD">
            <w:pPr>
              <w:widowControl w:val="0"/>
              <w:spacing w:line="360" w:lineRule="auto"/>
              <w:ind w:firstLine="114"/>
              <w:jc w:val="center"/>
              <w:rPr>
                <w:rFonts w:cs="Tahoma"/>
              </w:rPr>
            </w:pPr>
            <w:r w:rsidRPr="00127CDF">
              <w:rPr>
                <w:rFonts w:cs="Tahoma"/>
              </w:rPr>
              <w:t>современное</w:t>
            </w:r>
          </w:p>
        </w:tc>
        <w:tc>
          <w:tcPr>
            <w:tcW w:w="1795" w:type="dxa"/>
            <w:vAlign w:val="center"/>
          </w:tcPr>
          <w:p w:rsidR="00F645DF" w:rsidRPr="00127CDF" w:rsidRDefault="00F645DF" w:rsidP="001974FD">
            <w:pPr>
              <w:widowControl w:val="0"/>
              <w:spacing w:line="360" w:lineRule="auto"/>
              <w:jc w:val="center"/>
              <w:rPr>
                <w:rFonts w:cs="Tahoma"/>
              </w:rPr>
            </w:pPr>
            <w:r w:rsidRPr="00127CDF">
              <w:rPr>
                <w:rFonts w:cs="Tahoma"/>
              </w:rPr>
              <w:t>11</w:t>
            </w:r>
            <w:r w:rsidR="0035021C">
              <w:rPr>
                <w:rFonts w:cs="Tahoma"/>
              </w:rPr>
              <w:t>18</w:t>
            </w:r>
          </w:p>
        </w:tc>
        <w:tc>
          <w:tcPr>
            <w:tcW w:w="0" w:type="auto"/>
            <w:vAlign w:val="center"/>
          </w:tcPr>
          <w:p w:rsidR="00F645DF" w:rsidRPr="00127CDF" w:rsidRDefault="00F645DF" w:rsidP="001974FD">
            <w:pPr>
              <w:widowControl w:val="0"/>
              <w:spacing w:line="360" w:lineRule="auto"/>
              <w:jc w:val="center"/>
              <w:rPr>
                <w:rFonts w:cs="Tahoma"/>
              </w:rPr>
            </w:pPr>
            <w:r w:rsidRPr="00127CDF">
              <w:rPr>
                <w:rFonts w:cs="Tahoma"/>
              </w:rPr>
              <w:t>5300</w:t>
            </w:r>
          </w:p>
        </w:tc>
        <w:tc>
          <w:tcPr>
            <w:tcW w:w="0" w:type="auto"/>
            <w:vAlign w:val="center"/>
          </w:tcPr>
          <w:p w:rsidR="00F645DF" w:rsidRPr="00127CDF" w:rsidRDefault="00F645DF" w:rsidP="001974FD">
            <w:pPr>
              <w:widowControl w:val="0"/>
              <w:spacing w:line="360" w:lineRule="auto"/>
              <w:ind w:firstLine="3"/>
              <w:jc w:val="center"/>
              <w:rPr>
                <w:rFonts w:cs="Tahoma"/>
              </w:rPr>
            </w:pPr>
            <w:r w:rsidRPr="00127CDF">
              <w:rPr>
                <w:rFonts w:cs="Tahoma"/>
              </w:rPr>
              <w:t>0,21</w:t>
            </w:r>
          </w:p>
        </w:tc>
      </w:tr>
      <w:tr w:rsidR="00F645DF" w:rsidRPr="00127CDF">
        <w:trPr>
          <w:jc w:val="center"/>
        </w:trPr>
        <w:tc>
          <w:tcPr>
            <w:tcW w:w="375" w:type="dxa"/>
            <w:vAlign w:val="center"/>
          </w:tcPr>
          <w:p w:rsidR="00F645DF" w:rsidRPr="00127CDF" w:rsidRDefault="00F645DF" w:rsidP="001974FD">
            <w:pPr>
              <w:widowControl w:val="0"/>
              <w:spacing w:line="360" w:lineRule="auto"/>
              <w:ind w:firstLine="417"/>
              <w:jc w:val="center"/>
              <w:rPr>
                <w:rFonts w:cs="Tahoma"/>
              </w:rPr>
            </w:pPr>
            <w:r w:rsidRPr="00127CDF">
              <w:rPr>
                <w:rFonts w:cs="Tahoma"/>
              </w:rPr>
              <w:t>2</w:t>
            </w:r>
          </w:p>
        </w:tc>
        <w:tc>
          <w:tcPr>
            <w:tcW w:w="2538" w:type="dxa"/>
          </w:tcPr>
          <w:p w:rsidR="00F645DF" w:rsidRPr="00127CDF" w:rsidRDefault="00F645DF" w:rsidP="001974FD">
            <w:pPr>
              <w:widowControl w:val="0"/>
              <w:spacing w:line="360" w:lineRule="auto"/>
              <w:ind w:firstLine="76"/>
              <w:jc w:val="center"/>
              <w:rPr>
                <w:rFonts w:cs="Tahoma"/>
              </w:rPr>
            </w:pPr>
            <w:r w:rsidRPr="00127CDF">
              <w:rPr>
                <w:rFonts w:cs="Tahoma"/>
              </w:rPr>
              <w:t>1 очередь</w:t>
            </w:r>
          </w:p>
        </w:tc>
        <w:tc>
          <w:tcPr>
            <w:tcW w:w="1795" w:type="dxa"/>
            <w:vAlign w:val="center"/>
          </w:tcPr>
          <w:p w:rsidR="00F645DF" w:rsidRPr="00127CDF" w:rsidRDefault="00F645DF" w:rsidP="001974FD">
            <w:pPr>
              <w:widowControl w:val="0"/>
              <w:spacing w:line="360" w:lineRule="auto"/>
              <w:jc w:val="center"/>
              <w:rPr>
                <w:rFonts w:cs="Tahoma"/>
              </w:rPr>
            </w:pPr>
            <w:r w:rsidRPr="00127CDF">
              <w:rPr>
                <w:rFonts w:cs="Tahoma"/>
              </w:rPr>
              <w:t>1</w:t>
            </w:r>
            <w:r w:rsidR="00FB131C">
              <w:rPr>
                <w:rFonts w:cs="Tahoma"/>
              </w:rPr>
              <w:t>390</w:t>
            </w:r>
          </w:p>
        </w:tc>
        <w:tc>
          <w:tcPr>
            <w:tcW w:w="0" w:type="auto"/>
            <w:vAlign w:val="center"/>
          </w:tcPr>
          <w:p w:rsidR="00F645DF" w:rsidRPr="00127CDF" w:rsidRDefault="00F645DF" w:rsidP="001974FD">
            <w:pPr>
              <w:widowControl w:val="0"/>
              <w:spacing w:line="360" w:lineRule="auto"/>
              <w:jc w:val="center"/>
              <w:rPr>
                <w:rFonts w:cs="Tahoma"/>
              </w:rPr>
            </w:pPr>
            <w:r w:rsidRPr="00127CDF">
              <w:rPr>
                <w:rFonts w:cs="Tahoma"/>
              </w:rPr>
              <w:t>5300</w:t>
            </w:r>
          </w:p>
        </w:tc>
        <w:tc>
          <w:tcPr>
            <w:tcW w:w="0" w:type="auto"/>
            <w:vAlign w:val="center"/>
          </w:tcPr>
          <w:p w:rsidR="00F645DF" w:rsidRPr="00127CDF" w:rsidRDefault="00F645DF" w:rsidP="001974FD">
            <w:pPr>
              <w:widowControl w:val="0"/>
              <w:spacing w:line="360" w:lineRule="auto"/>
              <w:ind w:firstLine="3"/>
              <w:jc w:val="center"/>
              <w:rPr>
                <w:rFonts w:cs="Tahoma"/>
              </w:rPr>
            </w:pPr>
            <w:r w:rsidRPr="00127CDF">
              <w:rPr>
                <w:rFonts w:cs="Tahoma"/>
              </w:rPr>
              <w:t>0,2</w:t>
            </w:r>
            <w:r w:rsidR="00FB131C">
              <w:rPr>
                <w:rFonts w:cs="Tahoma"/>
              </w:rPr>
              <w:t>6</w:t>
            </w:r>
          </w:p>
        </w:tc>
      </w:tr>
      <w:tr w:rsidR="00F645DF" w:rsidRPr="00127CDF">
        <w:trPr>
          <w:jc w:val="center"/>
        </w:trPr>
        <w:tc>
          <w:tcPr>
            <w:tcW w:w="375" w:type="dxa"/>
            <w:vAlign w:val="center"/>
          </w:tcPr>
          <w:p w:rsidR="00F645DF" w:rsidRPr="00127CDF" w:rsidRDefault="00F645DF" w:rsidP="001974FD">
            <w:pPr>
              <w:widowControl w:val="0"/>
              <w:spacing w:line="360" w:lineRule="auto"/>
              <w:ind w:firstLine="417"/>
              <w:jc w:val="center"/>
              <w:rPr>
                <w:rFonts w:cs="Tahoma"/>
              </w:rPr>
            </w:pPr>
            <w:r w:rsidRPr="00127CDF">
              <w:rPr>
                <w:rFonts w:cs="Tahoma"/>
              </w:rPr>
              <w:t>3</w:t>
            </w:r>
          </w:p>
        </w:tc>
        <w:tc>
          <w:tcPr>
            <w:tcW w:w="2538" w:type="dxa"/>
          </w:tcPr>
          <w:p w:rsidR="00F645DF" w:rsidRPr="00127CDF" w:rsidRDefault="00F645DF" w:rsidP="001974FD">
            <w:pPr>
              <w:widowControl w:val="0"/>
              <w:ind w:firstLine="76"/>
              <w:jc w:val="center"/>
              <w:rPr>
                <w:rFonts w:cs="Tahoma"/>
              </w:rPr>
            </w:pPr>
            <w:r w:rsidRPr="00127CDF">
              <w:rPr>
                <w:rFonts w:cs="Tahoma"/>
              </w:rPr>
              <w:t>расчетный срок</w:t>
            </w:r>
          </w:p>
        </w:tc>
        <w:tc>
          <w:tcPr>
            <w:tcW w:w="1795" w:type="dxa"/>
            <w:vAlign w:val="center"/>
          </w:tcPr>
          <w:p w:rsidR="00F645DF" w:rsidRPr="00127CDF" w:rsidRDefault="00FB131C" w:rsidP="001974FD">
            <w:pPr>
              <w:widowControl w:val="0"/>
              <w:jc w:val="center"/>
              <w:rPr>
                <w:rFonts w:cs="Tahoma"/>
              </w:rPr>
            </w:pPr>
            <w:r>
              <w:rPr>
                <w:rFonts w:cs="Tahoma"/>
              </w:rPr>
              <w:t>1875</w:t>
            </w:r>
          </w:p>
        </w:tc>
        <w:tc>
          <w:tcPr>
            <w:tcW w:w="0" w:type="auto"/>
            <w:vAlign w:val="center"/>
          </w:tcPr>
          <w:p w:rsidR="00F645DF" w:rsidRPr="00127CDF" w:rsidRDefault="00F645DF" w:rsidP="001974FD">
            <w:pPr>
              <w:widowControl w:val="0"/>
              <w:jc w:val="center"/>
              <w:rPr>
                <w:rFonts w:cs="Tahoma"/>
              </w:rPr>
            </w:pPr>
            <w:r w:rsidRPr="00127CDF">
              <w:rPr>
                <w:rFonts w:cs="Tahoma"/>
              </w:rPr>
              <w:t>5300</w:t>
            </w:r>
          </w:p>
        </w:tc>
        <w:tc>
          <w:tcPr>
            <w:tcW w:w="0" w:type="auto"/>
            <w:vAlign w:val="center"/>
          </w:tcPr>
          <w:p w:rsidR="00F645DF" w:rsidRPr="00127CDF" w:rsidRDefault="00F645DF" w:rsidP="001974FD">
            <w:pPr>
              <w:widowControl w:val="0"/>
              <w:ind w:firstLine="3"/>
              <w:jc w:val="center"/>
              <w:rPr>
                <w:rFonts w:cs="Tahoma"/>
              </w:rPr>
            </w:pPr>
            <w:r w:rsidRPr="00127CDF">
              <w:rPr>
                <w:rFonts w:cs="Tahoma"/>
              </w:rPr>
              <w:t>0,</w:t>
            </w:r>
            <w:r w:rsidR="00FB131C">
              <w:rPr>
                <w:rFonts w:cs="Tahoma"/>
              </w:rPr>
              <w:t>35</w:t>
            </w:r>
          </w:p>
        </w:tc>
      </w:tr>
    </w:tbl>
    <w:p w:rsidR="00F645DF" w:rsidRPr="00FD157A" w:rsidRDefault="00F645DF" w:rsidP="00726A77">
      <w:pPr>
        <w:spacing w:before="240"/>
        <w:ind w:firstLine="567"/>
        <w:jc w:val="both"/>
      </w:pPr>
      <w:r w:rsidRPr="00FD157A">
        <w:t xml:space="preserve">Приведенные укрупнённые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рекламой, системами водоснабжения, водоотведения и теплоснабжения. </w:t>
      </w:r>
    </w:p>
    <w:p w:rsidR="00F645DF" w:rsidRDefault="00F645DF" w:rsidP="00F645DF">
      <w:pPr>
        <w:ind w:firstLine="720"/>
        <w:jc w:val="both"/>
      </w:pPr>
      <w:r w:rsidRPr="00FD157A">
        <w:t>Электрические нагрузки жилищно-коммунального сектора</w:t>
      </w:r>
      <w:r w:rsidR="00FD6378">
        <w:t xml:space="preserve"> (Таблица 16):</w:t>
      </w:r>
    </w:p>
    <w:p w:rsidR="00FD6378" w:rsidRDefault="00FD6378" w:rsidP="00F645DF">
      <w:pPr>
        <w:ind w:firstLine="720"/>
        <w:jc w:val="both"/>
      </w:pPr>
    </w:p>
    <w:p w:rsidR="00FD6378" w:rsidRDefault="00FD6378" w:rsidP="00F645DF">
      <w:pPr>
        <w:ind w:firstLine="720"/>
        <w:jc w:val="both"/>
      </w:pPr>
      <w:r>
        <w:t xml:space="preserve">Таблица 16. </w:t>
      </w:r>
      <w:r w:rsidRPr="00FD157A">
        <w:t>Электрические нагрузки жилищно-коммунального сектора</w:t>
      </w:r>
      <w:r>
        <w:t>.</w:t>
      </w:r>
    </w:p>
    <w:p w:rsidR="00F645DF" w:rsidRPr="00FD157A" w:rsidRDefault="00F645DF" w:rsidP="00F645DF">
      <w:pPr>
        <w:ind w:firstLine="720"/>
        <w:jc w:val="both"/>
      </w:pPr>
      <w:r w:rsidRPr="00FD157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21"/>
        <w:gridCol w:w="1022"/>
        <w:gridCol w:w="1084"/>
        <w:gridCol w:w="1022"/>
        <w:gridCol w:w="1084"/>
      </w:tblGrid>
      <w:tr w:rsidR="00F645DF" w:rsidRPr="001974FD">
        <w:trPr>
          <w:trHeight w:val="1040"/>
          <w:jc w:val="center"/>
        </w:trPr>
        <w:tc>
          <w:tcPr>
            <w:tcW w:w="0" w:type="auto"/>
            <w:vMerge w:val="restart"/>
            <w:vAlign w:val="center"/>
          </w:tcPr>
          <w:p w:rsidR="00F645DF" w:rsidRPr="00127CDF" w:rsidRDefault="00F645DF" w:rsidP="001974FD">
            <w:pPr>
              <w:widowControl w:val="0"/>
              <w:jc w:val="both"/>
              <w:rPr>
                <w:rFonts w:cs="Tahoma"/>
              </w:rPr>
            </w:pPr>
            <w:r w:rsidRPr="00127CDF">
              <w:rPr>
                <w:rFonts w:cs="Tahoma"/>
              </w:rPr>
              <w:t>№</w:t>
            </w:r>
          </w:p>
          <w:p w:rsidR="00F645DF" w:rsidRPr="00127CDF" w:rsidRDefault="00F645DF" w:rsidP="001974FD">
            <w:pPr>
              <w:widowControl w:val="0"/>
              <w:jc w:val="both"/>
              <w:rPr>
                <w:rFonts w:cs="Tahoma"/>
              </w:rPr>
            </w:pPr>
            <w:proofErr w:type="spellStart"/>
            <w:proofErr w:type="gramStart"/>
            <w:r w:rsidRPr="00127CDF">
              <w:rPr>
                <w:rFonts w:cs="Tahoma"/>
              </w:rPr>
              <w:t>п</w:t>
            </w:r>
            <w:proofErr w:type="spellEnd"/>
            <w:proofErr w:type="gramEnd"/>
            <w:r w:rsidRPr="00127CDF">
              <w:rPr>
                <w:rFonts w:cs="Tahoma"/>
              </w:rPr>
              <w:t>/</w:t>
            </w:r>
            <w:proofErr w:type="spellStart"/>
            <w:r w:rsidRPr="00127CDF">
              <w:rPr>
                <w:rFonts w:cs="Tahoma"/>
              </w:rPr>
              <w:t>п</w:t>
            </w:r>
            <w:proofErr w:type="spellEnd"/>
          </w:p>
        </w:tc>
        <w:tc>
          <w:tcPr>
            <w:tcW w:w="0" w:type="auto"/>
            <w:vMerge w:val="restart"/>
            <w:vAlign w:val="center"/>
          </w:tcPr>
          <w:p w:rsidR="00F645DF" w:rsidRPr="00127CDF" w:rsidRDefault="00F645DF" w:rsidP="001974FD">
            <w:pPr>
              <w:widowControl w:val="0"/>
              <w:ind w:firstLine="68"/>
              <w:jc w:val="both"/>
              <w:rPr>
                <w:rFonts w:cs="Tahoma"/>
              </w:rPr>
            </w:pPr>
            <w:r w:rsidRPr="00127CDF">
              <w:rPr>
                <w:rFonts w:cs="Tahoma"/>
              </w:rPr>
              <w:t>Наименование поселения</w:t>
            </w:r>
          </w:p>
        </w:tc>
        <w:tc>
          <w:tcPr>
            <w:tcW w:w="0" w:type="auto"/>
            <w:gridSpan w:val="2"/>
            <w:vAlign w:val="center"/>
          </w:tcPr>
          <w:p w:rsidR="00F645DF" w:rsidRPr="00127CDF" w:rsidRDefault="00F645DF" w:rsidP="001974FD">
            <w:pPr>
              <w:widowControl w:val="0"/>
              <w:jc w:val="center"/>
              <w:rPr>
                <w:rFonts w:cs="Tahoma"/>
              </w:rPr>
            </w:pPr>
            <w:r w:rsidRPr="00127CDF">
              <w:rPr>
                <w:rFonts w:cs="Tahoma"/>
              </w:rPr>
              <w:t>Численность</w:t>
            </w:r>
          </w:p>
          <w:p w:rsidR="00F645DF" w:rsidRPr="00127CDF" w:rsidRDefault="00F645DF" w:rsidP="001974FD">
            <w:pPr>
              <w:widowControl w:val="0"/>
              <w:jc w:val="center"/>
              <w:rPr>
                <w:rFonts w:cs="Tahoma"/>
              </w:rPr>
            </w:pPr>
            <w:r w:rsidRPr="00127CDF">
              <w:rPr>
                <w:rFonts w:cs="Tahoma"/>
              </w:rPr>
              <w:t>населения,</w:t>
            </w:r>
          </w:p>
          <w:p w:rsidR="00F645DF" w:rsidRPr="00127CDF" w:rsidRDefault="00F645DF" w:rsidP="001974FD">
            <w:pPr>
              <w:widowControl w:val="0"/>
              <w:jc w:val="center"/>
              <w:rPr>
                <w:rFonts w:cs="Tahoma"/>
              </w:rPr>
            </w:pPr>
            <w:r w:rsidRPr="00127CDF">
              <w:rPr>
                <w:rFonts w:cs="Tahoma"/>
              </w:rPr>
              <w:t>чел.</w:t>
            </w:r>
          </w:p>
          <w:p w:rsidR="00F645DF" w:rsidRPr="00127CDF" w:rsidRDefault="00F645DF" w:rsidP="001974FD">
            <w:pPr>
              <w:widowControl w:val="0"/>
              <w:ind w:firstLine="709"/>
              <w:jc w:val="both"/>
              <w:rPr>
                <w:rFonts w:cs="Tahoma"/>
              </w:rPr>
            </w:pPr>
          </w:p>
        </w:tc>
        <w:tc>
          <w:tcPr>
            <w:tcW w:w="0" w:type="auto"/>
            <w:gridSpan w:val="2"/>
            <w:vAlign w:val="center"/>
          </w:tcPr>
          <w:p w:rsidR="00F645DF" w:rsidRPr="00127CDF" w:rsidRDefault="00F645DF" w:rsidP="001974FD">
            <w:pPr>
              <w:widowControl w:val="0"/>
              <w:ind w:firstLine="10"/>
              <w:jc w:val="center"/>
              <w:rPr>
                <w:rFonts w:cs="Tahoma"/>
              </w:rPr>
            </w:pPr>
            <w:r w:rsidRPr="00127CDF">
              <w:rPr>
                <w:rFonts w:cs="Tahoma"/>
              </w:rPr>
              <w:t>Годовой расход</w:t>
            </w:r>
          </w:p>
          <w:p w:rsidR="00F645DF" w:rsidRPr="00127CDF" w:rsidRDefault="00F645DF" w:rsidP="001974FD">
            <w:pPr>
              <w:widowControl w:val="0"/>
              <w:ind w:firstLine="10"/>
              <w:jc w:val="center"/>
              <w:rPr>
                <w:rFonts w:cs="Tahoma"/>
              </w:rPr>
            </w:pPr>
            <w:r w:rsidRPr="00127CDF">
              <w:rPr>
                <w:rFonts w:cs="Tahoma"/>
              </w:rPr>
              <w:t>электроэнергии</w:t>
            </w:r>
          </w:p>
          <w:p w:rsidR="00F645DF" w:rsidRPr="00127CDF" w:rsidRDefault="00F645DF" w:rsidP="001974FD">
            <w:pPr>
              <w:widowControl w:val="0"/>
              <w:ind w:firstLine="10"/>
              <w:jc w:val="center"/>
              <w:rPr>
                <w:rFonts w:cs="Tahoma"/>
              </w:rPr>
            </w:pPr>
            <w:r w:rsidRPr="00127CDF">
              <w:rPr>
                <w:rFonts w:cs="Tahoma"/>
              </w:rPr>
              <w:t>млн. кВтч</w:t>
            </w:r>
          </w:p>
          <w:p w:rsidR="00F645DF" w:rsidRPr="00127CDF" w:rsidRDefault="00F645DF" w:rsidP="001974FD">
            <w:pPr>
              <w:widowControl w:val="0"/>
              <w:ind w:firstLine="709"/>
              <w:jc w:val="both"/>
              <w:rPr>
                <w:rFonts w:cs="Tahoma"/>
              </w:rPr>
            </w:pPr>
          </w:p>
        </w:tc>
      </w:tr>
      <w:tr w:rsidR="00F645DF" w:rsidRPr="001974FD">
        <w:trPr>
          <w:trHeight w:val="77"/>
          <w:jc w:val="center"/>
        </w:trPr>
        <w:tc>
          <w:tcPr>
            <w:tcW w:w="0" w:type="auto"/>
            <w:vMerge/>
            <w:vAlign w:val="center"/>
          </w:tcPr>
          <w:p w:rsidR="00F645DF" w:rsidRPr="00127CDF" w:rsidRDefault="00F645DF" w:rsidP="001974FD">
            <w:pPr>
              <w:widowControl w:val="0"/>
              <w:ind w:firstLine="709"/>
              <w:jc w:val="both"/>
              <w:rPr>
                <w:rFonts w:cs="Tahoma"/>
              </w:rPr>
            </w:pPr>
          </w:p>
        </w:tc>
        <w:tc>
          <w:tcPr>
            <w:tcW w:w="0" w:type="auto"/>
            <w:vMerge/>
            <w:vAlign w:val="center"/>
          </w:tcPr>
          <w:p w:rsidR="00F645DF" w:rsidRPr="00127CDF" w:rsidRDefault="00F645DF" w:rsidP="001974FD">
            <w:pPr>
              <w:widowControl w:val="0"/>
              <w:ind w:firstLine="709"/>
              <w:jc w:val="both"/>
              <w:rPr>
                <w:rFonts w:cs="Tahoma"/>
              </w:rPr>
            </w:pPr>
          </w:p>
        </w:tc>
        <w:tc>
          <w:tcPr>
            <w:tcW w:w="0" w:type="auto"/>
            <w:vAlign w:val="center"/>
          </w:tcPr>
          <w:p w:rsidR="00F645DF" w:rsidRPr="00127CDF" w:rsidRDefault="00F645DF" w:rsidP="001974FD">
            <w:pPr>
              <w:widowControl w:val="0"/>
              <w:jc w:val="center"/>
              <w:rPr>
                <w:rFonts w:cs="Tahoma"/>
              </w:rPr>
            </w:pPr>
            <w:r w:rsidRPr="00127CDF">
              <w:rPr>
                <w:rFonts w:cs="Tahoma"/>
              </w:rPr>
              <w:t>Первая</w:t>
            </w:r>
          </w:p>
          <w:p w:rsidR="00F645DF" w:rsidRPr="00127CDF" w:rsidRDefault="00F645DF" w:rsidP="001974FD">
            <w:pPr>
              <w:widowControl w:val="0"/>
              <w:jc w:val="center"/>
              <w:rPr>
                <w:rFonts w:cs="Tahoma"/>
              </w:rPr>
            </w:pPr>
            <w:r w:rsidRPr="00127CDF">
              <w:rPr>
                <w:rFonts w:cs="Tahoma"/>
              </w:rPr>
              <w:t>очередь</w:t>
            </w:r>
          </w:p>
        </w:tc>
        <w:tc>
          <w:tcPr>
            <w:tcW w:w="0" w:type="auto"/>
            <w:vAlign w:val="center"/>
          </w:tcPr>
          <w:p w:rsidR="00F645DF" w:rsidRPr="00127CDF" w:rsidRDefault="00F645DF" w:rsidP="001974FD">
            <w:pPr>
              <w:widowControl w:val="0"/>
              <w:jc w:val="center"/>
              <w:rPr>
                <w:rFonts w:cs="Tahoma"/>
              </w:rPr>
            </w:pPr>
            <w:proofErr w:type="spellStart"/>
            <w:r w:rsidRPr="00127CDF">
              <w:rPr>
                <w:rFonts w:cs="Tahoma"/>
              </w:rPr>
              <w:t>Расчётн</w:t>
            </w:r>
            <w:proofErr w:type="spellEnd"/>
            <w:r w:rsidRPr="00127CDF">
              <w:rPr>
                <w:rFonts w:cs="Tahoma"/>
              </w:rPr>
              <w:t>.</w:t>
            </w:r>
          </w:p>
          <w:p w:rsidR="00F645DF" w:rsidRPr="00127CDF" w:rsidRDefault="00F645DF" w:rsidP="001974FD">
            <w:pPr>
              <w:widowControl w:val="0"/>
              <w:jc w:val="center"/>
              <w:rPr>
                <w:rFonts w:cs="Tahoma"/>
              </w:rPr>
            </w:pPr>
            <w:r w:rsidRPr="00127CDF">
              <w:rPr>
                <w:rFonts w:cs="Tahoma"/>
              </w:rPr>
              <w:t>срок</w:t>
            </w:r>
          </w:p>
        </w:tc>
        <w:tc>
          <w:tcPr>
            <w:tcW w:w="0" w:type="auto"/>
            <w:vAlign w:val="center"/>
          </w:tcPr>
          <w:p w:rsidR="00F645DF" w:rsidRPr="00127CDF" w:rsidRDefault="00F645DF" w:rsidP="001974FD">
            <w:pPr>
              <w:widowControl w:val="0"/>
              <w:ind w:firstLine="10"/>
              <w:jc w:val="center"/>
              <w:rPr>
                <w:rFonts w:cs="Tahoma"/>
              </w:rPr>
            </w:pPr>
            <w:r w:rsidRPr="00127CDF">
              <w:rPr>
                <w:rFonts w:cs="Tahoma"/>
              </w:rPr>
              <w:t>Первая</w:t>
            </w:r>
          </w:p>
          <w:p w:rsidR="00F645DF" w:rsidRPr="00127CDF" w:rsidRDefault="00F645DF" w:rsidP="001974FD">
            <w:pPr>
              <w:widowControl w:val="0"/>
              <w:ind w:firstLine="10"/>
              <w:jc w:val="center"/>
              <w:rPr>
                <w:rFonts w:cs="Tahoma"/>
              </w:rPr>
            </w:pPr>
            <w:r w:rsidRPr="00127CDF">
              <w:rPr>
                <w:rFonts w:cs="Tahoma"/>
              </w:rPr>
              <w:t>очередь</w:t>
            </w:r>
          </w:p>
        </w:tc>
        <w:tc>
          <w:tcPr>
            <w:tcW w:w="0" w:type="auto"/>
            <w:vAlign w:val="center"/>
          </w:tcPr>
          <w:p w:rsidR="00F645DF" w:rsidRPr="00127CDF" w:rsidRDefault="00F645DF" w:rsidP="001974FD">
            <w:pPr>
              <w:widowControl w:val="0"/>
              <w:jc w:val="center"/>
              <w:rPr>
                <w:rFonts w:cs="Tahoma"/>
              </w:rPr>
            </w:pPr>
            <w:proofErr w:type="spellStart"/>
            <w:r w:rsidRPr="00127CDF">
              <w:rPr>
                <w:rFonts w:cs="Tahoma"/>
              </w:rPr>
              <w:t>Расчётн</w:t>
            </w:r>
            <w:proofErr w:type="spellEnd"/>
            <w:r w:rsidRPr="00127CDF">
              <w:rPr>
                <w:rFonts w:cs="Tahoma"/>
              </w:rPr>
              <w:t>.</w:t>
            </w:r>
          </w:p>
          <w:p w:rsidR="00F645DF" w:rsidRPr="00127CDF" w:rsidRDefault="00F645DF" w:rsidP="001974FD">
            <w:pPr>
              <w:widowControl w:val="0"/>
              <w:jc w:val="center"/>
              <w:rPr>
                <w:rFonts w:cs="Tahoma"/>
              </w:rPr>
            </w:pPr>
            <w:r w:rsidRPr="00127CDF">
              <w:rPr>
                <w:rFonts w:cs="Tahoma"/>
              </w:rPr>
              <w:t>срок</w:t>
            </w:r>
          </w:p>
        </w:tc>
      </w:tr>
      <w:tr w:rsidR="00F645DF" w:rsidRPr="001974FD">
        <w:trPr>
          <w:trHeight w:val="77"/>
          <w:jc w:val="center"/>
        </w:trPr>
        <w:tc>
          <w:tcPr>
            <w:tcW w:w="0" w:type="auto"/>
            <w:vAlign w:val="center"/>
          </w:tcPr>
          <w:p w:rsidR="00F645DF" w:rsidRPr="00127CDF" w:rsidRDefault="00F645DF" w:rsidP="0042540D">
            <w:pPr>
              <w:widowControl w:val="0"/>
              <w:spacing w:line="360" w:lineRule="auto"/>
              <w:jc w:val="center"/>
              <w:rPr>
                <w:rFonts w:cs="Tahoma"/>
              </w:rPr>
            </w:pPr>
            <w:r w:rsidRPr="00127CDF">
              <w:rPr>
                <w:rFonts w:cs="Tahoma"/>
              </w:rPr>
              <w:lastRenderedPageBreak/>
              <w:t>1</w:t>
            </w:r>
          </w:p>
        </w:tc>
        <w:tc>
          <w:tcPr>
            <w:tcW w:w="0" w:type="auto"/>
            <w:vAlign w:val="center"/>
          </w:tcPr>
          <w:p w:rsidR="00F645DF" w:rsidRPr="00127CDF" w:rsidRDefault="00F645DF" w:rsidP="0042540D">
            <w:pPr>
              <w:widowControl w:val="0"/>
              <w:spacing w:line="360" w:lineRule="auto"/>
              <w:ind w:firstLine="709"/>
              <w:jc w:val="center"/>
              <w:rPr>
                <w:rFonts w:cs="Tahoma"/>
              </w:rPr>
            </w:pPr>
            <w:r w:rsidRPr="00127CDF">
              <w:rPr>
                <w:rFonts w:cs="Tahoma"/>
              </w:rPr>
              <w:t>2</w:t>
            </w:r>
          </w:p>
        </w:tc>
        <w:tc>
          <w:tcPr>
            <w:tcW w:w="0" w:type="auto"/>
            <w:vAlign w:val="center"/>
          </w:tcPr>
          <w:p w:rsidR="00F645DF" w:rsidRPr="00127CDF" w:rsidRDefault="00F645DF" w:rsidP="0042540D">
            <w:pPr>
              <w:widowControl w:val="0"/>
              <w:spacing w:line="360" w:lineRule="auto"/>
              <w:ind w:firstLine="3"/>
              <w:jc w:val="center"/>
              <w:rPr>
                <w:rFonts w:cs="Tahoma"/>
              </w:rPr>
            </w:pPr>
            <w:r w:rsidRPr="00127CDF">
              <w:rPr>
                <w:rFonts w:cs="Tahoma"/>
              </w:rPr>
              <w:t>3</w:t>
            </w:r>
          </w:p>
        </w:tc>
        <w:tc>
          <w:tcPr>
            <w:tcW w:w="0" w:type="auto"/>
            <w:vAlign w:val="center"/>
          </w:tcPr>
          <w:p w:rsidR="00F645DF" w:rsidRPr="00127CDF" w:rsidRDefault="00F645DF" w:rsidP="0042540D">
            <w:pPr>
              <w:widowControl w:val="0"/>
              <w:spacing w:line="360" w:lineRule="auto"/>
              <w:jc w:val="center"/>
              <w:rPr>
                <w:rFonts w:cs="Tahoma"/>
              </w:rPr>
            </w:pPr>
            <w:r w:rsidRPr="00127CDF">
              <w:rPr>
                <w:rFonts w:cs="Tahoma"/>
              </w:rPr>
              <w:t>4</w:t>
            </w:r>
          </w:p>
        </w:tc>
        <w:tc>
          <w:tcPr>
            <w:tcW w:w="0" w:type="auto"/>
            <w:vAlign w:val="center"/>
          </w:tcPr>
          <w:p w:rsidR="00F645DF" w:rsidRPr="00127CDF" w:rsidRDefault="00F645DF" w:rsidP="0042540D">
            <w:pPr>
              <w:widowControl w:val="0"/>
              <w:spacing w:line="360" w:lineRule="auto"/>
              <w:jc w:val="center"/>
              <w:rPr>
                <w:rFonts w:cs="Tahoma"/>
              </w:rPr>
            </w:pPr>
            <w:r w:rsidRPr="00127CDF">
              <w:rPr>
                <w:rFonts w:cs="Tahoma"/>
              </w:rPr>
              <w:t>5</w:t>
            </w:r>
          </w:p>
        </w:tc>
        <w:tc>
          <w:tcPr>
            <w:tcW w:w="0" w:type="auto"/>
            <w:vAlign w:val="center"/>
          </w:tcPr>
          <w:p w:rsidR="00F645DF" w:rsidRPr="00127CDF" w:rsidRDefault="00F645DF" w:rsidP="0042540D">
            <w:pPr>
              <w:widowControl w:val="0"/>
              <w:spacing w:line="360" w:lineRule="auto"/>
              <w:ind w:firstLine="47"/>
              <w:jc w:val="center"/>
              <w:rPr>
                <w:rFonts w:cs="Tahoma"/>
              </w:rPr>
            </w:pPr>
            <w:r w:rsidRPr="00127CDF">
              <w:rPr>
                <w:rFonts w:cs="Tahoma"/>
              </w:rPr>
              <w:t>6</w:t>
            </w:r>
          </w:p>
        </w:tc>
      </w:tr>
      <w:tr w:rsidR="00F645DF" w:rsidRPr="001974FD">
        <w:trPr>
          <w:jc w:val="center"/>
        </w:trPr>
        <w:tc>
          <w:tcPr>
            <w:tcW w:w="0" w:type="auto"/>
            <w:vAlign w:val="center"/>
          </w:tcPr>
          <w:p w:rsidR="00F645DF" w:rsidRPr="00127CDF" w:rsidRDefault="00F645DF" w:rsidP="001974FD">
            <w:pPr>
              <w:widowControl w:val="0"/>
              <w:spacing w:line="360" w:lineRule="auto"/>
              <w:jc w:val="center"/>
              <w:rPr>
                <w:rFonts w:cs="Tahoma"/>
              </w:rPr>
            </w:pPr>
            <w:r w:rsidRPr="00127CDF">
              <w:rPr>
                <w:rFonts w:cs="Tahoma"/>
              </w:rPr>
              <w:t>1</w:t>
            </w:r>
          </w:p>
        </w:tc>
        <w:tc>
          <w:tcPr>
            <w:tcW w:w="0" w:type="auto"/>
            <w:vAlign w:val="center"/>
          </w:tcPr>
          <w:p w:rsidR="00F645DF" w:rsidRPr="00127CDF" w:rsidRDefault="00EB538B" w:rsidP="001974FD">
            <w:pPr>
              <w:widowControl w:val="0"/>
              <w:spacing w:line="360" w:lineRule="auto"/>
              <w:ind w:firstLine="45"/>
              <w:jc w:val="both"/>
              <w:rPr>
                <w:rFonts w:cs="Tahoma"/>
              </w:rPr>
            </w:pPr>
            <w:proofErr w:type="spellStart"/>
            <w:r>
              <w:rPr>
                <w:rFonts w:cs="Tahoma"/>
              </w:rPr>
              <w:t>Екатеринов</w:t>
            </w:r>
            <w:r w:rsidR="0042540D">
              <w:rPr>
                <w:rFonts w:cs="Tahoma"/>
              </w:rPr>
              <w:t>ское</w:t>
            </w:r>
            <w:proofErr w:type="spellEnd"/>
            <w:r w:rsidR="00F645DF" w:rsidRPr="00127CDF">
              <w:rPr>
                <w:rFonts w:cs="Tahoma"/>
              </w:rPr>
              <w:t xml:space="preserve"> сельское поселение </w:t>
            </w:r>
          </w:p>
        </w:tc>
        <w:tc>
          <w:tcPr>
            <w:tcW w:w="0" w:type="auto"/>
            <w:vAlign w:val="center"/>
          </w:tcPr>
          <w:p w:rsidR="00F645DF" w:rsidRPr="00127CDF" w:rsidRDefault="00EB538B" w:rsidP="0035021C">
            <w:pPr>
              <w:widowControl w:val="0"/>
              <w:spacing w:line="360" w:lineRule="auto"/>
              <w:ind w:firstLine="3"/>
              <w:jc w:val="center"/>
              <w:rPr>
                <w:rFonts w:cs="Tahoma"/>
              </w:rPr>
            </w:pPr>
            <w:r>
              <w:rPr>
                <w:rFonts w:cs="Tahoma"/>
              </w:rPr>
              <w:t>5768</w:t>
            </w:r>
          </w:p>
        </w:tc>
        <w:tc>
          <w:tcPr>
            <w:tcW w:w="0" w:type="auto"/>
            <w:vAlign w:val="center"/>
          </w:tcPr>
          <w:p w:rsidR="00F645DF" w:rsidRPr="00127CDF" w:rsidRDefault="00EB538B" w:rsidP="0035021C">
            <w:pPr>
              <w:widowControl w:val="0"/>
              <w:spacing w:line="360" w:lineRule="auto"/>
              <w:jc w:val="center"/>
              <w:rPr>
                <w:rFonts w:cs="Tahoma"/>
              </w:rPr>
            </w:pPr>
            <w:r>
              <w:rPr>
                <w:rFonts w:cs="Tahoma"/>
              </w:rPr>
              <w:t>6093</w:t>
            </w:r>
          </w:p>
        </w:tc>
        <w:tc>
          <w:tcPr>
            <w:tcW w:w="0" w:type="auto"/>
            <w:vAlign w:val="center"/>
          </w:tcPr>
          <w:p w:rsidR="00F645DF" w:rsidRPr="00127CDF" w:rsidRDefault="0035021C" w:rsidP="0035021C">
            <w:pPr>
              <w:widowControl w:val="0"/>
              <w:spacing w:line="360" w:lineRule="auto"/>
              <w:jc w:val="center"/>
              <w:rPr>
                <w:rFonts w:cs="Tahoma"/>
              </w:rPr>
            </w:pPr>
            <w:r>
              <w:rPr>
                <w:rFonts w:cs="Tahoma"/>
              </w:rPr>
              <w:t>8,02</w:t>
            </w:r>
          </w:p>
        </w:tc>
        <w:tc>
          <w:tcPr>
            <w:tcW w:w="0" w:type="auto"/>
            <w:vAlign w:val="center"/>
          </w:tcPr>
          <w:p w:rsidR="00F645DF" w:rsidRPr="00127CDF" w:rsidRDefault="0035021C" w:rsidP="0035021C">
            <w:pPr>
              <w:widowControl w:val="0"/>
              <w:spacing w:line="360" w:lineRule="auto"/>
              <w:ind w:firstLine="47"/>
              <w:jc w:val="center"/>
              <w:rPr>
                <w:rFonts w:cs="Tahoma"/>
              </w:rPr>
            </w:pPr>
            <w:r>
              <w:rPr>
                <w:rFonts w:cs="Tahoma"/>
              </w:rPr>
              <w:t>11,42</w:t>
            </w:r>
          </w:p>
        </w:tc>
      </w:tr>
    </w:tbl>
    <w:p w:rsidR="00F645DF" w:rsidRDefault="00F645DF" w:rsidP="00F645DF">
      <w:pPr>
        <w:ind w:firstLine="720"/>
        <w:jc w:val="both"/>
      </w:pPr>
    </w:p>
    <w:p w:rsidR="00F645DF" w:rsidRDefault="00F645DF" w:rsidP="00F645DF">
      <w:pPr>
        <w:ind w:firstLine="720"/>
        <w:jc w:val="both"/>
      </w:pPr>
      <w:r w:rsidRPr="008D71FE">
        <w:t>Суммарные электрические нагрузки</w:t>
      </w:r>
      <w:r>
        <w:t xml:space="preserve"> жилищно-коммунального сектора </w:t>
      </w:r>
      <w:r w:rsidRPr="008D71FE">
        <w:t xml:space="preserve"> на перспективу вырастут, что связано с улучшением жилищных условий, совершенствован</w:t>
      </w:r>
      <w:r>
        <w:t>ием структуры социально-культурного обеспечения и коммунального обслуживания.</w:t>
      </w:r>
    </w:p>
    <w:p w:rsidR="00F645DF" w:rsidRPr="00AC1D23" w:rsidRDefault="00F645DF" w:rsidP="00F645DF">
      <w:pPr>
        <w:rPr>
          <w:b/>
          <w:highlight w:val="yellow"/>
        </w:rPr>
      </w:pPr>
    </w:p>
    <w:p w:rsidR="00F645DF" w:rsidRPr="00277AA4" w:rsidRDefault="00F645DF" w:rsidP="00726A77">
      <w:pPr>
        <w:ind w:firstLine="567"/>
        <w:rPr>
          <w:b/>
        </w:rPr>
      </w:pPr>
      <w:r w:rsidRPr="00277AA4">
        <w:rPr>
          <w:b/>
        </w:rPr>
        <w:t>Проектные предложения</w:t>
      </w:r>
    </w:p>
    <w:p w:rsidR="00F645DF" w:rsidRPr="00B91E89" w:rsidRDefault="00F645DF" w:rsidP="00726A77">
      <w:pPr>
        <w:ind w:firstLine="567"/>
        <w:jc w:val="both"/>
      </w:pPr>
      <w:r w:rsidRPr="00B91E89">
        <w:t>На весь проектный период намечается:</w:t>
      </w:r>
      <w:r>
        <w:rPr>
          <w:sz w:val="22"/>
          <w:szCs w:val="22"/>
        </w:rPr>
        <w:t xml:space="preserve">   </w:t>
      </w:r>
    </w:p>
    <w:p w:rsidR="00F645DF" w:rsidRPr="00B91E89" w:rsidRDefault="00F645DF" w:rsidP="00726A77">
      <w:pPr>
        <w:ind w:firstLine="851"/>
        <w:jc w:val="both"/>
      </w:pPr>
      <w:r w:rsidRPr="00B91E89">
        <w:t>- замена устаревшего оборудования;</w:t>
      </w:r>
    </w:p>
    <w:p w:rsidR="00F645DF" w:rsidRPr="00B91E89" w:rsidRDefault="00F645DF" w:rsidP="00726A77">
      <w:pPr>
        <w:ind w:firstLine="851"/>
        <w:jc w:val="both"/>
      </w:pPr>
      <w:r w:rsidRPr="00B91E89">
        <w:t>- реконструкция сетей электроснабжения;</w:t>
      </w:r>
    </w:p>
    <w:p w:rsidR="00F645DF" w:rsidRPr="002B117F" w:rsidRDefault="00F645DF" w:rsidP="00726A77">
      <w:pPr>
        <w:ind w:firstLine="567"/>
        <w:jc w:val="both"/>
      </w:pPr>
      <w:r w:rsidRPr="002B117F">
        <w:t xml:space="preserve">В качестве возобновляемых природных энергоресурсов возможно использование </w:t>
      </w:r>
      <w:proofErr w:type="spellStart"/>
      <w:r w:rsidRPr="002B117F">
        <w:t>ветро-дизельных</w:t>
      </w:r>
      <w:proofErr w:type="spellEnd"/>
      <w:r w:rsidRPr="002B117F">
        <w:t xml:space="preserve"> энергоустановок. </w:t>
      </w:r>
    </w:p>
    <w:p w:rsidR="00F645DF" w:rsidRDefault="00F645DF" w:rsidP="00726A77">
      <w:pPr>
        <w:ind w:firstLine="567"/>
        <w:jc w:val="both"/>
        <w:rPr>
          <w:color w:val="000000"/>
        </w:rPr>
      </w:pPr>
      <w:r w:rsidRPr="00277AA4">
        <w:t xml:space="preserve">Местоположение </w:t>
      </w:r>
      <w:r>
        <w:t>подстанций и трассы</w:t>
      </w:r>
      <w:r w:rsidRPr="00277AA4">
        <w:t xml:space="preserve"> </w:t>
      </w:r>
      <w:proofErr w:type="gramStart"/>
      <w:r w:rsidRPr="00277AA4">
        <w:t>ВЛ</w:t>
      </w:r>
      <w:proofErr w:type="gramEnd"/>
      <w:r w:rsidRPr="00277AA4">
        <w:t xml:space="preserve"> приведены на чертеже «Схема инженерной инфраструктуры»</w:t>
      </w:r>
      <w:r w:rsidRPr="00277AA4">
        <w:rPr>
          <w:color w:val="000000"/>
        </w:rPr>
        <w:t>.</w:t>
      </w:r>
      <w:r>
        <w:rPr>
          <w:color w:val="000000"/>
        </w:rPr>
        <w:t xml:space="preserve"> </w:t>
      </w:r>
    </w:p>
    <w:p w:rsidR="0085576D" w:rsidRDefault="0085576D" w:rsidP="0085576D">
      <w:pPr>
        <w:jc w:val="center"/>
        <w:rPr>
          <w:b/>
        </w:rPr>
      </w:pPr>
      <w:bookmarkStart w:id="111" w:name="_Toc258332594"/>
    </w:p>
    <w:p w:rsidR="00F645DF" w:rsidRDefault="00FB131C" w:rsidP="0085576D">
      <w:pPr>
        <w:jc w:val="center"/>
        <w:rPr>
          <w:b/>
        </w:rPr>
      </w:pPr>
      <w:r>
        <w:rPr>
          <w:b/>
        </w:rPr>
        <w:t xml:space="preserve">5.5.2. </w:t>
      </w:r>
      <w:r w:rsidR="00F645DF" w:rsidRPr="005B456A">
        <w:rPr>
          <w:b/>
        </w:rPr>
        <w:t>Теплоснабжение</w:t>
      </w:r>
      <w:bookmarkEnd w:id="111"/>
    </w:p>
    <w:p w:rsidR="005B456A" w:rsidRPr="005B456A" w:rsidRDefault="005B456A" w:rsidP="005B456A">
      <w:pPr>
        <w:ind w:left="1211"/>
        <w:jc w:val="center"/>
        <w:rPr>
          <w:b/>
        </w:rPr>
      </w:pPr>
    </w:p>
    <w:p w:rsidR="00F645DF" w:rsidRPr="00A03824" w:rsidRDefault="00F645DF" w:rsidP="00726A77">
      <w:pPr>
        <w:ind w:firstLine="567"/>
        <w:jc w:val="both"/>
        <w:rPr>
          <w:b/>
        </w:rPr>
      </w:pPr>
      <w:r>
        <w:t>На перспективу теплоснабжение потребителей намечается в следующих направлениях:</w:t>
      </w:r>
    </w:p>
    <w:p w:rsidR="00F645DF" w:rsidRPr="00940AC4" w:rsidRDefault="00F645DF" w:rsidP="00F645DF">
      <w:pPr>
        <w:ind w:firstLine="720"/>
        <w:jc w:val="both"/>
      </w:pPr>
      <w:r>
        <w:t xml:space="preserve">- </w:t>
      </w:r>
      <w:r w:rsidRPr="00940AC4">
        <w:t>реконструкция и модернизация оборудования существующих объектов теплоснабжения;</w:t>
      </w:r>
    </w:p>
    <w:p w:rsidR="00F645DF" w:rsidRPr="00940AC4" w:rsidRDefault="00F645DF" w:rsidP="00F645DF">
      <w:pPr>
        <w:ind w:firstLine="720"/>
        <w:jc w:val="both"/>
      </w:pPr>
      <w:r w:rsidRPr="00940AC4">
        <w:t>- строительство новых тепловых сетей;</w:t>
      </w:r>
    </w:p>
    <w:p w:rsidR="00F645DF" w:rsidRPr="00940AC4" w:rsidRDefault="00F645DF" w:rsidP="00F645DF">
      <w:pPr>
        <w:ind w:firstLine="720"/>
        <w:jc w:val="both"/>
      </w:pPr>
      <w:r w:rsidRPr="00940AC4">
        <w:t>- реконструкция существующих тепловых сетей, перевод их на новые тепловые режимы, внедрение новых теплоизоляционных материалов и энергосберегающих устройств и технологий.</w:t>
      </w:r>
    </w:p>
    <w:p w:rsidR="00F645DF" w:rsidRPr="00940AC4" w:rsidRDefault="00F645DF" w:rsidP="00726A77">
      <w:pPr>
        <w:ind w:firstLine="567"/>
        <w:jc w:val="both"/>
      </w:pPr>
      <w:r w:rsidRPr="00940AC4">
        <w:t>В качестве централизованных источников теплоснабжения намечается использовать отопительные котельные с учётом возможног</w:t>
      </w:r>
      <w:r>
        <w:t>о их расширения и модернизации</w:t>
      </w:r>
      <w:r w:rsidRPr="00940AC4">
        <w:t xml:space="preserve">. </w:t>
      </w:r>
    </w:p>
    <w:p w:rsidR="00F645DF" w:rsidRDefault="00F645DF" w:rsidP="00726A77">
      <w:pPr>
        <w:ind w:firstLine="567"/>
        <w:jc w:val="both"/>
      </w:pPr>
      <w:r w:rsidRPr="00940AC4">
        <w:t>На весь проектный период предусматривается проведение мероприятий по энергосбережению</w:t>
      </w:r>
      <w:r w:rsidR="00127CDF">
        <w:t>.</w:t>
      </w:r>
      <w:r>
        <w:t xml:space="preserve"> </w:t>
      </w:r>
      <w:r w:rsidRPr="00B57E07">
        <w:t xml:space="preserve">Энергосберегающими технологиями для потребителей тепла могут стать солнечные тепловые коллекторы, которые используются совместно с котельными для теплоснабжения жилых, общественных зданий, учреждений здравоохранения, спорта и других потребителей. Применение солнечных фотоэлементов даёт экономию топлива в пределах </w:t>
      </w:r>
      <w:smartTag w:uri="urn:schemas-microsoft-com:office:smarttags" w:element="time">
        <w:smartTagPr>
          <w:attr w:name="Hour" w:val="20"/>
          <w:attr w:name="Minute" w:val="30"/>
        </w:smartTagPr>
        <w:r w:rsidRPr="00B57E07">
          <w:t>20-30</w:t>
        </w:r>
      </w:smartTag>
      <w:r w:rsidRPr="00B57E07">
        <w:t xml:space="preserve"> %.</w:t>
      </w:r>
      <w:r w:rsidRPr="00940AC4">
        <w:t xml:space="preserve"> </w:t>
      </w:r>
    </w:p>
    <w:p w:rsidR="005B456A" w:rsidRDefault="005B456A" w:rsidP="00F645DF">
      <w:pPr>
        <w:ind w:firstLine="720"/>
        <w:jc w:val="both"/>
      </w:pPr>
    </w:p>
    <w:p w:rsidR="00F645DF" w:rsidRDefault="0042540D" w:rsidP="00726A77">
      <w:pPr>
        <w:jc w:val="center"/>
        <w:rPr>
          <w:b/>
        </w:rPr>
      </w:pPr>
      <w:bookmarkStart w:id="112" w:name="_Toc258332596"/>
      <w:r>
        <w:rPr>
          <w:b/>
        </w:rPr>
        <w:t>5</w:t>
      </w:r>
      <w:r w:rsidR="004E7131" w:rsidRPr="00726A77">
        <w:rPr>
          <w:b/>
        </w:rPr>
        <w:t>.5</w:t>
      </w:r>
      <w:r w:rsidR="00F645DF" w:rsidRPr="00726A77">
        <w:rPr>
          <w:b/>
        </w:rPr>
        <w:t>.</w:t>
      </w:r>
      <w:r>
        <w:rPr>
          <w:b/>
        </w:rPr>
        <w:t>3</w:t>
      </w:r>
      <w:r w:rsidR="00F645DF" w:rsidRPr="00726A77">
        <w:rPr>
          <w:b/>
        </w:rPr>
        <w:t>.</w:t>
      </w:r>
      <w:r>
        <w:rPr>
          <w:b/>
        </w:rPr>
        <w:t xml:space="preserve"> </w:t>
      </w:r>
      <w:r w:rsidR="00F645DF" w:rsidRPr="00726A77">
        <w:rPr>
          <w:b/>
        </w:rPr>
        <w:t>Водоснабжение и водоотведение</w:t>
      </w:r>
      <w:bookmarkEnd w:id="112"/>
    </w:p>
    <w:p w:rsidR="00726A77" w:rsidRPr="00726A77" w:rsidRDefault="00726A77" w:rsidP="00726A77">
      <w:pPr>
        <w:jc w:val="center"/>
        <w:rPr>
          <w:b/>
        </w:rPr>
      </w:pPr>
    </w:p>
    <w:p w:rsidR="00F645DF" w:rsidRDefault="00DB180D" w:rsidP="00726A77">
      <w:pPr>
        <w:jc w:val="center"/>
        <w:rPr>
          <w:b/>
        </w:rPr>
      </w:pPr>
      <w:bookmarkStart w:id="113" w:name="_Toc258332597"/>
      <w:r>
        <w:rPr>
          <w:b/>
        </w:rPr>
        <w:t>5</w:t>
      </w:r>
      <w:r w:rsidR="004E7131" w:rsidRPr="00726A77">
        <w:rPr>
          <w:b/>
        </w:rPr>
        <w:t>.5</w:t>
      </w:r>
      <w:r w:rsidR="00F645DF" w:rsidRPr="00726A77">
        <w:rPr>
          <w:b/>
        </w:rPr>
        <w:t>.</w:t>
      </w:r>
      <w:r>
        <w:rPr>
          <w:b/>
        </w:rPr>
        <w:t>3</w:t>
      </w:r>
      <w:r w:rsidR="00F645DF" w:rsidRPr="00726A77">
        <w:rPr>
          <w:b/>
        </w:rPr>
        <w:t>.1.</w:t>
      </w:r>
      <w:r w:rsidR="004E7131" w:rsidRPr="00726A77">
        <w:rPr>
          <w:b/>
        </w:rPr>
        <w:t xml:space="preserve"> </w:t>
      </w:r>
      <w:r w:rsidR="00F645DF" w:rsidRPr="00726A77">
        <w:rPr>
          <w:b/>
        </w:rPr>
        <w:t xml:space="preserve"> Водоснабжение</w:t>
      </w:r>
      <w:bookmarkEnd w:id="113"/>
    </w:p>
    <w:p w:rsidR="00726A77" w:rsidRPr="00726A77" w:rsidRDefault="00726A77" w:rsidP="00726A77">
      <w:pPr>
        <w:jc w:val="center"/>
        <w:rPr>
          <w:b/>
        </w:rPr>
      </w:pPr>
    </w:p>
    <w:p w:rsidR="00F645DF" w:rsidRPr="006233FB" w:rsidRDefault="00F645DF" w:rsidP="00726A77">
      <w:pPr>
        <w:ind w:firstLine="567"/>
        <w:jc w:val="both"/>
        <w:rPr>
          <w:b/>
        </w:rPr>
      </w:pPr>
      <w:r>
        <w:rPr>
          <w:b/>
        </w:rPr>
        <w:t>Хозяйственно-питьевое водоснабжение</w:t>
      </w:r>
    </w:p>
    <w:p w:rsidR="00F645DF" w:rsidRPr="001A27B4" w:rsidRDefault="00F645DF" w:rsidP="00726A77">
      <w:pPr>
        <w:ind w:firstLine="567"/>
        <w:jc w:val="both"/>
      </w:pPr>
      <w:r w:rsidRPr="001A27B4">
        <w:t xml:space="preserve">Основными </w:t>
      </w:r>
      <w:proofErr w:type="spellStart"/>
      <w:r w:rsidRPr="001A27B4">
        <w:t>водопотребителями</w:t>
      </w:r>
      <w:proofErr w:type="spellEnd"/>
      <w:r>
        <w:t xml:space="preserve"> </w:t>
      </w:r>
      <w:r w:rsidRPr="001A27B4">
        <w:t>являются</w:t>
      </w:r>
      <w:r>
        <w:t xml:space="preserve">: </w:t>
      </w:r>
      <w:r w:rsidRPr="001A27B4">
        <w:t xml:space="preserve">население, объекты </w:t>
      </w:r>
      <w:r w:rsidR="0042540D">
        <w:t xml:space="preserve">социальной инфраструктуры, </w:t>
      </w:r>
      <w:r w:rsidRPr="001A27B4">
        <w:t>сельского хозяйства.</w:t>
      </w:r>
    </w:p>
    <w:p w:rsidR="00F645DF" w:rsidRDefault="00F645DF" w:rsidP="00726A77">
      <w:pPr>
        <w:ind w:firstLine="567"/>
        <w:jc w:val="both"/>
      </w:pPr>
      <w:r w:rsidRPr="001A27B4">
        <w:t>Нормы хозяйственно-питьевого водопотребления приняты дифференцированно по степени благоустройства,</w:t>
      </w:r>
      <w:r>
        <w:t xml:space="preserve"> </w:t>
      </w:r>
      <w:r w:rsidRPr="001A27B4">
        <w:t>в соответствии со СНИП</w:t>
      </w:r>
      <w:r>
        <w:t xml:space="preserve"> </w:t>
      </w:r>
      <w:r w:rsidRPr="001A27B4">
        <w:t>2.04.</w:t>
      </w:r>
      <w:r>
        <w:t>02-84 «</w:t>
      </w:r>
      <w:r w:rsidRPr="001A27B4">
        <w:t>Водоснабжение»</w:t>
      </w:r>
      <w:r>
        <w:t>.</w:t>
      </w:r>
    </w:p>
    <w:p w:rsidR="00F645DF" w:rsidRPr="004B6B16" w:rsidRDefault="00F645DF" w:rsidP="00726A77">
      <w:pPr>
        <w:ind w:firstLine="567"/>
        <w:jc w:val="both"/>
      </w:pPr>
      <w:r w:rsidRPr="004B6B16">
        <w:t>Нормы водопотребления</w:t>
      </w:r>
    </w:p>
    <w:p w:rsidR="00F645DF" w:rsidRPr="001A27B4" w:rsidRDefault="00F645DF" w:rsidP="00726A77">
      <w:pPr>
        <w:ind w:firstLine="567"/>
        <w:jc w:val="both"/>
      </w:pPr>
      <w:r w:rsidRPr="001A27B4">
        <w:lastRenderedPageBreak/>
        <w:t>Обеспечение водой питьевого качества</w:t>
      </w:r>
      <w:proofErr w:type="gramStart"/>
      <w:r w:rsidRPr="001A27B4">
        <w:t xml:space="preserve"> Н</w:t>
      </w:r>
      <w:proofErr w:type="gramEnd"/>
      <w:r w:rsidRPr="001A27B4">
        <w:t xml:space="preserve">а 1 очередь </w:t>
      </w:r>
      <w:smartTag w:uri="urn:schemas-microsoft-com:office:smarttags" w:element="metricconverter">
        <w:smartTagPr>
          <w:attr w:name="ProductID" w:val="250 л"/>
        </w:smartTagPr>
        <w:r w:rsidRPr="001A27B4">
          <w:t>250 л</w:t>
        </w:r>
      </w:smartTag>
      <w:r>
        <w:t>.</w:t>
      </w:r>
      <w:r w:rsidRPr="001A27B4">
        <w:t xml:space="preserve">/сутки, в том числе </w:t>
      </w:r>
      <w:smartTag w:uri="urn:schemas-microsoft-com:office:smarttags" w:element="metricconverter">
        <w:smartTagPr>
          <w:attr w:name="ProductID" w:val="120 л"/>
        </w:smartTagPr>
        <w:r w:rsidRPr="001A27B4">
          <w:t>120 л</w:t>
        </w:r>
      </w:smartTag>
      <w:r>
        <w:t xml:space="preserve"> </w:t>
      </w:r>
      <w:r w:rsidRPr="001A27B4">
        <w:t>/сутки на жителя.</w:t>
      </w:r>
    </w:p>
    <w:p w:rsidR="00F645DF" w:rsidRPr="001A27B4" w:rsidRDefault="00F645DF" w:rsidP="00726A77">
      <w:pPr>
        <w:ind w:firstLine="567"/>
        <w:jc w:val="both"/>
      </w:pPr>
      <w:r w:rsidRPr="001A27B4">
        <w:t xml:space="preserve">На </w:t>
      </w:r>
      <w:r>
        <w:t>р</w:t>
      </w:r>
      <w:r w:rsidRPr="001A27B4">
        <w:t xml:space="preserve">асчетный срок </w:t>
      </w:r>
      <w:smartTag w:uri="urn:schemas-microsoft-com:office:smarttags" w:element="metricconverter">
        <w:smartTagPr>
          <w:attr w:name="ProductID" w:val="300 л"/>
        </w:smartTagPr>
        <w:r w:rsidRPr="001A27B4">
          <w:t>300 л</w:t>
        </w:r>
      </w:smartTag>
      <w:r>
        <w:t>.</w:t>
      </w:r>
      <w:r w:rsidRPr="001A27B4">
        <w:t>/сутки,</w:t>
      </w:r>
      <w:r>
        <w:t xml:space="preserve"> </w:t>
      </w:r>
      <w:r w:rsidRPr="001A27B4">
        <w:t xml:space="preserve">в том числе </w:t>
      </w:r>
      <w:smartTag w:uri="urn:schemas-microsoft-com:office:smarttags" w:element="metricconverter">
        <w:smartTagPr>
          <w:attr w:name="ProductID" w:val="180 л"/>
        </w:smartTagPr>
        <w:r w:rsidRPr="001A27B4">
          <w:t>180 л</w:t>
        </w:r>
      </w:smartTag>
      <w:r>
        <w:t xml:space="preserve"> </w:t>
      </w:r>
      <w:r w:rsidRPr="001A27B4">
        <w:t>/сутки на жителя.</w:t>
      </w:r>
    </w:p>
    <w:p w:rsidR="00FD6378" w:rsidRDefault="00F645DF" w:rsidP="00FD6378">
      <w:pPr>
        <w:ind w:firstLine="567"/>
        <w:jc w:val="both"/>
      </w:pPr>
      <w:r w:rsidRPr="001A27B4">
        <w:t xml:space="preserve">Данные усредненные нормы </w:t>
      </w:r>
      <w:r w:rsidR="00FD6378">
        <w:t xml:space="preserve"> (Таблица 17) </w:t>
      </w:r>
      <w:r w:rsidRPr="001A27B4">
        <w:t>включают расходы воды на хозяйственно-</w:t>
      </w:r>
      <w:r>
        <w:t xml:space="preserve">питьевые </w:t>
      </w:r>
      <w:r w:rsidRPr="001A27B4">
        <w:t>нужды в жилых и общественных зданиях, нужды местной промышленности, по</w:t>
      </w:r>
      <w:r>
        <w:t xml:space="preserve">ливку улиц и зеленых насаждений, </w:t>
      </w:r>
      <w:r w:rsidRPr="001A27B4">
        <w:t>учтен расход воды для нужд личных животноводческих и птицеводческих подсобных хозяйств.</w:t>
      </w:r>
      <w:r>
        <w:t xml:space="preserve"> </w:t>
      </w:r>
      <w:r w:rsidRPr="00B01A85">
        <w:t xml:space="preserve">Расходы воды на хозяйственно-питьевые нужды приусадебных участков учтены в общей норме, в количестве </w:t>
      </w:r>
      <w:smartTag w:uri="urn:schemas-microsoft-com:office:smarttags" w:element="metricconverter">
        <w:smartTagPr>
          <w:attr w:name="ProductID" w:val="50 л"/>
        </w:smartTagPr>
        <w:r w:rsidRPr="00B01A85">
          <w:t>50 л</w:t>
        </w:r>
      </w:smartTag>
      <w:r w:rsidRPr="00B01A85">
        <w:t>./сутки на человека.</w:t>
      </w:r>
      <w:r>
        <w:t xml:space="preserve"> </w:t>
      </w:r>
      <w:r w:rsidRPr="001A27B4">
        <w:t>Поливочные расходы учтены в соответствии со СНИП «Водоснабжение»</w:t>
      </w:r>
      <w:r>
        <w:t xml:space="preserve"> </w:t>
      </w:r>
      <w:r w:rsidRPr="001A27B4">
        <w:t xml:space="preserve">в количестве </w:t>
      </w:r>
      <w:smartTag w:uri="urn:schemas-microsoft-com:office:smarttags" w:element="metricconverter">
        <w:smartTagPr>
          <w:attr w:name="ProductID" w:val="50 л"/>
        </w:smartTagPr>
        <w:r>
          <w:t>50</w:t>
        </w:r>
        <w:r w:rsidRPr="001A27B4">
          <w:t xml:space="preserve"> л</w:t>
        </w:r>
      </w:smartTag>
      <w:r>
        <w:t>.</w:t>
      </w:r>
      <w:r w:rsidRPr="001A27B4">
        <w:t>/сутки на 1 жителя</w:t>
      </w:r>
      <w:r w:rsidR="00FD6378">
        <w:t xml:space="preserve"> </w:t>
      </w:r>
    </w:p>
    <w:p w:rsidR="00FD6378" w:rsidRDefault="00FD6378" w:rsidP="00FD6378">
      <w:pPr>
        <w:ind w:firstLine="567"/>
        <w:jc w:val="both"/>
      </w:pPr>
    </w:p>
    <w:p w:rsidR="00FD6378" w:rsidRDefault="00FD6378" w:rsidP="00FD6378">
      <w:pPr>
        <w:ind w:firstLine="567"/>
        <w:jc w:val="both"/>
      </w:pPr>
      <w:r>
        <w:t xml:space="preserve">Таблица 17. </w:t>
      </w:r>
      <w:r w:rsidR="00F645DF" w:rsidRPr="005514B6">
        <w:t>Ориентировочные расчетные</w:t>
      </w:r>
      <w:r>
        <w:t xml:space="preserve"> расходы воды населения </w:t>
      </w:r>
      <w:r w:rsidR="00F645DF" w:rsidRPr="005514B6">
        <w:t>1 очередь 20</w:t>
      </w:r>
      <w:r w:rsidR="003F5F4C">
        <w:t>15</w:t>
      </w:r>
      <w:r w:rsidR="00F645DF" w:rsidRPr="005514B6">
        <w:t xml:space="preserve">г./Расчетный срок </w:t>
      </w:r>
      <w:smartTag w:uri="urn:schemas-microsoft-com:office:smarttags" w:element="metricconverter">
        <w:smartTagPr>
          <w:attr w:name="ProductID" w:val="2025 г"/>
        </w:smartTagPr>
        <w:r w:rsidR="00F645DF" w:rsidRPr="005514B6">
          <w:t>20</w:t>
        </w:r>
        <w:r w:rsidR="003F5F4C">
          <w:t>25</w:t>
        </w:r>
        <w:r w:rsidR="00F645DF" w:rsidRPr="005514B6">
          <w:t xml:space="preserve"> г</w:t>
        </w:r>
      </w:smartTag>
      <w:r w:rsidR="00F645DF" w:rsidRPr="005514B6">
        <w:t>.</w:t>
      </w:r>
    </w:p>
    <w:p w:rsidR="00127CDF" w:rsidRPr="001A27B4" w:rsidRDefault="00F645DF" w:rsidP="00FD6378">
      <w:pPr>
        <w:ind w:firstLine="567"/>
        <w:jc w:val="both"/>
      </w:pPr>
      <w:r>
        <w:tab/>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800"/>
        <w:gridCol w:w="1620"/>
        <w:gridCol w:w="1620"/>
        <w:gridCol w:w="1800"/>
        <w:gridCol w:w="2273"/>
      </w:tblGrid>
      <w:tr w:rsidR="00F645DF" w:rsidRPr="001974FD">
        <w:trPr>
          <w:cantSplit/>
          <w:trHeight w:val="1432"/>
          <w:jc w:val="center"/>
        </w:trPr>
        <w:tc>
          <w:tcPr>
            <w:tcW w:w="555" w:type="dxa"/>
          </w:tcPr>
          <w:p w:rsidR="00F645DF" w:rsidRPr="003F5F4C" w:rsidRDefault="00F645DF" w:rsidP="00063B8A">
            <w:pPr>
              <w:widowControl w:val="0"/>
              <w:ind w:firstLine="709"/>
              <w:jc w:val="center"/>
              <w:rPr>
                <w:rFonts w:cs="Tahoma"/>
              </w:rPr>
            </w:pPr>
            <w:r w:rsidRPr="003F5F4C">
              <w:rPr>
                <w:rFonts w:cs="Tahoma"/>
              </w:rPr>
              <w:t>№</w:t>
            </w:r>
            <w:r w:rsidR="00063B8A">
              <w:rPr>
                <w:rFonts w:cs="Tahoma"/>
              </w:rPr>
              <w:t>№</w:t>
            </w:r>
            <w:r w:rsidRPr="003F5F4C">
              <w:rPr>
                <w:rFonts w:cs="Tahoma"/>
              </w:rPr>
              <w:t xml:space="preserve"> </w:t>
            </w:r>
            <w:proofErr w:type="spellStart"/>
            <w:proofErr w:type="gramStart"/>
            <w:r w:rsidRPr="003F5F4C">
              <w:rPr>
                <w:rFonts w:cs="Tahoma"/>
              </w:rPr>
              <w:t>п</w:t>
            </w:r>
            <w:proofErr w:type="spellEnd"/>
            <w:proofErr w:type="gramEnd"/>
            <w:r w:rsidRPr="003F5F4C">
              <w:rPr>
                <w:rFonts w:cs="Tahoma"/>
              </w:rPr>
              <w:t>/</w:t>
            </w:r>
            <w:proofErr w:type="spellStart"/>
            <w:r w:rsidRPr="003F5F4C">
              <w:rPr>
                <w:rFonts w:cs="Tahoma"/>
              </w:rPr>
              <w:t>п</w:t>
            </w:r>
            <w:proofErr w:type="spellEnd"/>
          </w:p>
        </w:tc>
        <w:tc>
          <w:tcPr>
            <w:tcW w:w="1800" w:type="dxa"/>
            <w:vAlign w:val="center"/>
          </w:tcPr>
          <w:p w:rsidR="00F645DF" w:rsidRPr="003F5F4C" w:rsidRDefault="00F645DF" w:rsidP="00063B8A">
            <w:pPr>
              <w:widowControl w:val="0"/>
              <w:rPr>
                <w:rFonts w:cs="Tahoma"/>
              </w:rPr>
            </w:pPr>
            <w:r w:rsidRPr="003F5F4C">
              <w:rPr>
                <w:rFonts w:cs="Tahoma"/>
              </w:rPr>
              <w:t>Наименование</w:t>
            </w:r>
          </w:p>
        </w:tc>
        <w:tc>
          <w:tcPr>
            <w:tcW w:w="1620" w:type="dxa"/>
            <w:vAlign w:val="center"/>
          </w:tcPr>
          <w:p w:rsidR="00F645DF" w:rsidRPr="003F5F4C" w:rsidRDefault="00F645DF" w:rsidP="00063B8A">
            <w:pPr>
              <w:widowControl w:val="0"/>
              <w:rPr>
                <w:rFonts w:cs="Tahoma"/>
              </w:rPr>
            </w:pPr>
            <w:r w:rsidRPr="003F5F4C">
              <w:rPr>
                <w:rFonts w:cs="Tahoma"/>
              </w:rPr>
              <w:t>Удельное водопотребление (</w:t>
            </w:r>
            <w:proofErr w:type="gramStart"/>
            <w:r w:rsidRPr="003F5F4C">
              <w:rPr>
                <w:rFonts w:cs="Tahoma"/>
              </w:rPr>
              <w:t>л</w:t>
            </w:r>
            <w:proofErr w:type="gramEnd"/>
            <w:r w:rsidRPr="003F5F4C">
              <w:rPr>
                <w:rFonts w:cs="Tahoma"/>
              </w:rPr>
              <w:t>/чел. в сутки)</w:t>
            </w:r>
          </w:p>
        </w:tc>
        <w:tc>
          <w:tcPr>
            <w:tcW w:w="1620" w:type="dxa"/>
            <w:vAlign w:val="center"/>
          </w:tcPr>
          <w:p w:rsidR="00F645DF" w:rsidRPr="003F5F4C" w:rsidRDefault="00F645DF" w:rsidP="0042540D">
            <w:pPr>
              <w:widowControl w:val="0"/>
              <w:rPr>
                <w:rFonts w:cs="Tahoma"/>
              </w:rPr>
            </w:pPr>
            <w:r w:rsidRPr="003F5F4C">
              <w:rPr>
                <w:rFonts w:cs="Tahoma"/>
              </w:rPr>
              <w:t>Расчетная численность населения</w:t>
            </w:r>
          </w:p>
        </w:tc>
        <w:tc>
          <w:tcPr>
            <w:tcW w:w="1800" w:type="dxa"/>
            <w:vAlign w:val="center"/>
          </w:tcPr>
          <w:p w:rsidR="00F645DF" w:rsidRPr="003F5F4C" w:rsidRDefault="00F645DF" w:rsidP="0042540D">
            <w:pPr>
              <w:widowControl w:val="0"/>
              <w:rPr>
                <w:rFonts w:cs="Tahoma"/>
              </w:rPr>
            </w:pPr>
            <w:r w:rsidRPr="003F5F4C">
              <w:rPr>
                <w:rFonts w:cs="Tahoma"/>
              </w:rPr>
              <w:t xml:space="preserve">Расходы воды (среднесуточные тыс. </w:t>
            </w:r>
            <w:proofErr w:type="spellStart"/>
            <w:r w:rsidRPr="003F5F4C">
              <w:rPr>
                <w:rFonts w:cs="Tahoma"/>
              </w:rPr>
              <w:t>кбм</w:t>
            </w:r>
            <w:proofErr w:type="spellEnd"/>
            <w:r w:rsidRPr="003F5F4C">
              <w:rPr>
                <w:rFonts w:cs="Tahoma"/>
              </w:rPr>
              <w:t>/сутки)</w:t>
            </w:r>
          </w:p>
        </w:tc>
        <w:tc>
          <w:tcPr>
            <w:tcW w:w="2273" w:type="dxa"/>
            <w:vAlign w:val="center"/>
          </w:tcPr>
          <w:p w:rsidR="00F645DF" w:rsidRPr="003F5F4C" w:rsidRDefault="00F645DF" w:rsidP="00063B8A">
            <w:pPr>
              <w:widowControl w:val="0"/>
              <w:ind w:firstLine="31"/>
              <w:jc w:val="both"/>
              <w:rPr>
                <w:rFonts w:cs="Tahoma"/>
              </w:rPr>
            </w:pPr>
            <w:r w:rsidRPr="003F5F4C">
              <w:rPr>
                <w:rFonts w:cs="Tahoma"/>
              </w:rPr>
              <w:t xml:space="preserve">Рекомендованная система и </w:t>
            </w:r>
          </w:p>
          <w:p w:rsidR="00F645DF" w:rsidRPr="003F5F4C" w:rsidRDefault="00F645DF" w:rsidP="00063B8A">
            <w:pPr>
              <w:widowControl w:val="0"/>
              <w:ind w:firstLine="31"/>
              <w:jc w:val="both"/>
              <w:rPr>
                <w:rFonts w:cs="Tahoma"/>
              </w:rPr>
            </w:pPr>
            <w:r w:rsidRPr="003F5F4C">
              <w:rPr>
                <w:rFonts w:cs="Tahoma"/>
              </w:rPr>
              <w:t>источник водоснабжения</w:t>
            </w:r>
          </w:p>
        </w:tc>
      </w:tr>
      <w:tr w:rsidR="00F645DF" w:rsidRPr="001974FD">
        <w:trPr>
          <w:trHeight w:val="70"/>
          <w:jc w:val="center"/>
        </w:trPr>
        <w:tc>
          <w:tcPr>
            <w:tcW w:w="555" w:type="dxa"/>
          </w:tcPr>
          <w:p w:rsidR="00F645DF" w:rsidRPr="003F5F4C" w:rsidRDefault="00F645DF" w:rsidP="0042540D">
            <w:pPr>
              <w:jc w:val="center"/>
            </w:pPr>
            <w:r w:rsidRPr="003F5F4C">
              <w:t>1</w:t>
            </w:r>
          </w:p>
        </w:tc>
        <w:tc>
          <w:tcPr>
            <w:tcW w:w="1800" w:type="dxa"/>
          </w:tcPr>
          <w:p w:rsidR="00F645DF" w:rsidRPr="003F5F4C" w:rsidRDefault="00EB538B" w:rsidP="001974FD">
            <w:pPr>
              <w:widowControl w:val="0"/>
              <w:ind w:firstLine="6"/>
              <w:jc w:val="both"/>
              <w:rPr>
                <w:rFonts w:cs="Tahoma"/>
              </w:rPr>
            </w:pPr>
            <w:proofErr w:type="spellStart"/>
            <w:r>
              <w:rPr>
                <w:rFonts w:cs="Tahoma"/>
              </w:rPr>
              <w:t>Екатеринов</w:t>
            </w:r>
            <w:r w:rsidR="003F5F4C">
              <w:rPr>
                <w:rFonts w:cs="Tahoma"/>
              </w:rPr>
              <w:t>ское</w:t>
            </w:r>
            <w:proofErr w:type="spellEnd"/>
            <w:r w:rsidR="00F645DF" w:rsidRPr="003F5F4C">
              <w:rPr>
                <w:rFonts w:cs="Tahoma"/>
              </w:rPr>
              <w:t xml:space="preserve"> сельское поселение</w:t>
            </w:r>
          </w:p>
        </w:tc>
        <w:tc>
          <w:tcPr>
            <w:tcW w:w="1620" w:type="dxa"/>
          </w:tcPr>
          <w:p w:rsidR="00F645DF" w:rsidRPr="003F5F4C" w:rsidRDefault="00F645DF" w:rsidP="001974FD">
            <w:pPr>
              <w:widowControl w:val="0"/>
              <w:spacing w:line="360" w:lineRule="auto"/>
              <w:jc w:val="center"/>
              <w:rPr>
                <w:rFonts w:cs="Tahoma"/>
              </w:rPr>
            </w:pPr>
            <w:r w:rsidRPr="003F5F4C">
              <w:rPr>
                <w:rFonts w:cs="Tahoma"/>
              </w:rPr>
              <w:t>250/300</w:t>
            </w:r>
          </w:p>
        </w:tc>
        <w:tc>
          <w:tcPr>
            <w:tcW w:w="1620" w:type="dxa"/>
          </w:tcPr>
          <w:p w:rsidR="00F645DF" w:rsidRPr="003F5F4C" w:rsidRDefault="00F645DF" w:rsidP="001974FD">
            <w:pPr>
              <w:widowControl w:val="0"/>
              <w:spacing w:line="360" w:lineRule="auto"/>
              <w:jc w:val="both"/>
              <w:rPr>
                <w:rFonts w:cs="Tahoma"/>
              </w:rPr>
            </w:pPr>
            <w:r w:rsidRPr="003F5F4C">
              <w:rPr>
                <w:rFonts w:cs="Tahoma"/>
              </w:rPr>
              <w:t xml:space="preserve"> </w:t>
            </w:r>
            <w:r w:rsidR="00EB538B">
              <w:rPr>
                <w:rFonts w:cs="Tahoma"/>
              </w:rPr>
              <w:t>5768</w:t>
            </w:r>
            <w:r w:rsidRPr="003F5F4C">
              <w:rPr>
                <w:rFonts w:cs="Tahoma"/>
              </w:rPr>
              <w:t>/</w:t>
            </w:r>
            <w:r w:rsidR="00EB538B">
              <w:rPr>
                <w:rFonts w:cs="Tahoma"/>
              </w:rPr>
              <w:t>6093</w:t>
            </w:r>
          </w:p>
        </w:tc>
        <w:tc>
          <w:tcPr>
            <w:tcW w:w="1800" w:type="dxa"/>
          </w:tcPr>
          <w:p w:rsidR="00F645DF" w:rsidRPr="003F5F4C" w:rsidRDefault="00767081" w:rsidP="001974FD">
            <w:pPr>
              <w:widowControl w:val="0"/>
              <w:spacing w:line="360" w:lineRule="auto"/>
              <w:jc w:val="both"/>
              <w:rPr>
                <w:rFonts w:cs="Tahoma"/>
              </w:rPr>
            </w:pPr>
            <w:r>
              <w:rPr>
                <w:rFonts w:cs="Tahoma"/>
              </w:rPr>
              <w:t>1,4</w:t>
            </w:r>
            <w:r w:rsidR="0042540D">
              <w:rPr>
                <w:rFonts w:cs="Tahoma"/>
              </w:rPr>
              <w:t>4</w:t>
            </w:r>
            <w:r w:rsidR="00F645DF" w:rsidRPr="003F5F4C">
              <w:rPr>
                <w:rFonts w:cs="Tahoma"/>
              </w:rPr>
              <w:t xml:space="preserve">/ </w:t>
            </w:r>
            <w:r w:rsidR="0042540D">
              <w:rPr>
                <w:rFonts w:cs="Tahoma"/>
              </w:rPr>
              <w:t>1,</w:t>
            </w:r>
            <w:r>
              <w:rPr>
                <w:rFonts w:cs="Tahoma"/>
              </w:rPr>
              <w:t>83</w:t>
            </w:r>
          </w:p>
        </w:tc>
        <w:tc>
          <w:tcPr>
            <w:tcW w:w="2273" w:type="dxa"/>
          </w:tcPr>
          <w:p w:rsidR="00F645DF" w:rsidRPr="003F5F4C" w:rsidRDefault="00F645DF" w:rsidP="0042540D">
            <w:pPr>
              <w:widowControl w:val="0"/>
              <w:ind w:firstLine="31"/>
              <w:jc w:val="both"/>
              <w:rPr>
                <w:rFonts w:cs="Tahoma"/>
              </w:rPr>
            </w:pPr>
            <w:r w:rsidRPr="003F5F4C">
              <w:rPr>
                <w:rFonts w:cs="Tahoma"/>
              </w:rPr>
              <w:t xml:space="preserve">Централизованная система </w:t>
            </w:r>
          </w:p>
        </w:tc>
      </w:tr>
    </w:tbl>
    <w:p w:rsidR="00AD46C6" w:rsidRPr="00F24A42" w:rsidRDefault="00AD46C6" w:rsidP="00AD46C6">
      <w:pPr>
        <w:pStyle w:val="45"/>
        <w:ind w:left="0" w:right="38" w:firstLine="600"/>
        <w:jc w:val="both"/>
        <w:rPr>
          <w:b/>
          <w:sz w:val="24"/>
          <w:szCs w:val="24"/>
          <w:lang w:val="ru-RU"/>
        </w:rPr>
      </w:pPr>
      <w:r w:rsidRPr="00F24A42">
        <w:rPr>
          <w:b/>
          <w:bCs/>
          <w:sz w:val="24"/>
          <w:szCs w:val="24"/>
          <w:lang w:val="ru-RU"/>
        </w:rPr>
        <w:t>Расход  воды на пожаротушение.</w:t>
      </w:r>
    </w:p>
    <w:p w:rsidR="00AD46C6" w:rsidRPr="00D95D86" w:rsidRDefault="00AD46C6" w:rsidP="00AD46C6">
      <w:pPr>
        <w:pStyle w:val="45"/>
        <w:ind w:left="0" w:right="38" w:firstLine="600"/>
        <w:jc w:val="both"/>
        <w:rPr>
          <w:sz w:val="24"/>
          <w:szCs w:val="24"/>
          <w:lang w:val="ru-RU"/>
        </w:rPr>
      </w:pPr>
      <w:r w:rsidRPr="00F24A42">
        <w:rPr>
          <w:sz w:val="24"/>
          <w:szCs w:val="24"/>
          <w:lang w:val="ru-RU"/>
        </w:rPr>
        <w:t xml:space="preserve">Водоснабжение  </w:t>
      </w:r>
      <w:r>
        <w:rPr>
          <w:sz w:val="24"/>
          <w:szCs w:val="24"/>
          <w:lang w:val="ru-RU"/>
        </w:rPr>
        <w:t>населенных пунктов сельского поселения</w:t>
      </w:r>
      <w:r w:rsidRPr="00F24A42">
        <w:rPr>
          <w:sz w:val="24"/>
          <w:szCs w:val="24"/>
          <w:lang w:val="ru-RU"/>
        </w:rPr>
        <w:t xml:space="preserve"> принято  совмещенное, т.е. система  водопровода  служит для  подачи  воды   на  хозяйственно-питьевые  и  противопожарные  нужды. </w:t>
      </w:r>
      <w:r w:rsidRPr="00D95D86">
        <w:rPr>
          <w:sz w:val="24"/>
          <w:szCs w:val="24"/>
          <w:lang w:val="ru-RU"/>
        </w:rPr>
        <w:t xml:space="preserve">Расчетный  расход  воды  на  наружное  пожаротушение </w:t>
      </w:r>
      <w:r>
        <w:rPr>
          <w:sz w:val="24"/>
          <w:szCs w:val="24"/>
          <w:lang w:val="ru-RU"/>
        </w:rPr>
        <w:t xml:space="preserve">для с. </w:t>
      </w:r>
      <w:r w:rsidR="00767081">
        <w:rPr>
          <w:sz w:val="24"/>
          <w:szCs w:val="24"/>
          <w:lang w:val="ru-RU"/>
        </w:rPr>
        <w:t>Екатериновка</w:t>
      </w:r>
      <w:r>
        <w:rPr>
          <w:sz w:val="24"/>
          <w:szCs w:val="24"/>
          <w:lang w:val="ru-RU"/>
        </w:rPr>
        <w:t xml:space="preserve"> 10</w:t>
      </w:r>
      <w:r w:rsidRPr="00D95D86">
        <w:rPr>
          <w:sz w:val="24"/>
          <w:szCs w:val="24"/>
          <w:lang w:val="ru-RU"/>
        </w:rPr>
        <w:t xml:space="preserve"> л/с</w:t>
      </w:r>
      <w:r>
        <w:rPr>
          <w:sz w:val="24"/>
          <w:szCs w:val="24"/>
          <w:lang w:val="ru-RU"/>
        </w:rPr>
        <w:t xml:space="preserve">, для </w:t>
      </w:r>
      <w:r w:rsidR="00767081">
        <w:rPr>
          <w:sz w:val="24"/>
          <w:szCs w:val="24"/>
          <w:lang w:val="ru-RU"/>
        </w:rPr>
        <w:t>остальных населенных пунктов сельского поселения</w:t>
      </w:r>
      <w:r>
        <w:rPr>
          <w:sz w:val="24"/>
          <w:szCs w:val="24"/>
          <w:lang w:val="ru-RU"/>
        </w:rPr>
        <w:t xml:space="preserve"> 5 л/с.</w:t>
      </w:r>
      <w:r w:rsidR="002F73FC">
        <w:rPr>
          <w:sz w:val="24"/>
          <w:szCs w:val="24"/>
          <w:lang w:val="ru-RU"/>
        </w:rPr>
        <w:t xml:space="preserve"> </w:t>
      </w:r>
      <w:r>
        <w:rPr>
          <w:sz w:val="24"/>
          <w:szCs w:val="24"/>
          <w:lang w:val="ru-RU"/>
        </w:rPr>
        <w:t>Р</w:t>
      </w:r>
      <w:r w:rsidRPr="00D95D86">
        <w:rPr>
          <w:sz w:val="24"/>
          <w:szCs w:val="24"/>
          <w:lang w:val="ru-RU"/>
        </w:rPr>
        <w:t xml:space="preserve">асчетное  количество одновременных пожаров 1 принимается в соответствии со </w:t>
      </w:r>
      <w:proofErr w:type="spellStart"/>
      <w:r w:rsidRPr="00D95D86">
        <w:rPr>
          <w:sz w:val="24"/>
          <w:szCs w:val="24"/>
          <w:lang w:val="ru-RU"/>
        </w:rPr>
        <w:t>СНиП</w:t>
      </w:r>
      <w:proofErr w:type="spellEnd"/>
      <w:r w:rsidRPr="00D95D86">
        <w:rPr>
          <w:sz w:val="24"/>
          <w:szCs w:val="24"/>
          <w:lang w:val="ru-RU"/>
        </w:rPr>
        <w:t xml:space="preserve"> 2.04.02-84*,  исходя  из  характера  застройки  и  проектной  численности  населения.  </w:t>
      </w:r>
      <w:r w:rsidRPr="00F24A42">
        <w:rPr>
          <w:sz w:val="24"/>
          <w:szCs w:val="24"/>
          <w:lang w:val="ru-RU"/>
        </w:rPr>
        <w:t xml:space="preserve">Расчетная продолжительность тушения одного пожара составляет 3 часа (п. 2.24 </w:t>
      </w:r>
      <w:proofErr w:type="spellStart"/>
      <w:r w:rsidRPr="00F24A42">
        <w:rPr>
          <w:sz w:val="24"/>
          <w:szCs w:val="24"/>
          <w:lang w:val="ru-RU"/>
        </w:rPr>
        <w:t>СНиП</w:t>
      </w:r>
      <w:proofErr w:type="spellEnd"/>
      <w:r w:rsidRPr="00F24A42">
        <w:rPr>
          <w:sz w:val="24"/>
          <w:szCs w:val="24"/>
          <w:lang w:val="ru-RU"/>
        </w:rPr>
        <w:t xml:space="preserve">), а время пополнения пожарного объема воды 24 часа (п. 2.25 </w:t>
      </w:r>
      <w:proofErr w:type="spellStart"/>
      <w:r w:rsidRPr="00F24A42">
        <w:rPr>
          <w:sz w:val="24"/>
          <w:szCs w:val="24"/>
          <w:lang w:val="ru-RU"/>
        </w:rPr>
        <w:t>СНиП</w:t>
      </w:r>
      <w:proofErr w:type="spellEnd"/>
      <w:r w:rsidRPr="00F24A42">
        <w:rPr>
          <w:sz w:val="24"/>
          <w:szCs w:val="24"/>
          <w:lang w:val="ru-RU"/>
        </w:rPr>
        <w:t>).</w:t>
      </w:r>
      <w:r w:rsidR="00767081">
        <w:rPr>
          <w:sz w:val="24"/>
          <w:szCs w:val="24"/>
          <w:lang w:val="ru-RU"/>
        </w:rPr>
        <w:t xml:space="preserve"> Проектом генерального плана предлагается устройство гидрантов в соответствии с нормами.</w:t>
      </w:r>
    </w:p>
    <w:p w:rsidR="00DB180D" w:rsidRDefault="00AD46C6" w:rsidP="002F73FC">
      <w:pPr>
        <w:widowControl w:val="0"/>
        <w:tabs>
          <w:tab w:val="left" w:pos="709"/>
        </w:tabs>
        <w:autoSpaceDE w:val="0"/>
        <w:autoSpaceDN w:val="0"/>
        <w:adjustRightInd w:val="0"/>
        <w:ind w:firstLine="600"/>
        <w:jc w:val="both"/>
        <w:rPr>
          <w:b/>
        </w:rPr>
      </w:pPr>
      <w:r w:rsidRPr="00D95D86">
        <w:t>Согласно требованиям нормативной документации водоснабжение должно быть предусмотрено, по возможности, от разных водозаборов,  что создаст резерв на случай непредвиденных чрезвычайных ситуаций.</w:t>
      </w:r>
    </w:p>
    <w:p w:rsidR="00F645DF" w:rsidRPr="00F07966" w:rsidRDefault="00F645DF" w:rsidP="00726A77">
      <w:pPr>
        <w:spacing w:before="120"/>
        <w:ind w:left="567"/>
        <w:jc w:val="both"/>
        <w:rPr>
          <w:b/>
        </w:rPr>
      </w:pPr>
      <w:r w:rsidRPr="00F07966">
        <w:rPr>
          <w:b/>
        </w:rPr>
        <w:t>Обеспечение надежности санитарно-экологического состояния источников водоснабжения</w:t>
      </w:r>
    </w:p>
    <w:p w:rsidR="00F645DF" w:rsidRPr="00132554" w:rsidRDefault="00F645DF" w:rsidP="00726A77">
      <w:pPr>
        <w:ind w:firstLine="567"/>
        <w:jc w:val="both"/>
      </w:pPr>
      <w:r w:rsidRPr="00132554">
        <w:t>Для защиты прав населения на гарантированное водоснабжение качественной питьевой водой в достаточном количестве необходимо – кроме указанных выше и предусмотренных проектами и программами развития систем водоснабжения организовать:</w:t>
      </w:r>
    </w:p>
    <w:p w:rsidR="00F645DF" w:rsidRPr="00132554" w:rsidRDefault="00F645DF" w:rsidP="009E30E8">
      <w:pPr>
        <w:numPr>
          <w:ilvl w:val="0"/>
          <w:numId w:val="9"/>
        </w:numPr>
        <w:tabs>
          <w:tab w:val="clear" w:pos="1260"/>
          <w:tab w:val="num" w:pos="900"/>
        </w:tabs>
        <w:ind w:left="0" w:firstLine="709"/>
        <w:jc w:val="both"/>
      </w:pPr>
      <w:r>
        <w:t>к</w:t>
      </w:r>
      <w:r w:rsidRPr="00132554">
        <w:t>ачественную санитарную защиту источников (представлен далее раздел «Зоны санитарной охраны источников водоснабжения»;</w:t>
      </w:r>
    </w:p>
    <w:p w:rsidR="00F645DF" w:rsidRPr="00132554" w:rsidRDefault="00F645DF" w:rsidP="009E30E8">
      <w:pPr>
        <w:numPr>
          <w:ilvl w:val="0"/>
          <w:numId w:val="9"/>
        </w:numPr>
        <w:tabs>
          <w:tab w:val="clear" w:pos="1260"/>
          <w:tab w:val="num" w:pos="900"/>
        </w:tabs>
        <w:ind w:left="0" w:firstLine="709"/>
        <w:jc w:val="both"/>
      </w:pPr>
      <w:r>
        <w:t>к</w:t>
      </w:r>
      <w:r w:rsidRPr="00132554">
        <w:t>валифицированную эксплуатацию всех сооружений системы;</w:t>
      </w:r>
    </w:p>
    <w:p w:rsidR="00F645DF" w:rsidRPr="006A0894" w:rsidRDefault="00F645DF" w:rsidP="00726A77">
      <w:pPr>
        <w:spacing w:before="120"/>
        <w:ind w:firstLine="567"/>
        <w:rPr>
          <w:b/>
        </w:rPr>
      </w:pPr>
      <w:r w:rsidRPr="006A0894">
        <w:rPr>
          <w:b/>
        </w:rPr>
        <w:t>Зоны санитарной охраны источников водоснабжения</w:t>
      </w:r>
    </w:p>
    <w:p w:rsidR="00F645DF" w:rsidRPr="00132554" w:rsidRDefault="00F645DF" w:rsidP="00726A77">
      <w:pPr>
        <w:spacing w:before="120"/>
        <w:ind w:firstLine="567"/>
        <w:jc w:val="both"/>
      </w:pPr>
      <w:r w:rsidRPr="00132554">
        <w:t xml:space="preserve">Зоны охраны предусматриваются на всех проектируемых и реконструируемых водопроводах хозяйственно-питьевого назначения. Зоны включают: зоны источника в месте </w:t>
      </w:r>
      <w:r w:rsidRPr="00132554">
        <w:lastRenderedPageBreak/>
        <w:t xml:space="preserve">забора воды, зоны и санитарно-защитные полосы насосных станций, очистных сооружений воды, резервуаров, водоводов (п. 10.20 </w:t>
      </w:r>
      <w:r>
        <w:t xml:space="preserve"> </w:t>
      </w:r>
      <w:proofErr w:type="spellStart"/>
      <w:r>
        <w:t>СНиП</w:t>
      </w:r>
      <w:proofErr w:type="spellEnd"/>
      <w:r>
        <w:t xml:space="preserve"> «Водоснабжение».)</w:t>
      </w:r>
    </w:p>
    <w:p w:rsidR="00F645DF" w:rsidRPr="00132554" w:rsidRDefault="00F645DF" w:rsidP="00726A77">
      <w:pPr>
        <w:ind w:firstLine="567"/>
        <w:jc w:val="both"/>
      </w:pPr>
      <w:r w:rsidRPr="00132554">
        <w:t>Зоны состоят из 3</w:t>
      </w:r>
      <w:r>
        <w:t>-</w:t>
      </w:r>
      <w:r w:rsidRPr="00132554">
        <w:t>х поясов; проекты зон должны быть разработаны с использованием данных санитарно-топографического обследования территорий, гидравлических, гидрогеологических и топографических материалов для каждого из водозаборов. Три пояса зоны санитарной охраны состоят:</w:t>
      </w:r>
    </w:p>
    <w:p w:rsidR="00C7281B" w:rsidRPr="00C7281B" w:rsidRDefault="00C7281B" w:rsidP="00C7281B">
      <w:pPr>
        <w:pStyle w:val="ConsNormal"/>
        <w:ind w:firstLine="349"/>
        <w:jc w:val="both"/>
        <w:rPr>
          <w:rStyle w:val="2e"/>
          <w:rFonts w:ascii="Times New Roman" w:hAnsi="Times New Roman"/>
        </w:rPr>
      </w:pPr>
      <w:r w:rsidRPr="00C7281B">
        <w:rPr>
          <w:rStyle w:val="2e"/>
          <w:rFonts w:ascii="Times New Roman" w:hAnsi="Times New Roman"/>
        </w:rPr>
        <w:t xml:space="preserve">Использование территорий в соответствии с </w:t>
      </w:r>
      <w:proofErr w:type="spellStart"/>
      <w:r w:rsidRPr="00C7281B">
        <w:rPr>
          <w:rStyle w:val="2e"/>
          <w:rFonts w:ascii="Times New Roman" w:hAnsi="Times New Roman"/>
        </w:rPr>
        <w:t>СанПиН</w:t>
      </w:r>
      <w:proofErr w:type="spellEnd"/>
      <w:r w:rsidRPr="00C7281B">
        <w:rPr>
          <w:rStyle w:val="2e"/>
          <w:rFonts w:ascii="Times New Roman" w:hAnsi="Times New Roman"/>
        </w:rPr>
        <w:t xml:space="preserve"> 2.1.4.1110-02 «Зоны санитарной охраны водоснабжения и водопроводов питьевого назначения»,</w:t>
      </w:r>
      <w:r w:rsidRPr="00C7281B">
        <w:rPr>
          <w:rStyle w:val="2e"/>
          <w:rFonts w:ascii="Times New Roman" w:hAnsi="Times New Roman"/>
          <w:b/>
        </w:rPr>
        <w:t xml:space="preserve"> </w:t>
      </w:r>
      <w:proofErr w:type="spellStart"/>
      <w:r w:rsidRPr="00C7281B">
        <w:rPr>
          <w:rStyle w:val="aff7"/>
          <w:b w:val="0"/>
        </w:rPr>
        <w:t>СНиП</w:t>
      </w:r>
      <w:proofErr w:type="spellEnd"/>
      <w:r w:rsidRPr="00C7281B">
        <w:rPr>
          <w:rStyle w:val="aff7"/>
          <w:b w:val="0"/>
        </w:rPr>
        <w:t xml:space="preserve"> 3.05.04-85*</w:t>
      </w:r>
      <w:r w:rsidRPr="00C7281B">
        <w:rPr>
          <w:rStyle w:val="10"/>
          <w:rFonts w:ascii="Times New Roman" w:hAnsi="Times New Roman" w:cs="Times New Roman"/>
          <w:b w:val="0"/>
          <w:sz w:val="24"/>
          <w:szCs w:val="24"/>
        </w:rPr>
        <w:t xml:space="preserve"> «</w:t>
      </w:r>
      <w:r w:rsidRPr="00C7281B">
        <w:rPr>
          <w:rStyle w:val="aff7"/>
          <w:b w:val="0"/>
        </w:rPr>
        <w:t>Наружные сети и сооружения водоснабжения и канализации».</w:t>
      </w:r>
      <w:r w:rsidRPr="00C7281B">
        <w:rPr>
          <w:rStyle w:val="2e"/>
          <w:rFonts w:ascii="Times New Roman" w:hAnsi="Times New Roman"/>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7281B" w:rsidRPr="00C7281B" w:rsidRDefault="00C7281B" w:rsidP="00C7281B">
      <w:pPr>
        <w:numPr>
          <w:ilvl w:val="0"/>
          <w:numId w:val="98"/>
        </w:numPr>
        <w:tabs>
          <w:tab w:val="num" w:pos="720"/>
        </w:tabs>
        <w:ind w:left="0" w:firstLine="349"/>
        <w:jc w:val="both"/>
      </w:pPr>
      <w:r w:rsidRPr="00C7281B">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в пределах которых запрещаются все виды строительства, не имеющего непосредственного отношения к водозабору.</w:t>
      </w:r>
    </w:p>
    <w:p w:rsidR="00C7281B" w:rsidRPr="00C7281B" w:rsidRDefault="00C7281B" w:rsidP="00C7281B">
      <w:pPr>
        <w:numPr>
          <w:ilvl w:val="0"/>
          <w:numId w:val="98"/>
        </w:numPr>
        <w:tabs>
          <w:tab w:val="num" w:pos="720"/>
        </w:tabs>
        <w:ind w:left="0" w:firstLine="349"/>
        <w:jc w:val="both"/>
      </w:pPr>
      <w:r w:rsidRPr="00C7281B">
        <w:rPr>
          <w:lang w:val="en-US"/>
        </w:rPr>
        <w:t>II</w:t>
      </w:r>
      <w:r w:rsidRPr="00C7281B">
        <w:t xml:space="preserve"> и </w:t>
      </w:r>
      <w:r w:rsidRPr="00C7281B">
        <w:rPr>
          <w:lang w:val="en-US"/>
        </w:rPr>
        <w:t>III</w:t>
      </w:r>
      <w:r w:rsidRPr="00C7281B">
        <w:t xml:space="preserve"> пояса (режимов ограничений) включают территорию, предназначенную для предупреждения загрязнения воды источников водоснабжения. В пределах </w:t>
      </w:r>
      <w:r w:rsidRPr="00C7281B">
        <w:rPr>
          <w:lang w:val="en-US"/>
        </w:rPr>
        <w:t>II</w:t>
      </w:r>
      <w:r w:rsidRPr="00C7281B">
        <w:t>-</w:t>
      </w:r>
      <w:r w:rsidRPr="00C7281B">
        <w:rPr>
          <w:lang w:val="en-US"/>
        </w:rPr>
        <w:t>III</w:t>
      </w:r>
      <w:r w:rsidRPr="00C7281B">
        <w:t xml:space="preserve"> поясов ЗСО градостроительная деятельность допускается при условии обязательного </w:t>
      </w:r>
      <w:proofErr w:type="spellStart"/>
      <w:r w:rsidRPr="00C7281B">
        <w:t>канализования</w:t>
      </w:r>
      <w:proofErr w:type="spellEnd"/>
      <w:r w:rsidRPr="00C7281B">
        <w:t xml:space="preserve"> зданий и сооружений, благоустройства территории, организации поверхностного стока и др.</w:t>
      </w:r>
    </w:p>
    <w:p w:rsidR="00F645DF" w:rsidRPr="00132554" w:rsidRDefault="00F645DF" w:rsidP="00F645DF">
      <w:pPr>
        <w:ind w:firstLine="709"/>
        <w:jc w:val="both"/>
      </w:pPr>
      <w:r w:rsidRPr="00132554">
        <w:t>Поверхностные источники.</w:t>
      </w:r>
    </w:p>
    <w:p w:rsidR="00F645DF" w:rsidRPr="00132554" w:rsidRDefault="00F645DF" w:rsidP="009E30E8">
      <w:pPr>
        <w:numPr>
          <w:ilvl w:val="0"/>
          <w:numId w:val="10"/>
        </w:numPr>
        <w:ind w:left="0" w:firstLine="709"/>
        <w:jc w:val="both"/>
      </w:pPr>
      <w:r w:rsidRPr="00132554">
        <w:t>Реки и водоподводящие каналы от них (п</w:t>
      </w:r>
      <w:r>
        <w:t>.</w:t>
      </w:r>
      <w:r w:rsidRPr="00132554">
        <w:t xml:space="preserve"> 10.8 ÷10.11) не менее: </w:t>
      </w:r>
      <w:r w:rsidRPr="00132554">
        <w:rPr>
          <w:lang w:val="en-US"/>
        </w:rPr>
        <w:t>I</w:t>
      </w:r>
      <w:r w:rsidRPr="00132554">
        <w:t xml:space="preserve"> пояс – </w:t>
      </w:r>
      <w:smartTag w:uri="urn:schemas-microsoft-com:office:smarttags" w:element="metricconverter">
        <w:smartTagPr>
          <w:attr w:name="ProductID" w:val="100 м"/>
        </w:smartTagPr>
        <w:r w:rsidRPr="00132554">
          <w:t>100</w:t>
        </w:r>
        <w:r>
          <w:t xml:space="preserve"> </w:t>
        </w:r>
        <w:r w:rsidRPr="00132554">
          <w:t>м</w:t>
        </w:r>
      </w:smartTag>
      <w:r w:rsidRPr="00132554">
        <w:t xml:space="preserve">, </w:t>
      </w:r>
      <w:r w:rsidRPr="00132554">
        <w:rPr>
          <w:lang w:val="en-US"/>
        </w:rPr>
        <w:t>II</w:t>
      </w:r>
      <w:r w:rsidRPr="00132554">
        <w:t xml:space="preserve"> пояс – от 250 до </w:t>
      </w:r>
      <w:smartTag w:uri="urn:schemas-microsoft-com:office:smarttags" w:element="metricconverter">
        <w:smartTagPr>
          <w:attr w:name="ProductID" w:val="1000 м"/>
        </w:smartTagPr>
        <w:r w:rsidRPr="00132554">
          <w:t>1000</w:t>
        </w:r>
        <w:r>
          <w:t xml:space="preserve"> </w:t>
        </w:r>
        <w:r w:rsidRPr="00132554">
          <w:t>м</w:t>
        </w:r>
      </w:smartTag>
      <w:r w:rsidRPr="00132554">
        <w:t xml:space="preserve"> в зависимости от указанных выше условий и расчетов проекта; </w:t>
      </w:r>
      <w:r w:rsidRPr="00132554">
        <w:rPr>
          <w:lang w:val="en-US"/>
        </w:rPr>
        <w:t>III</w:t>
      </w:r>
      <w:r>
        <w:t xml:space="preserve"> пояс – вверх </w:t>
      </w:r>
      <w:r w:rsidRPr="00132554">
        <w:t xml:space="preserve">и вниз по течению совпадает со </w:t>
      </w:r>
      <w:r w:rsidRPr="00132554">
        <w:rPr>
          <w:lang w:val="en-US"/>
        </w:rPr>
        <w:t>II</w:t>
      </w:r>
      <w:r w:rsidRPr="00132554">
        <w:t xml:space="preserve"> поясом, а боковые границы, приносящие поверхностные и грунтовые загрязнения к месту водозабора –также по местным условиям, в пределах не более 3÷5</w:t>
      </w:r>
      <w:r>
        <w:t xml:space="preserve"> </w:t>
      </w:r>
      <w:r w:rsidRPr="00132554">
        <w:t>км.</w:t>
      </w:r>
    </w:p>
    <w:p w:rsidR="00F645DF" w:rsidRPr="006A0894" w:rsidRDefault="00F645DF" w:rsidP="00726A77">
      <w:pPr>
        <w:spacing w:before="120"/>
        <w:ind w:firstLine="567"/>
        <w:jc w:val="both"/>
      </w:pPr>
      <w:r w:rsidRPr="006A0894">
        <w:t xml:space="preserve">Подземные источники </w:t>
      </w:r>
    </w:p>
    <w:p w:rsidR="00F645DF" w:rsidRPr="00132554" w:rsidRDefault="00F645DF" w:rsidP="00726A77">
      <w:pPr>
        <w:ind w:firstLine="567"/>
        <w:jc w:val="both"/>
      </w:pPr>
      <w:r w:rsidRPr="00132554">
        <w:t xml:space="preserve">Зоны санитарной охраны устанавливаются от </w:t>
      </w:r>
      <w:r w:rsidRPr="006A0894">
        <w:t>каждого одиночного</w:t>
      </w:r>
      <w:r w:rsidRPr="00132554">
        <w:t xml:space="preserve"> водозабора, (скважины) шахтного колодца, каптированных родников, а также от крайних водозаборных сооружений </w:t>
      </w:r>
      <w:r w:rsidRPr="00180523">
        <w:t>группового водозабора</w:t>
      </w:r>
      <w:r w:rsidRPr="00132554">
        <w:t xml:space="preserve">. </w:t>
      </w:r>
    </w:p>
    <w:p w:rsidR="00F645DF" w:rsidRPr="00132554" w:rsidRDefault="00F645DF" w:rsidP="00726A77">
      <w:pPr>
        <w:ind w:firstLine="567"/>
        <w:jc w:val="both"/>
      </w:pPr>
      <w:proofErr w:type="gramStart"/>
      <w:r w:rsidRPr="00132554">
        <w:t xml:space="preserve">Для подземных водозаборов предусматривается следующие </w:t>
      </w:r>
      <w:proofErr w:type="spellStart"/>
      <w:r w:rsidRPr="00132554">
        <w:t>поясы</w:t>
      </w:r>
      <w:proofErr w:type="spellEnd"/>
      <w:r w:rsidRPr="00132554">
        <w:t xml:space="preserve"> санитарной охраны:</w:t>
      </w:r>
      <w:proofErr w:type="gramEnd"/>
      <w:r w:rsidRPr="00132554">
        <w:t xml:space="preserve"> </w:t>
      </w:r>
      <w:proofErr w:type="gramStart"/>
      <w:r w:rsidRPr="00132554">
        <w:rPr>
          <w:lang w:val="en-US"/>
        </w:rPr>
        <w:t>I</w:t>
      </w:r>
      <w:r w:rsidRPr="00132554">
        <w:t xml:space="preserve"> пояс – строгий режим 30÷50</w:t>
      </w:r>
      <w:r>
        <w:t xml:space="preserve"> </w:t>
      </w:r>
      <w:r w:rsidRPr="00132554">
        <w:t xml:space="preserve">м, в зависимости от степени защищенности горизонта), </w:t>
      </w:r>
      <w:r w:rsidRPr="00132554">
        <w:rPr>
          <w:lang w:val="en-US"/>
        </w:rPr>
        <w:t>II</w:t>
      </w:r>
      <w:r w:rsidRPr="00132554">
        <w:t xml:space="preserve"> пояса (п. 10.14 СНИП «Водоснабжение 2-04.02-84) </w:t>
      </w:r>
      <w:r w:rsidRPr="00180523">
        <w:t>по расчету</w:t>
      </w:r>
      <w:r w:rsidRPr="00132554">
        <w:t xml:space="preserve">, - для каждого локального водозабора или группы скважин учитывающего </w:t>
      </w:r>
      <w:r w:rsidRPr="009C4DC9">
        <w:t>время возможного продвижения загрязнений</w:t>
      </w:r>
      <w:r w:rsidRPr="00132554">
        <w:t>, зависящего от условий конкретной территории – топографии, климата, грунтовых условий и др.</w:t>
      </w:r>
      <w:proofErr w:type="gramEnd"/>
      <w:r w:rsidRPr="00132554">
        <w:t xml:space="preserve"> факторов, в итоге не менее 100÷400 суток</w:t>
      </w:r>
      <w:r>
        <w:t>,</w:t>
      </w:r>
      <w:r w:rsidRPr="00132554">
        <w:t xml:space="preserve"> </w:t>
      </w:r>
      <w:r w:rsidRPr="00132554">
        <w:rPr>
          <w:lang w:val="en-US"/>
        </w:rPr>
        <w:t>III</w:t>
      </w:r>
      <w:r w:rsidRPr="00132554">
        <w:t xml:space="preserve"> пояса – не менее 25 лет. При инфильтрационном питании водоносного пласта, а также при искусственном пополнении запасов подземных вод </w:t>
      </w:r>
      <w:proofErr w:type="gramStart"/>
      <w:r w:rsidRPr="00132554">
        <w:t>из</w:t>
      </w:r>
      <w:proofErr w:type="gramEnd"/>
      <w:r w:rsidRPr="00132554">
        <w:t xml:space="preserve"> </w:t>
      </w:r>
      <w:proofErr w:type="gramStart"/>
      <w:r w:rsidRPr="00132554">
        <w:t>близ</w:t>
      </w:r>
      <w:proofErr w:type="gramEnd"/>
      <w:r w:rsidR="002F73FC">
        <w:t xml:space="preserve"> </w:t>
      </w:r>
      <w:r w:rsidRPr="00132554">
        <w:t xml:space="preserve">расположенных поверхностных вод, </w:t>
      </w:r>
      <w:r w:rsidRPr="00132554">
        <w:rPr>
          <w:lang w:val="en-US"/>
        </w:rPr>
        <w:t>II</w:t>
      </w:r>
      <w:r w:rsidRPr="00132554">
        <w:t xml:space="preserve"> и </w:t>
      </w:r>
      <w:r w:rsidRPr="00132554">
        <w:rPr>
          <w:lang w:val="en-US"/>
        </w:rPr>
        <w:t>III</w:t>
      </w:r>
      <w:r w:rsidRPr="00132554">
        <w:t xml:space="preserve"> пояса зоны охраны принимаются по п.п. 10.9-10.11 указанного СНИП, также по локальным гидрогеологическим условиям, </w:t>
      </w:r>
      <w:r>
        <w:t>н</w:t>
      </w:r>
      <w:r w:rsidRPr="00132554">
        <w:t xml:space="preserve">о не менее 3÷5 км от границ водозабора. </w:t>
      </w:r>
    </w:p>
    <w:p w:rsidR="00F645DF" w:rsidRPr="00132554" w:rsidRDefault="00F645DF" w:rsidP="00726A77">
      <w:pPr>
        <w:ind w:firstLine="567"/>
        <w:jc w:val="both"/>
      </w:pPr>
      <w:r w:rsidRPr="00132554">
        <w:t xml:space="preserve">На всех зонах устанавливается режим, с предварительно выполненными </w:t>
      </w:r>
      <w:r w:rsidRPr="00180523">
        <w:t>мероприятиями</w:t>
      </w:r>
      <w:r w:rsidRPr="00132554">
        <w:t xml:space="preserve">, включающими: </w:t>
      </w:r>
    </w:p>
    <w:p w:rsidR="00F645DF" w:rsidRPr="00132554" w:rsidRDefault="00F645DF" w:rsidP="009E30E8">
      <w:pPr>
        <w:numPr>
          <w:ilvl w:val="0"/>
          <w:numId w:val="11"/>
        </w:numPr>
        <w:jc w:val="both"/>
      </w:pPr>
      <w:r w:rsidRPr="00132554">
        <w:t>На водопроводных</w:t>
      </w:r>
      <w:r w:rsidRPr="009C4DC9">
        <w:t xml:space="preserve"> сооружениях (</w:t>
      </w:r>
      <w:r w:rsidRPr="00132554">
        <w:t>п</w:t>
      </w:r>
      <w:r>
        <w:t>.</w:t>
      </w:r>
      <w:r w:rsidRPr="00132554">
        <w:t xml:space="preserve"> 10.17÷10.19) </w:t>
      </w:r>
      <w:r w:rsidRPr="009C4DC9">
        <w:rPr>
          <w:lang w:val="en-US"/>
        </w:rPr>
        <w:t>I</w:t>
      </w:r>
      <w:r w:rsidRPr="009C4DC9">
        <w:t xml:space="preserve"> пояс</w:t>
      </w:r>
      <w:r w:rsidRPr="00132554">
        <w:t xml:space="preserve"> зоны охраны 15÷30</w:t>
      </w:r>
      <w:r>
        <w:t xml:space="preserve"> </w:t>
      </w:r>
      <w:r w:rsidRPr="00132554">
        <w:t>м (как исключение при согласии санитарных служб 10м</w:t>
      </w:r>
      <w:r>
        <w:t>).</w:t>
      </w:r>
      <w:r w:rsidRPr="003E13A4">
        <w:t xml:space="preserve"> </w:t>
      </w:r>
      <w:r w:rsidRPr="00132554">
        <w:t xml:space="preserve">Санитарно-защитная полоса вокруг </w:t>
      </w:r>
      <w:r w:rsidRPr="00132554">
        <w:rPr>
          <w:lang w:val="en-US"/>
        </w:rPr>
        <w:t>I</w:t>
      </w:r>
      <w:r w:rsidRPr="00132554">
        <w:t xml:space="preserve"> пояса - не менее </w:t>
      </w:r>
      <w:smartTag w:uri="urn:schemas-microsoft-com:office:smarttags" w:element="metricconverter">
        <w:smartTagPr>
          <w:attr w:name="ProductID" w:val="100 м"/>
        </w:smartTagPr>
        <w:r w:rsidRPr="00132554">
          <w:t>100</w:t>
        </w:r>
        <w:r>
          <w:t xml:space="preserve"> </w:t>
        </w:r>
        <w:r w:rsidRPr="00132554">
          <w:t>м</w:t>
        </w:r>
      </w:smartTag>
      <w:r w:rsidRPr="00132554">
        <w:t xml:space="preserve"> (при согласовании – до </w:t>
      </w:r>
      <w:smartTag w:uri="urn:schemas-microsoft-com:office:smarttags" w:element="metricconverter">
        <w:smartTagPr>
          <w:attr w:name="ProductID" w:val="30 м"/>
        </w:smartTagPr>
        <w:r w:rsidRPr="00132554">
          <w:t>30 м</w:t>
        </w:r>
      </w:smartTag>
      <w:r w:rsidRPr="00132554">
        <w:t xml:space="preserve">), в пределах зон мероприятия по п. 10.36-10.37. </w:t>
      </w:r>
    </w:p>
    <w:p w:rsidR="00F645DF" w:rsidRPr="00132554" w:rsidRDefault="00F645DF" w:rsidP="009E30E8">
      <w:pPr>
        <w:numPr>
          <w:ilvl w:val="0"/>
          <w:numId w:val="11"/>
        </w:numPr>
        <w:spacing w:before="120"/>
        <w:ind w:left="0" w:firstLine="426"/>
        <w:jc w:val="both"/>
      </w:pPr>
      <w:r w:rsidRPr="009C4DC9">
        <w:t>Водоводы</w:t>
      </w:r>
      <w:r w:rsidRPr="00132554">
        <w:t xml:space="preserve"> (п</w:t>
      </w:r>
      <w:r>
        <w:t xml:space="preserve">. </w:t>
      </w:r>
      <w:r w:rsidRPr="00132554">
        <w:t xml:space="preserve">10.20) охраняются санитарно-защитной полосой, проходящей </w:t>
      </w:r>
      <w:proofErr w:type="gramStart"/>
      <w:r w:rsidRPr="00132554">
        <w:t>в</w:t>
      </w:r>
      <w:proofErr w:type="gramEnd"/>
      <w:r w:rsidRPr="00132554">
        <w:t>:</w:t>
      </w:r>
    </w:p>
    <w:p w:rsidR="00F645DF" w:rsidRDefault="00F645DF" w:rsidP="009E30E8">
      <w:pPr>
        <w:numPr>
          <w:ilvl w:val="1"/>
          <w:numId w:val="11"/>
        </w:numPr>
        <w:ind w:left="0" w:firstLine="1134"/>
        <w:jc w:val="both"/>
      </w:pPr>
      <w:r>
        <w:lastRenderedPageBreak/>
        <w:t>с</w:t>
      </w:r>
      <w:r w:rsidRPr="00132554">
        <w:t xml:space="preserve">ухих грунтах – не менее </w:t>
      </w:r>
      <w:smartTag w:uri="urn:schemas-microsoft-com:office:smarttags" w:element="metricconverter">
        <w:smartTagPr>
          <w:attr w:name="ProductID" w:val="50 м"/>
        </w:smartTagPr>
        <w:r w:rsidRPr="00132554">
          <w:t>50 м</w:t>
        </w:r>
      </w:smartTag>
      <w:r w:rsidRPr="00132554">
        <w:t xml:space="preserve">, </w:t>
      </w:r>
      <w:r>
        <w:t>независимо от диаметра водовода;</w:t>
      </w:r>
    </w:p>
    <w:p w:rsidR="00F645DF" w:rsidRPr="00132554" w:rsidRDefault="00F645DF" w:rsidP="009E30E8">
      <w:pPr>
        <w:numPr>
          <w:ilvl w:val="1"/>
          <w:numId w:val="11"/>
        </w:numPr>
        <w:ind w:left="0" w:firstLine="1134"/>
        <w:jc w:val="both"/>
      </w:pPr>
      <w:r w:rsidRPr="00132554">
        <w:t xml:space="preserve"> в пределах зон – мероприятия по п.п. 10.38 – 10.39;</w:t>
      </w:r>
    </w:p>
    <w:p w:rsidR="00F645DF" w:rsidRPr="009C4DC9" w:rsidRDefault="00F645DF" w:rsidP="009E30E8">
      <w:pPr>
        <w:numPr>
          <w:ilvl w:val="0"/>
          <w:numId w:val="11"/>
        </w:numPr>
        <w:spacing w:before="120"/>
        <w:ind w:left="0" w:firstLine="426"/>
        <w:jc w:val="both"/>
      </w:pPr>
      <w:r w:rsidRPr="009C4DC9">
        <w:t>Источники</w:t>
      </w:r>
      <w:r w:rsidRPr="00132554">
        <w:t xml:space="preserve"> (10.21-10.35) основные положения включают для </w:t>
      </w:r>
      <w:proofErr w:type="gramStart"/>
      <w:r w:rsidRPr="009C4DC9">
        <w:t>поверхностных</w:t>
      </w:r>
      <w:proofErr w:type="gramEnd"/>
      <w:r w:rsidRPr="009C4DC9">
        <w:t>:</w:t>
      </w:r>
    </w:p>
    <w:p w:rsidR="00F645DF" w:rsidRPr="00132554" w:rsidRDefault="00F645DF" w:rsidP="00F645DF">
      <w:pPr>
        <w:ind w:firstLine="709"/>
        <w:jc w:val="both"/>
      </w:pPr>
      <w:r w:rsidRPr="009C4DC9">
        <w:rPr>
          <w:lang w:val="en-US"/>
        </w:rPr>
        <w:t>I</w:t>
      </w:r>
      <w:r w:rsidRPr="009C4DC9">
        <w:t xml:space="preserve"> пояс</w:t>
      </w:r>
      <w:r w:rsidRPr="00132554">
        <w:t xml:space="preserve">: планировка территории огораживание, озеленение (с учетом СН441-72 указаний по ограждению, но не менее </w:t>
      </w:r>
      <w:smartTag w:uri="urn:schemas-microsoft-com:office:smarttags" w:element="metricconverter">
        <w:smartTagPr>
          <w:attr w:name="ProductID" w:val="2,5 м"/>
        </w:smartTagPr>
        <w:r w:rsidRPr="00132554">
          <w:t>2</w:t>
        </w:r>
        <w:proofErr w:type="gramStart"/>
        <w:r w:rsidRPr="00132554">
          <w:t>,5</w:t>
        </w:r>
        <w:proofErr w:type="gramEnd"/>
        <w:r>
          <w:t xml:space="preserve"> </w:t>
        </w:r>
        <w:r w:rsidRPr="00132554">
          <w:t>м</w:t>
        </w:r>
      </w:smartTag>
      <w:r w:rsidRPr="00132554">
        <w:t xml:space="preserve"> глухое и 0,5 – сетка, колючая проволока);</w:t>
      </w:r>
    </w:p>
    <w:p w:rsidR="00F645DF" w:rsidRDefault="00F645DF" w:rsidP="00F645DF">
      <w:pPr>
        <w:ind w:firstLine="709"/>
        <w:jc w:val="both"/>
      </w:pPr>
      <w:r w:rsidRPr="00132554">
        <w:t>Акватория зон – обозначение наземными знаками, буями, сигнализацией с освещением в темное время.</w:t>
      </w:r>
    </w:p>
    <w:p w:rsidR="00F645DF" w:rsidRPr="00132554" w:rsidRDefault="00F645DF" w:rsidP="00F645DF">
      <w:pPr>
        <w:ind w:firstLine="709"/>
        <w:jc w:val="both"/>
      </w:pPr>
      <w:r w:rsidRPr="009C4DC9">
        <w:t>Запрещены</w:t>
      </w:r>
      <w:r w:rsidRPr="00132554">
        <w:t xml:space="preserve"> на территории </w:t>
      </w:r>
      <w:r w:rsidRPr="00132554">
        <w:rPr>
          <w:lang w:val="en-US"/>
        </w:rPr>
        <w:t>I</w:t>
      </w:r>
      <w:r w:rsidRPr="00132554">
        <w:t xml:space="preserve"> зоны: </w:t>
      </w:r>
      <w:proofErr w:type="gramStart"/>
      <w:r w:rsidRPr="00132554">
        <w:t xml:space="preserve">Строительство, не относящееся к технологии водопроводного объекта, проживание людей, в т.ч. работающих на объекте, купание, выпас скота, стирка, рыбная ловля, опрыскивание зеленых насаждений ядохимикатами. </w:t>
      </w:r>
      <w:proofErr w:type="gramEnd"/>
    </w:p>
    <w:p w:rsidR="00F645DF" w:rsidRPr="00132554" w:rsidRDefault="00F645DF" w:rsidP="00F645DF">
      <w:pPr>
        <w:spacing w:before="120"/>
        <w:ind w:firstLine="709"/>
        <w:jc w:val="both"/>
      </w:pPr>
      <w:r w:rsidRPr="009C4DC9">
        <w:t>Обязательно</w:t>
      </w:r>
      <w:r w:rsidRPr="00132554">
        <w:t xml:space="preserve"> – все здания должны быть канализованы, стоки как </w:t>
      </w:r>
      <w:proofErr w:type="spellStart"/>
      <w:r w:rsidRPr="00132554">
        <w:t>хоз-бытовые</w:t>
      </w:r>
      <w:proofErr w:type="spellEnd"/>
      <w:r w:rsidRPr="00132554">
        <w:t>, так и производственно-ливневые (</w:t>
      </w:r>
      <w:proofErr w:type="gramStart"/>
      <w:r w:rsidRPr="00132554">
        <w:t>талый</w:t>
      </w:r>
      <w:proofErr w:type="gramEnd"/>
      <w:r w:rsidRPr="00132554">
        <w:t xml:space="preserve">, дождевой, </w:t>
      </w:r>
      <w:proofErr w:type="spellStart"/>
      <w:r w:rsidRPr="00132554">
        <w:t>поливо-моечные</w:t>
      </w:r>
      <w:proofErr w:type="spellEnd"/>
      <w:r w:rsidRPr="00132554">
        <w:t xml:space="preserve"> воды технологических циклов водоснабжения) должны быть выведены за пределы </w:t>
      </w:r>
      <w:r w:rsidRPr="00132554">
        <w:rPr>
          <w:lang w:val="en-US"/>
        </w:rPr>
        <w:t>I</w:t>
      </w:r>
      <w:r w:rsidRPr="00132554">
        <w:t xml:space="preserve"> пояса и очищены (10.24). Допускается  только санитарная рубка зеленых насаждений.</w:t>
      </w:r>
    </w:p>
    <w:p w:rsidR="00F645DF" w:rsidRPr="00132554" w:rsidRDefault="00F645DF" w:rsidP="00F645DF">
      <w:pPr>
        <w:spacing w:before="120"/>
        <w:ind w:firstLine="709"/>
        <w:jc w:val="both"/>
      </w:pPr>
      <w:r w:rsidRPr="00132554">
        <w:t xml:space="preserve"> </w:t>
      </w:r>
      <w:r w:rsidRPr="00132554">
        <w:rPr>
          <w:lang w:val="en-US"/>
        </w:rPr>
        <w:t>II</w:t>
      </w:r>
      <w:r w:rsidRPr="00132554">
        <w:t xml:space="preserve"> пояс: </w:t>
      </w:r>
      <w:r w:rsidRPr="009C4DC9">
        <w:t>Необходимо</w:t>
      </w:r>
      <w:r w:rsidRPr="00132554">
        <w:t xml:space="preserve"> – (п</w:t>
      </w:r>
      <w:r>
        <w:t xml:space="preserve">. </w:t>
      </w:r>
      <w:r w:rsidRPr="00132554">
        <w:t>10.25)</w:t>
      </w:r>
    </w:p>
    <w:p w:rsidR="00F645DF" w:rsidRPr="00132554" w:rsidRDefault="00F645DF" w:rsidP="009E30E8">
      <w:pPr>
        <w:numPr>
          <w:ilvl w:val="0"/>
          <w:numId w:val="12"/>
        </w:numPr>
        <w:ind w:left="0" w:firstLine="709"/>
        <w:jc w:val="both"/>
      </w:pPr>
      <w:r w:rsidRPr="00132554">
        <w:t xml:space="preserve">Регулировать отведение территорий под застройку объектами с возможной опасностью загрязняется от них источника воды. </w:t>
      </w:r>
    </w:p>
    <w:p w:rsidR="00F645DF" w:rsidRPr="00132554" w:rsidRDefault="00F645DF" w:rsidP="009E30E8">
      <w:pPr>
        <w:numPr>
          <w:ilvl w:val="0"/>
          <w:numId w:val="12"/>
        </w:numPr>
        <w:ind w:left="0" w:firstLine="709"/>
        <w:jc w:val="both"/>
      </w:pPr>
      <w:r w:rsidRPr="00132554">
        <w:t xml:space="preserve">Благоустраивать существующие объекты и зеленые зоны территорий </w:t>
      </w:r>
    </w:p>
    <w:p w:rsidR="00F645DF" w:rsidRPr="009C4DC9" w:rsidRDefault="00F645DF" w:rsidP="00F645DF">
      <w:pPr>
        <w:spacing w:before="120"/>
        <w:ind w:firstLine="709"/>
        <w:jc w:val="both"/>
      </w:pPr>
      <w:r w:rsidRPr="009C4DC9">
        <w:t>Запрещено (п. 10.26)</w:t>
      </w:r>
    </w:p>
    <w:p w:rsidR="00F645DF" w:rsidRPr="00132554" w:rsidRDefault="00F645DF" w:rsidP="009E30E8">
      <w:pPr>
        <w:numPr>
          <w:ilvl w:val="0"/>
          <w:numId w:val="13"/>
        </w:numPr>
        <w:ind w:left="0" w:firstLine="709"/>
        <w:jc w:val="both"/>
      </w:pPr>
      <w:r w:rsidRPr="00132554">
        <w:t xml:space="preserve">Загрязнять территорию мусором, навозом, </w:t>
      </w:r>
      <w:proofErr w:type="spellStart"/>
      <w:r w:rsidRPr="00132554">
        <w:t>промотходами</w:t>
      </w:r>
      <w:proofErr w:type="spellEnd"/>
      <w:r w:rsidRPr="00132554">
        <w:t>;</w:t>
      </w:r>
    </w:p>
    <w:p w:rsidR="00F645DF" w:rsidRPr="00132554" w:rsidRDefault="00F645DF" w:rsidP="009E30E8">
      <w:pPr>
        <w:numPr>
          <w:ilvl w:val="0"/>
          <w:numId w:val="13"/>
        </w:numPr>
        <w:ind w:left="0" w:firstLine="709"/>
        <w:jc w:val="both"/>
      </w:pPr>
      <w:r w:rsidRPr="00132554">
        <w:t>Размещать склады ядохимикатов, горюче-смазочных и минеральных материалов;</w:t>
      </w:r>
    </w:p>
    <w:p w:rsidR="00F645DF" w:rsidRPr="00132554" w:rsidRDefault="00F645DF" w:rsidP="009E30E8">
      <w:pPr>
        <w:numPr>
          <w:ilvl w:val="0"/>
          <w:numId w:val="13"/>
        </w:numPr>
        <w:ind w:left="0" w:firstLine="709"/>
        <w:jc w:val="both"/>
      </w:pPr>
      <w:r w:rsidRPr="00132554">
        <w:t xml:space="preserve">Размещать кладбища, скотомогильники, поля ассенизации, фильтрации, поля орошения, навозохранилища, силосные траншеи, животноводческие и птицеводческие предприятия, по технологии которых возможно загрязнение территории. </w:t>
      </w:r>
    </w:p>
    <w:p w:rsidR="00F645DF" w:rsidRPr="00132554" w:rsidRDefault="00F645DF" w:rsidP="009E30E8">
      <w:pPr>
        <w:numPr>
          <w:ilvl w:val="0"/>
          <w:numId w:val="13"/>
        </w:numPr>
        <w:ind w:left="0" w:firstLine="709"/>
        <w:jc w:val="both"/>
      </w:pPr>
      <w:r w:rsidRPr="00132554">
        <w:t>Применять ядохимикаты и химические удобрения при выращивании;</w:t>
      </w:r>
    </w:p>
    <w:p w:rsidR="00F645DF" w:rsidRPr="00132554" w:rsidRDefault="00F645DF" w:rsidP="00F645DF">
      <w:pPr>
        <w:ind w:firstLine="709"/>
        <w:jc w:val="both"/>
      </w:pPr>
      <w:r w:rsidRPr="00132554">
        <w:t xml:space="preserve">В дополнение к режиму </w:t>
      </w:r>
      <w:r w:rsidRPr="00132554">
        <w:rPr>
          <w:lang w:val="en-US"/>
        </w:rPr>
        <w:t>II</w:t>
      </w:r>
      <w:r w:rsidRPr="00132554">
        <w:t xml:space="preserve"> пояса </w:t>
      </w:r>
    </w:p>
    <w:p w:rsidR="00F645DF" w:rsidRPr="009C4DC9" w:rsidRDefault="00F645DF" w:rsidP="00F645DF">
      <w:pPr>
        <w:spacing w:before="120"/>
        <w:ind w:firstLine="709"/>
      </w:pPr>
      <w:r w:rsidRPr="009C4DC9">
        <w:t>Допускается (п. 10.27)</w:t>
      </w:r>
    </w:p>
    <w:p w:rsidR="00F645DF" w:rsidRPr="00132554" w:rsidRDefault="00F645DF" w:rsidP="009E30E8">
      <w:pPr>
        <w:numPr>
          <w:ilvl w:val="0"/>
          <w:numId w:val="14"/>
        </w:numPr>
        <w:ind w:left="0" w:firstLine="709"/>
        <w:jc w:val="both"/>
      </w:pPr>
      <w:r w:rsidRPr="00132554">
        <w:t>Птицеразведение, стирка, купание, туризм, спорт на воде - в установленных местах с согласованным режимом;</w:t>
      </w:r>
    </w:p>
    <w:p w:rsidR="00F645DF" w:rsidRPr="00132554" w:rsidRDefault="00F645DF" w:rsidP="00F645DF">
      <w:pPr>
        <w:ind w:firstLine="709"/>
        <w:jc w:val="both"/>
      </w:pPr>
      <w:r w:rsidRPr="00132554">
        <w:t xml:space="preserve">В </w:t>
      </w:r>
      <w:r w:rsidRPr="00132554">
        <w:rPr>
          <w:lang w:val="en-US"/>
        </w:rPr>
        <w:t>III</w:t>
      </w:r>
      <w:r w:rsidRPr="00132554">
        <w:t xml:space="preserve"> поясе защиты поверхностного источника – мероприятия см. выше, </w:t>
      </w:r>
      <w:proofErr w:type="gramStart"/>
      <w:r w:rsidRPr="00132554">
        <w:t>указанное</w:t>
      </w:r>
      <w:proofErr w:type="gramEnd"/>
      <w:r w:rsidRPr="00132554">
        <w:t xml:space="preserve"> для </w:t>
      </w:r>
      <w:r w:rsidRPr="00132554">
        <w:rPr>
          <w:lang w:val="en-US"/>
        </w:rPr>
        <w:t>II</w:t>
      </w:r>
      <w:r w:rsidRPr="00132554">
        <w:t xml:space="preserve"> пояса по п</w:t>
      </w:r>
      <w:r>
        <w:t>.</w:t>
      </w:r>
      <w:r w:rsidRPr="00132554">
        <w:t xml:space="preserve"> 10.25. </w:t>
      </w:r>
    </w:p>
    <w:p w:rsidR="00F645DF" w:rsidRPr="00132554" w:rsidRDefault="00F645DF" w:rsidP="00F645DF">
      <w:pPr>
        <w:ind w:firstLine="709"/>
        <w:jc w:val="both"/>
      </w:pPr>
      <w:r w:rsidRPr="00132554">
        <w:t xml:space="preserve">В лесах - разрешается рубка леса по регламенту лесозаготовителей, согласованному в установленном режиме администрацией территории. Для водозаборов из </w:t>
      </w:r>
      <w:r w:rsidRPr="009C4DC9">
        <w:t xml:space="preserve">поверхностных вод </w:t>
      </w:r>
      <w:r w:rsidRPr="00132554">
        <w:t xml:space="preserve"> каналов и водохранилищ необходимо:</w:t>
      </w:r>
    </w:p>
    <w:p w:rsidR="00F645DF" w:rsidRPr="00132554" w:rsidRDefault="00F645DF" w:rsidP="009E30E8">
      <w:pPr>
        <w:numPr>
          <w:ilvl w:val="0"/>
          <w:numId w:val="14"/>
        </w:numPr>
        <w:ind w:left="0" w:firstLine="709"/>
        <w:jc w:val="both"/>
      </w:pPr>
      <w:r w:rsidRPr="00132554">
        <w:t>Регулярная очистка от донных отложений, водной растительности с препаратами, согласованными санитарной службой (п</w:t>
      </w:r>
      <w:r>
        <w:t xml:space="preserve">. </w:t>
      </w:r>
      <w:r w:rsidRPr="00132554">
        <w:t>10.30)</w:t>
      </w:r>
    </w:p>
    <w:p w:rsidR="00F645DF" w:rsidRPr="009C4DC9" w:rsidRDefault="00F645DF" w:rsidP="00F645DF">
      <w:pPr>
        <w:spacing w:before="120"/>
        <w:ind w:firstLine="709"/>
        <w:jc w:val="both"/>
      </w:pPr>
      <w:r w:rsidRPr="009C4DC9">
        <w:t>Мероприятия для подземных источников водоснабжения:</w:t>
      </w:r>
    </w:p>
    <w:p w:rsidR="00F645DF" w:rsidRPr="00132554" w:rsidRDefault="00F645DF" w:rsidP="00F645DF">
      <w:pPr>
        <w:ind w:firstLine="709"/>
        <w:jc w:val="both"/>
      </w:pPr>
      <w:r w:rsidRPr="00132554">
        <w:rPr>
          <w:lang w:val="en-US"/>
        </w:rPr>
        <w:t>I</w:t>
      </w:r>
      <w:r w:rsidRPr="00132554">
        <w:t xml:space="preserve"> пояс строгого режима совпадает с мероприятиями поверхностных источников – (п</w:t>
      </w:r>
      <w:r>
        <w:t>.</w:t>
      </w:r>
      <w:r w:rsidRPr="00132554">
        <w:t xml:space="preserve"> 10.21.10.23, п. 10.24, 10.25,</w:t>
      </w:r>
      <w:r>
        <w:t xml:space="preserve"> </w:t>
      </w:r>
      <w:proofErr w:type="gramStart"/>
      <w:r w:rsidRPr="00132554">
        <w:t>10.26</w:t>
      </w:r>
      <w:proofErr w:type="gramEnd"/>
      <w:r w:rsidRPr="00132554">
        <w:t>), т.е. огораживание, охрана, запретительные меры в пределах 30-</w:t>
      </w:r>
      <w:smartTag w:uri="urn:schemas-microsoft-com:office:smarttags" w:element="metricconverter">
        <w:smartTagPr>
          <w:attr w:name="ProductID" w:val="50 м"/>
        </w:smartTagPr>
        <w:r w:rsidRPr="00132554">
          <w:t>50 м</w:t>
        </w:r>
      </w:smartTag>
      <w:r w:rsidRPr="00132554">
        <w:t xml:space="preserve">; </w:t>
      </w:r>
      <w:r w:rsidRPr="009C4DC9">
        <w:t>кроме того необходимо</w:t>
      </w:r>
      <w:r w:rsidRPr="00132554">
        <w:t>:</w:t>
      </w:r>
    </w:p>
    <w:p w:rsidR="00F645DF" w:rsidRPr="00132554" w:rsidRDefault="00F645DF" w:rsidP="009E30E8">
      <w:pPr>
        <w:numPr>
          <w:ilvl w:val="0"/>
          <w:numId w:val="14"/>
        </w:numPr>
        <w:spacing w:before="60"/>
        <w:ind w:left="0" w:firstLine="709"/>
        <w:jc w:val="both"/>
      </w:pPr>
      <w:proofErr w:type="gramStart"/>
      <w:r w:rsidRPr="009C4DC9">
        <w:t xml:space="preserve">Выявлять </w:t>
      </w:r>
      <w:r w:rsidRPr="00132554">
        <w:t>и тампонировать</w:t>
      </w:r>
      <w:proofErr w:type="gramEnd"/>
      <w:r w:rsidRPr="00132554">
        <w:t xml:space="preserve">, восстанавливать все старые бездействующие, дефектные, неправильно эксплуатируемые скважины и шахтные колодцы, представляющие опасность загрязнения используемых горизонтов подземных вод. </w:t>
      </w:r>
    </w:p>
    <w:p w:rsidR="00F645DF" w:rsidRPr="00132554" w:rsidRDefault="00F645DF" w:rsidP="009E30E8">
      <w:pPr>
        <w:numPr>
          <w:ilvl w:val="0"/>
          <w:numId w:val="14"/>
        </w:numPr>
        <w:ind w:left="0" w:firstLine="709"/>
        <w:jc w:val="both"/>
      </w:pPr>
      <w:r w:rsidRPr="00132554">
        <w:t>Регулировать бурение новых скважин</w:t>
      </w:r>
    </w:p>
    <w:p w:rsidR="00F645DF" w:rsidRPr="00132554" w:rsidRDefault="00F645DF" w:rsidP="009E30E8">
      <w:pPr>
        <w:numPr>
          <w:ilvl w:val="0"/>
          <w:numId w:val="14"/>
        </w:numPr>
        <w:ind w:left="0" w:firstLine="709"/>
        <w:jc w:val="both"/>
      </w:pPr>
      <w:r w:rsidRPr="00132554">
        <w:lastRenderedPageBreak/>
        <w:t>Запрещать закачку отработанных вод в пласты</w:t>
      </w:r>
      <w:r w:rsidRPr="009C4DC9">
        <w:t>, подземное складирование отходов</w:t>
      </w:r>
      <w:r w:rsidRPr="00132554">
        <w:t xml:space="preserve"> и разработку недр, ликвидацию поглощающих скважин и шахтных колодцев, которые могут загрязнить подземные воды;</w:t>
      </w:r>
    </w:p>
    <w:p w:rsidR="00F645DF" w:rsidRPr="009C4DC9" w:rsidRDefault="00F645DF" w:rsidP="00726A77">
      <w:pPr>
        <w:spacing w:before="60"/>
        <w:ind w:firstLine="567"/>
        <w:jc w:val="both"/>
      </w:pPr>
      <w:r w:rsidRPr="00132554">
        <w:t xml:space="preserve">Для </w:t>
      </w:r>
      <w:proofErr w:type="spellStart"/>
      <w:r w:rsidRPr="009C4DC9">
        <w:t>подрусловых</w:t>
      </w:r>
      <w:proofErr w:type="spellEnd"/>
      <w:r w:rsidRPr="009C4DC9">
        <w:t xml:space="preserve"> водозаборов</w:t>
      </w:r>
      <w:r w:rsidRPr="00132554">
        <w:t xml:space="preserve"> подземных вод участка поверхностных вод (реки, водохранилища) питающих инфильтрационный водозабор или используемый </w:t>
      </w:r>
      <w:r w:rsidRPr="009C4DC9">
        <w:t xml:space="preserve">для пополнения </w:t>
      </w:r>
      <w:r w:rsidRPr="00132554">
        <w:t xml:space="preserve">запасов подземных вод принимать мероприятия </w:t>
      </w:r>
      <w:r w:rsidRPr="009C4DC9">
        <w:t xml:space="preserve">как для поверхностных источников водоснабжения. </w:t>
      </w:r>
    </w:p>
    <w:p w:rsidR="00F645DF" w:rsidRPr="00132554" w:rsidRDefault="00F645DF" w:rsidP="00726A77">
      <w:pPr>
        <w:spacing w:before="60"/>
        <w:ind w:firstLine="567"/>
        <w:jc w:val="both"/>
      </w:pPr>
      <w:r w:rsidRPr="009C4DC9">
        <w:t>Мероприятия на территориях</w:t>
      </w:r>
      <w:r w:rsidRPr="00132554">
        <w:t xml:space="preserve"> сооружений и водоводов – по п. СНИП Водоснабжение» 2.04.02-84</w:t>
      </w:r>
      <w:r>
        <w:t>*</w:t>
      </w:r>
      <w:r w:rsidRPr="00132554">
        <w:t xml:space="preserve"> 10.21, 10.24, 14.5, 10.32, с обязательными условиями в т.ч. – на этих участках </w:t>
      </w:r>
      <w:r w:rsidRPr="009C4DC9">
        <w:t>зон должны отсутствовать</w:t>
      </w:r>
      <w:r w:rsidRPr="00132554">
        <w:t>: уборные с выгребом без полной герметизации, помойные ямы, навозохранилища, приемники мусора (перегрузочные станции, контейнерные площадки и.т.п.)</w:t>
      </w:r>
      <w:r>
        <w:t>.</w:t>
      </w:r>
    </w:p>
    <w:p w:rsidR="00F645DF" w:rsidRDefault="00F645DF" w:rsidP="00726A77">
      <w:pPr>
        <w:spacing w:before="60"/>
        <w:ind w:firstLine="567"/>
        <w:jc w:val="both"/>
      </w:pPr>
      <w:r w:rsidRPr="00132554">
        <w:rPr>
          <w:u w:val="single"/>
        </w:rPr>
        <w:t>Водоводы</w:t>
      </w:r>
      <w:r w:rsidRPr="00132554">
        <w:t xml:space="preserve"> не должны проходить по территории свалок, полей ассенизации кладбищ, скотомогильников, а также промышленных и сельскохозяйственных предприятий (10.39)</w:t>
      </w:r>
      <w:r>
        <w:t>.</w:t>
      </w:r>
    </w:p>
    <w:p w:rsidR="00726A77" w:rsidRPr="00132554" w:rsidRDefault="00726A77" w:rsidP="00F645DF">
      <w:pPr>
        <w:spacing w:before="60"/>
        <w:ind w:firstLine="709"/>
        <w:jc w:val="both"/>
      </w:pPr>
    </w:p>
    <w:p w:rsidR="00F645DF" w:rsidRDefault="002F73FC" w:rsidP="00726A77">
      <w:pPr>
        <w:jc w:val="center"/>
        <w:rPr>
          <w:b/>
        </w:rPr>
      </w:pPr>
      <w:bookmarkStart w:id="114" w:name="_Toc258332598"/>
      <w:r>
        <w:rPr>
          <w:b/>
        </w:rPr>
        <w:t>5</w:t>
      </w:r>
      <w:r w:rsidR="004E7131" w:rsidRPr="00726A77">
        <w:rPr>
          <w:b/>
        </w:rPr>
        <w:t>.5</w:t>
      </w:r>
      <w:r w:rsidR="00F645DF" w:rsidRPr="00726A77">
        <w:rPr>
          <w:b/>
        </w:rPr>
        <w:t>.</w:t>
      </w:r>
      <w:r>
        <w:rPr>
          <w:b/>
        </w:rPr>
        <w:t>3</w:t>
      </w:r>
      <w:r w:rsidR="00F645DF" w:rsidRPr="00726A77">
        <w:rPr>
          <w:b/>
        </w:rPr>
        <w:t>.2.</w:t>
      </w:r>
      <w:r w:rsidR="004E7131" w:rsidRPr="00726A77">
        <w:rPr>
          <w:b/>
        </w:rPr>
        <w:t xml:space="preserve"> </w:t>
      </w:r>
      <w:r w:rsidR="00F645DF" w:rsidRPr="00726A77">
        <w:rPr>
          <w:b/>
        </w:rPr>
        <w:t>Водоотведение</w:t>
      </w:r>
      <w:bookmarkEnd w:id="114"/>
    </w:p>
    <w:p w:rsidR="002F73FC" w:rsidRPr="00726A77" w:rsidRDefault="002F73FC" w:rsidP="00726A77">
      <w:pPr>
        <w:jc w:val="center"/>
        <w:rPr>
          <w:b/>
        </w:rPr>
      </w:pPr>
    </w:p>
    <w:p w:rsidR="002163CA" w:rsidRDefault="00F645DF" w:rsidP="00726A77">
      <w:pPr>
        <w:ind w:firstLine="567"/>
        <w:jc w:val="both"/>
      </w:pPr>
      <w:r>
        <w:t>Проектными предложениями</w:t>
      </w:r>
      <w:r w:rsidR="002F73FC">
        <w:t xml:space="preserve"> генерального плана</w:t>
      </w:r>
      <w:r>
        <w:t xml:space="preserve"> предлагается перспективная схема организации водо</w:t>
      </w:r>
      <w:r w:rsidR="004E7131">
        <w:t>отведения</w:t>
      </w:r>
      <w:r>
        <w:t>,</w:t>
      </w:r>
      <w:r w:rsidR="004E7131">
        <w:t xml:space="preserve"> </w:t>
      </w:r>
      <w:r>
        <w:t>включающая основные объекты</w:t>
      </w:r>
      <w:r w:rsidR="002163CA">
        <w:t>:</w:t>
      </w:r>
    </w:p>
    <w:p w:rsidR="002163CA" w:rsidRDefault="002163CA" w:rsidP="002163CA">
      <w:pPr>
        <w:tabs>
          <w:tab w:val="left" w:pos="151"/>
        </w:tabs>
        <w:autoSpaceDE w:val="0"/>
        <w:ind w:left="180" w:hanging="179"/>
        <w:jc w:val="both"/>
        <w:rPr>
          <w:rFonts w:eastAsia="Arial CYR" w:cs="Arial CYR"/>
        </w:rPr>
      </w:pPr>
      <w:r>
        <w:rPr>
          <w:rFonts w:eastAsia="Arial CYR" w:cs="Arial CYR"/>
        </w:rPr>
        <w:t xml:space="preserve">- </w:t>
      </w:r>
      <w:r w:rsidR="003F1D70">
        <w:rPr>
          <w:rFonts w:eastAsia="Arial CYR" w:cs="Arial CYR"/>
        </w:rPr>
        <w:t>новые</w:t>
      </w:r>
      <w:r w:rsidRPr="00102522">
        <w:rPr>
          <w:rFonts w:eastAsia="Arial CYR" w:cs="Arial CYR"/>
        </w:rPr>
        <w:t xml:space="preserve"> </w:t>
      </w:r>
      <w:r w:rsidR="003F1D70">
        <w:rPr>
          <w:rFonts w:eastAsia="Arial CYR" w:cs="Arial CYR"/>
        </w:rPr>
        <w:t xml:space="preserve">очистные </w:t>
      </w:r>
      <w:r w:rsidRPr="00102522">
        <w:rPr>
          <w:rFonts w:eastAsia="Arial CYR" w:cs="Arial CYR"/>
        </w:rPr>
        <w:t>сооружени</w:t>
      </w:r>
      <w:r w:rsidR="003F1D70">
        <w:rPr>
          <w:rFonts w:eastAsia="Arial CYR" w:cs="Arial CYR"/>
        </w:rPr>
        <w:t>я</w:t>
      </w:r>
      <w:r>
        <w:rPr>
          <w:rFonts w:eastAsia="Arial CYR" w:cs="Arial CYR"/>
        </w:rPr>
        <w:t xml:space="preserve"> полной биологической очистки </w:t>
      </w:r>
      <w:r w:rsidR="003F1D70">
        <w:rPr>
          <w:rFonts w:eastAsia="Arial CYR" w:cs="Arial CYR"/>
        </w:rPr>
        <w:t>во всех населенных пунктах сельского поселения</w:t>
      </w:r>
      <w:r>
        <w:rPr>
          <w:rFonts w:eastAsia="Arial CYR" w:cs="Arial CYR"/>
        </w:rPr>
        <w:t>;</w:t>
      </w:r>
    </w:p>
    <w:p w:rsidR="003F1D70" w:rsidRDefault="003F1D70" w:rsidP="002163CA">
      <w:pPr>
        <w:tabs>
          <w:tab w:val="left" w:pos="151"/>
        </w:tabs>
        <w:autoSpaceDE w:val="0"/>
        <w:ind w:left="180" w:hanging="179"/>
        <w:jc w:val="both"/>
        <w:rPr>
          <w:rFonts w:eastAsia="Arial CYR" w:cs="Arial CYR"/>
        </w:rPr>
      </w:pPr>
      <w:r>
        <w:rPr>
          <w:rFonts w:eastAsia="Arial CYR" w:cs="Arial CYR"/>
        </w:rPr>
        <w:t>- новые</w:t>
      </w:r>
      <w:r w:rsidRPr="003F1D70">
        <w:rPr>
          <w:rFonts w:eastAsia="Arial CYR" w:cs="Arial CYR"/>
        </w:rPr>
        <w:t xml:space="preserve"> </w:t>
      </w:r>
      <w:r w:rsidRPr="00102522">
        <w:rPr>
          <w:rFonts w:eastAsia="Arial CYR" w:cs="Arial CYR"/>
        </w:rPr>
        <w:t>канализационн</w:t>
      </w:r>
      <w:r>
        <w:rPr>
          <w:rFonts w:eastAsia="Arial CYR" w:cs="Arial CYR"/>
        </w:rPr>
        <w:t xml:space="preserve">ые </w:t>
      </w:r>
      <w:r w:rsidRPr="00102522">
        <w:rPr>
          <w:rFonts w:eastAsia="Arial CYR" w:cs="Arial CYR"/>
        </w:rPr>
        <w:t>насосн</w:t>
      </w:r>
      <w:r>
        <w:rPr>
          <w:rFonts w:eastAsia="Arial CYR" w:cs="Arial CYR"/>
        </w:rPr>
        <w:t>ые</w:t>
      </w:r>
      <w:r w:rsidRPr="00102522">
        <w:rPr>
          <w:rFonts w:eastAsia="Arial CYR" w:cs="Arial CYR"/>
        </w:rPr>
        <w:t xml:space="preserve"> станци</w:t>
      </w:r>
      <w:r>
        <w:rPr>
          <w:rFonts w:eastAsia="Arial CYR" w:cs="Arial CYR"/>
        </w:rPr>
        <w:t>и;</w:t>
      </w:r>
    </w:p>
    <w:p w:rsidR="00413BE0" w:rsidRPr="00102522" w:rsidRDefault="00413BE0" w:rsidP="002163CA">
      <w:pPr>
        <w:tabs>
          <w:tab w:val="left" w:pos="151"/>
        </w:tabs>
        <w:autoSpaceDE w:val="0"/>
        <w:ind w:left="180" w:hanging="179"/>
        <w:jc w:val="both"/>
        <w:rPr>
          <w:rFonts w:eastAsia="Arial CYR" w:cs="Arial CYR"/>
        </w:rPr>
      </w:pPr>
      <w:r>
        <w:rPr>
          <w:rFonts w:eastAsia="Arial CYR" w:cs="Arial CYR"/>
        </w:rPr>
        <w:t>- реконструируем</w:t>
      </w:r>
      <w:r w:rsidR="003F1D70">
        <w:rPr>
          <w:rFonts w:eastAsia="Arial CYR" w:cs="Arial CYR"/>
        </w:rPr>
        <w:t>ая</w:t>
      </w:r>
      <w:r>
        <w:rPr>
          <w:rFonts w:eastAsia="Arial CYR" w:cs="Arial CYR"/>
        </w:rPr>
        <w:t xml:space="preserve"> существующ</w:t>
      </w:r>
      <w:r w:rsidR="003F1D70">
        <w:rPr>
          <w:rFonts w:eastAsia="Arial CYR" w:cs="Arial CYR"/>
        </w:rPr>
        <w:t>ая</w:t>
      </w:r>
      <w:r>
        <w:rPr>
          <w:rFonts w:eastAsia="Arial CYR" w:cs="Arial CYR"/>
        </w:rPr>
        <w:t xml:space="preserve"> </w:t>
      </w:r>
      <w:r w:rsidRPr="00102522">
        <w:rPr>
          <w:rFonts w:eastAsia="Arial CYR" w:cs="Arial CYR"/>
        </w:rPr>
        <w:t>канализационн</w:t>
      </w:r>
      <w:r w:rsidR="003F1D70">
        <w:rPr>
          <w:rFonts w:eastAsia="Arial CYR" w:cs="Arial CYR"/>
        </w:rPr>
        <w:t>ая</w:t>
      </w:r>
      <w:r>
        <w:rPr>
          <w:rFonts w:eastAsia="Arial CYR" w:cs="Arial CYR"/>
        </w:rPr>
        <w:t xml:space="preserve"> </w:t>
      </w:r>
      <w:r w:rsidRPr="00102522">
        <w:rPr>
          <w:rFonts w:eastAsia="Arial CYR" w:cs="Arial CYR"/>
        </w:rPr>
        <w:t>насосн</w:t>
      </w:r>
      <w:r w:rsidR="003F1D70">
        <w:rPr>
          <w:rFonts w:eastAsia="Arial CYR" w:cs="Arial CYR"/>
        </w:rPr>
        <w:t>ая</w:t>
      </w:r>
      <w:r w:rsidRPr="00102522">
        <w:rPr>
          <w:rFonts w:eastAsia="Arial CYR" w:cs="Arial CYR"/>
        </w:rPr>
        <w:t xml:space="preserve"> станци</w:t>
      </w:r>
      <w:r w:rsidR="003F1D70">
        <w:rPr>
          <w:rFonts w:eastAsia="Arial CYR" w:cs="Arial CYR"/>
        </w:rPr>
        <w:t>я</w:t>
      </w:r>
      <w:r w:rsidRPr="00102522">
        <w:rPr>
          <w:rFonts w:eastAsia="Arial CYR" w:cs="Arial CYR"/>
        </w:rPr>
        <w:t>;</w:t>
      </w:r>
    </w:p>
    <w:p w:rsidR="002163CA" w:rsidRPr="00102522" w:rsidRDefault="00413BE0" w:rsidP="00413BE0">
      <w:pPr>
        <w:tabs>
          <w:tab w:val="left" w:pos="151"/>
        </w:tabs>
        <w:autoSpaceDE w:val="0"/>
        <w:ind w:left="1259" w:hanging="1259"/>
        <w:jc w:val="both"/>
        <w:rPr>
          <w:rFonts w:eastAsia="Arial CYR" w:cs="Arial CYR"/>
        </w:rPr>
      </w:pPr>
      <w:r>
        <w:rPr>
          <w:rFonts w:eastAsia="Arial CYR" w:cs="Arial CYR"/>
        </w:rPr>
        <w:t>- р</w:t>
      </w:r>
      <w:r w:rsidR="002163CA">
        <w:rPr>
          <w:rFonts w:eastAsia="Arial CYR" w:cs="Arial CYR"/>
        </w:rPr>
        <w:t>еконстру</w:t>
      </w:r>
      <w:r>
        <w:rPr>
          <w:rFonts w:eastAsia="Arial CYR" w:cs="Arial CYR"/>
        </w:rPr>
        <w:t>ируемые</w:t>
      </w:r>
      <w:r w:rsidR="002163CA">
        <w:rPr>
          <w:rFonts w:eastAsia="Arial CYR" w:cs="Arial CYR"/>
        </w:rPr>
        <w:t xml:space="preserve"> существующи</w:t>
      </w:r>
      <w:r>
        <w:rPr>
          <w:rFonts w:eastAsia="Arial CYR" w:cs="Arial CYR"/>
        </w:rPr>
        <w:t>е</w:t>
      </w:r>
      <w:r w:rsidR="002163CA">
        <w:rPr>
          <w:rFonts w:eastAsia="Arial CYR" w:cs="Arial CYR"/>
        </w:rPr>
        <w:t xml:space="preserve"> </w:t>
      </w:r>
      <w:r w:rsidR="002163CA" w:rsidRPr="00102522">
        <w:rPr>
          <w:rFonts w:eastAsia="Arial CYR" w:cs="Arial CYR"/>
        </w:rPr>
        <w:t>канализационны</w:t>
      </w:r>
      <w:r>
        <w:rPr>
          <w:rFonts w:eastAsia="Arial CYR" w:cs="Arial CYR"/>
        </w:rPr>
        <w:t>е</w:t>
      </w:r>
      <w:r w:rsidR="002163CA" w:rsidRPr="00102522">
        <w:rPr>
          <w:rFonts w:eastAsia="Arial CYR" w:cs="Arial CYR"/>
        </w:rPr>
        <w:t xml:space="preserve"> сет</w:t>
      </w:r>
      <w:r>
        <w:rPr>
          <w:rFonts w:eastAsia="Arial CYR" w:cs="Arial CYR"/>
        </w:rPr>
        <w:t>и</w:t>
      </w:r>
      <w:r w:rsidR="002163CA" w:rsidRPr="00102522">
        <w:rPr>
          <w:rFonts w:eastAsia="Arial CYR" w:cs="Arial CYR"/>
        </w:rPr>
        <w:t>;</w:t>
      </w:r>
    </w:p>
    <w:p w:rsidR="002163CA" w:rsidRPr="00102522" w:rsidRDefault="00413BE0" w:rsidP="00413BE0">
      <w:pPr>
        <w:tabs>
          <w:tab w:val="left" w:pos="151"/>
        </w:tabs>
        <w:autoSpaceDE w:val="0"/>
        <w:ind w:left="180" w:hanging="180"/>
        <w:jc w:val="both"/>
        <w:rPr>
          <w:rFonts w:eastAsia="Arial CYR" w:cs="Arial CYR"/>
        </w:rPr>
      </w:pPr>
      <w:r>
        <w:rPr>
          <w:rFonts w:eastAsia="Arial CYR" w:cs="Arial CYR"/>
        </w:rPr>
        <w:t>- новые канализационные сети от перспективной жилой застройки и объектов социальной инфраструктуры предложенные проектом генерального плана.</w:t>
      </w:r>
    </w:p>
    <w:p w:rsidR="00F645DF" w:rsidRPr="000D6777" w:rsidRDefault="00F645DF" w:rsidP="00726A77">
      <w:pPr>
        <w:ind w:firstLine="567"/>
        <w:jc w:val="both"/>
      </w:pPr>
      <w:r w:rsidRPr="004F37B1">
        <w:t>Методы и степень очистки</w:t>
      </w:r>
      <w:r w:rsidRPr="000D6777">
        <w:t xml:space="preserve"> устанавливаются исходя из требований «Правил охраны поверхностных вод от загрязнения сточными водами». Как правило, рекомендуется полная биологическая очистка с системами доочистки от солей тяжелых металлов. Выпуск очистных стоков – в ближайший водоем, при соответствующем согласовании компетентных организаций.</w:t>
      </w:r>
    </w:p>
    <w:p w:rsidR="00F645DF" w:rsidRPr="000D6777" w:rsidRDefault="00F645DF" w:rsidP="00726A77">
      <w:pPr>
        <w:ind w:firstLine="567"/>
        <w:jc w:val="both"/>
      </w:pPr>
      <w:r w:rsidRPr="000D6777">
        <w:t xml:space="preserve">Система канализации рекомендована раздельная, с независимым отводом и очисткой </w:t>
      </w:r>
      <w:proofErr w:type="spellStart"/>
      <w:r w:rsidRPr="000D6777">
        <w:t>хозбытовых</w:t>
      </w:r>
      <w:proofErr w:type="spellEnd"/>
      <w:r w:rsidRPr="000D6777">
        <w:t xml:space="preserve"> и дождевых вод (талых и поливочных в т. числе).</w:t>
      </w:r>
    </w:p>
    <w:p w:rsidR="00F645DF" w:rsidRPr="000D6777" w:rsidRDefault="00F645DF" w:rsidP="00726A77">
      <w:pPr>
        <w:ind w:firstLine="567"/>
        <w:jc w:val="both"/>
      </w:pPr>
      <w:r w:rsidRPr="000D6777">
        <w:t>В хозяйственно-бытовую канализационную систему рекомендуется прием:</w:t>
      </w:r>
    </w:p>
    <w:p w:rsidR="00F645DF" w:rsidRPr="000D6777" w:rsidRDefault="00F645DF" w:rsidP="00726A77">
      <w:pPr>
        <w:ind w:firstLine="567"/>
        <w:jc w:val="both"/>
      </w:pPr>
      <w:r w:rsidRPr="000D6777">
        <w:t>-</w:t>
      </w:r>
      <w:r w:rsidR="00413BE0">
        <w:t xml:space="preserve"> с</w:t>
      </w:r>
      <w:r w:rsidRPr="000D6777">
        <w:t>точных вод от жилых образований;</w:t>
      </w:r>
    </w:p>
    <w:p w:rsidR="00F645DF" w:rsidRDefault="00726A77" w:rsidP="00726A77">
      <w:pPr>
        <w:spacing w:before="40" w:after="40"/>
      </w:pPr>
      <w:r>
        <w:t xml:space="preserve">         </w:t>
      </w:r>
      <w:r w:rsidR="00F645DF" w:rsidRPr="000D6777">
        <w:t>-</w:t>
      </w:r>
      <w:r w:rsidR="00413BE0">
        <w:t xml:space="preserve"> п</w:t>
      </w:r>
      <w:r w:rsidR="00F645DF" w:rsidRPr="000D6777">
        <w:t xml:space="preserve">ромышленно-коммунальных и сельскохозяйственных предприятий (при наличии </w:t>
      </w:r>
      <w:r>
        <w:t xml:space="preserve">         </w:t>
      </w:r>
      <w:r w:rsidR="00F645DF" w:rsidRPr="000D6777">
        <w:t>предварительной очистки до степени, допускающей прием на биологические сооружения).</w:t>
      </w:r>
    </w:p>
    <w:p w:rsidR="00EA1FD7" w:rsidRPr="00A0455E" w:rsidRDefault="00EA1FD7" w:rsidP="00F645DF">
      <w:pPr>
        <w:spacing w:before="40" w:after="40"/>
        <w:rPr>
          <w:sz w:val="22"/>
          <w:szCs w:val="22"/>
        </w:rPr>
      </w:pPr>
    </w:p>
    <w:p w:rsidR="00F645DF" w:rsidRDefault="00485BA3" w:rsidP="00485BA3">
      <w:pPr>
        <w:jc w:val="center"/>
        <w:rPr>
          <w:b/>
        </w:rPr>
      </w:pPr>
      <w:bookmarkStart w:id="115" w:name="_Toc258332599"/>
      <w:r>
        <w:rPr>
          <w:b/>
        </w:rPr>
        <w:t>5</w:t>
      </w:r>
      <w:r w:rsidR="000777F0">
        <w:rPr>
          <w:b/>
        </w:rPr>
        <w:t>.</w:t>
      </w:r>
      <w:r w:rsidR="000F150A">
        <w:rPr>
          <w:b/>
        </w:rPr>
        <w:t>6</w:t>
      </w:r>
      <w:r>
        <w:rPr>
          <w:b/>
        </w:rPr>
        <w:t>.</w:t>
      </w:r>
      <w:r w:rsidR="000777F0">
        <w:rPr>
          <w:b/>
        </w:rPr>
        <w:t xml:space="preserve"> </w:t>
      </w:r>
      <w:r w:rsidR="00F645DF" w:rsidRPr="00726A77">
        <w:rPr>
          <w:b/>
        </w:rPr>
        <w:t>Связь</w:t>
      </w:r>
      <w:bookmarkEnd w:id="115"/>
    </w:p>
    <w:p w:rsidR="00726A77" w:rsidRPr="00726A77" w:rsidRDefault="00726A77" w:rsidP="00726A77">
      <w:pPr>
        <w:ind w:left="1211" w:hanging="1931"/>
        <w:jc w:val="center"/>
        <w:rPr>
          <w:b/>
        </w:rPr>
      </w:pPr>
    </w:p>
    <w:p w:rsidR="00F645DF" w:rsidRPr="00944680" w:rsidRDefault="00F645DF" w:rsidP="00F645DF">
      <w:pPr>
        <w:pStyle w:val="a7"/>
        <w:ind w:firstLine="540"/>
        <w:rPr>
          <w:b/>
        </w:rPr>
      </w:pPr>
      <w:r w:rsidRPr="00944680">
        <w:rPr>
          <w:b/>
        </w:rPr>
        <w:t>Развитие отрасли связи</w:t>
      </w:r>
    </w:p>
    <w:p w:rsidR="00F645DF" w:rsidRPr="00944680" w:rsidRDefault="00F645DF" w:rsidP="00485BA3">
      <w:pPr>
        <w:pStyle w:val="a7"/>
        <w:ind w:firstLine="567"/>
        <w:jc w:val="both"/>
      </w:pPr>
      <w:r w:rsidRPr="00944680">
        <w:t xml:space="preserve">Развитие отрасли связи в </w:t>
      </w:r>
      <w:r w:rsidR="00485BA3">
        <w:t>сельском поселении</w:t>
      </w:r>
      <w:r w:rsidRPr="00944680">
        <w:t>, тесно связан</w:t>
      </w:r>
      <w:r w:rsidR="00485BA3">
        <w:t>о</w:t>
      </w:r>
      <w:r w:rsidRPr="00944680">
        <w:t xml:space="preserve"> с основными направлениями развития отрасли связи в </w:t>
      </w:r>
      <w:r w:rsidR="00485BA3">
        <w:t>Примор</w:t>
      </w:r>
      <w:r w:rsidRPr="00944680">
        <w:t>ском крае в целом, которыми являются:</w:t>
      </w:r>
    </w:p>
    <w:p w:rsidR="00F645DF" w:rsidRPr="00944680" w:rsidRDefault="00485BA3" w:rsidP="00485BA3">
      <w:pPr>
        <w:pStyle w:val="a7"/>
        <w:tabs>
          <w:tab w:val="clear" w:pos="4677"/>
          <w:tab w:val="center" w:pos="1080"/>
        </w:tabs>
        <w:ind w:left="1080" w:hanging="360"/>
        <w:jc w:val="both"/>
      </w:pPr>
      <w:r>
        <w:t xml:space="preserve">- </w:t>
      </w:r>
      <w:r w:rsidR="00F645DF" w:rsidRPr="00944680">
        <w:t xml:space="preserve">Формирование </w:t>
      </w:r>
      <w:proofErr w:type="spellStart"/>
      <w:r w:rsidR="00F645DF" w:rsidRPr="00944680">
        <w:t>мультисервисной</w:t>
      </w:r>
      <w:proofErr w:type="spellEnd"/>
      <w:r w:rsidR="00F645DF" w:rsidRPr="00944680">
        <w:t xml:space="preserve"> сети связи, на основе интеграции сетей фиксированной и подвижной связи;</w:t>
      </w:r>
    </w:p>
    <w:p w:rsidR="00F645DF" w:rsidRPr="00944680" w:rsidRDefault="00F645DF" w:rsidP="009E30E8">
      <w:pPr>
        <w:pStyle w:val="a7"/>
        <w:numPr>
          <w:ilvl w:val="0"/>
          <w:numId w:val="16"/>
        </w:numPr>
        <w:tabs>
          <w:tab w:val="clear" w:pos="2284"/>
          <w:tab w:val="clear" w:pos="4677"/>
          <w:tab w:val="center" w:pos="1080"/>
        </w:tabs>
        <w:ind w:left="1440" w:hanging="720"/>
        <w:jc w:val="both"/>
      </w:pPr>
      <w:r w:rsidRPr="00944680">
        <w:t xml:space="preserve">Повышение уровня </w:t>
      </w:r>
      <w:proofErr w:type="spellStart"/>
      <w:r w:rsidRPr="00944680">
        <w:t>цифровизации</w:t>
      </w:r>
      <w:proofErr w:type="spellEnd"/>
      <w:r w:rsidRPr="00944680">
        <w:t xml:space="preserve"> телефонной сети общего пользования;</w:t>
      </w:r>
    </w:p>
    <w:p w:rsidR="00F645DF" w:rsidRPr="00944680" w:rsidRDefault="00F645DF" w:rsidP="009E30E8">
      <w:pPr>
        <w:pStyle w:val="a7"/>
        <w:numPr>
          <w:ilvl w:val="0"/>
          <w:numId w:val="16"/>
        </w:numPr>
        <w:tabs>
          <w:tab w:val="clear" w:pos="2284"/>
          <w:tab w:val="clear" w:pos="4677"/>
          <w:tab w:val="center" w:pos="1080"/>
        </w:tabs>
        <w:ind w:left="1080" w:hanging="360"/>
        <w:jc w:val="both"/>
      </w:pPr>
      <w:r w:rsidRPr="00944680">
        <w:lastRenderedPageBreak/>
        <w:t>Расширение спектра услуг на основе внедрения интеллектуальной платформы на стационарных телефонных сетях;</w:t>
      </w:r>
    </w:p>
    <w:p w:rsidR="00F645DF" w:rsidRPr="00944680" w:rsidRDefault="00F645DF" w:rsidP="009E30E8">
      <w:pPr>
        <w:pStyle w:val="a7"/>
        <w:numPr>
          <w:ilvl w:val="0"/>
          <w:numId w:val="16"/>
        </w:numPr>
        <w:tabs>
          <w:tab w:val="clear" w:pos="2284"/>
          <w:tab w:val="clear" w:pos="4677"/>
          <w:tab w:val="center" w:pos="1080"/>
        </w:tabs>
        <w:ind w:left="1080" w:hanging="360"/>
        <w:jc w:val="both"/>
      </w:pPr>
      <w:r w:rsidRPr="00944680">
        <w:t>Применение интерактивных широкополосных сетей абонентского доступа на основе технологий проводного и радиодоступа;</w:t>
      </w:r>
    </w:p>
    <w:p w:rsidR="00F645DF" w:rsidRPr="00944680" w:rsidRDefault="00F645DF" w:rsidP="009E30E8">
      <w:pPr>
        <w:pStyle w:val="a7"/>
        <w:numPr>
          <w:ilvl w:val="0"/>
          <w:numId w:val="16"/>
        </w:numPr>
        <w:tabs>
          <w:tab w:val="clear" w:pos="2284"/>
          <w:tab w:val="clear" w:pos="4677"/>
          <w:tab w:val="center" w:pos="1080"/>
        </w:tabs>
        <w:ind w:left="1440" w:hanging="720"/>
        <w:jc w:val="both"/>
      </w:pPr>
      <w:r w:rsidRPr="00944680">
        <w:t>Переход к технологии 3G на сетях подвижной связи;</w:t>
      </w:r>
    </w:p>
    <w:p w:rsidR="004E7131" w:rsidRDefault="00F645DF" w:rsidP="00485BA3">
      <w:pPr>
        <w:pStyle w:val="a7"/>
        <w:ind w:right="-109" w:firstLine="540"/>
        <w:jc w:val="both"/>
      </w:pPr>
      <w:r w:rsidRPr="00944680">
        <w:t>Перспективы развития сетей электросвязи зависят от рыночного спроса на услуги связи.</w:t>
      </w:r>
    </w:p>
    <w:p w:rsidR="00853D70" w:rsidRDefault="00853D70" w:rsidP="00485BA3">
      <w:pPr>
        <w:pStyle w:val="a7"/>
        <w:ind w:right="-109" w:firstLine="540"/>
        <w:jc w:val="both"/>
      </w:pPr>
    </w:p>
    <w:p w:rsidR="009E669A" w:rsidRDefault="009E669A" w:rsidP="009E669A">
      <w:pPr>
        <w:jc w:val="center"/>
        <w:rPr>
          <w:b/>
        </w:rPr>
      </w:pPr>
      <w:r>
        <w:rPr>
          <w:b/>
        </w:rPr>
        <w:t>5</w:t>
      </w:r>
      <w:r w:rsidRPr="00726A77">
        <w:rPr>
          <w:b/>
        </w:rPr>
        <w:t>.5.</w:t>
      </w:r>
      <w:r>
        <w:rPr>
          <w:b/>
        </w:rPr>
        <w:t>4</w:t>
      </w:r>
      <w:r w:rsidRPr="00726A77">
        <w:rPr>
          <w:b/>
        </w:rPr>
        <w:t xml:space="preserve"> </w:t>
      </w:r>
      <w:r>
        <w:rPr>
          <w:b/>
        </w:rPr>
        <w:t>Газоснабжение</w:t>
      </w:r>
    </w:p>
    <w:p w:rsidR="009E669A" w:rsidRDefault="009E669A" w:rsidP="009E669A">
      <w:pPr>
        <w:jc w:val="center"/>
        <w:rPr>
          <w:b/>
        </w:rPr>
      </w:pPr>
    </w:p>
    <w:p w:rsidR="009F11BF" w:rsidRDefault="009F11BF" w:rsidP="009E669A">
      <w:pPr>
        <w:pStyle w:val="af3"/>
        <w:shd w:val="clear" w:color="auto" w:fill="FFFFFF"/>
        <w:spacing w:before="0" w:beforeAutospacing="0" w:after="120" w:afterAutospacing="0"/>
        <w:ind w:right="-1" w:firstLine="567"/>
        <w:jc w:val="both"/>
        <w:rPr>
          <w:color w:val="000000"/>
        </w:rPr>
      </w:pPr>
      <w:r>
        <w:rPr>
          <w:color w:val="000000"/>
        </w:rPr>
        <w:t xml:space="preserve">Существующее газоснабжение </w:t>
      </w:r>
      <w:proofErr w:type="spellStart"/>
      <w:r>
        <w:rPr>
          <w:color w:val="000000"/>
        </w:rPr>
        <w:t>Екатериновского</w:t>
      </w:r>
      <w:proofErr w:type="spellEnd"/>
      <w:r>
        <w:rPr>
          <w:color w:val="000000"/>
        </w:rPr>
        <w:t xml:space="preserve"> сельского поселения отсутствует, Население пользующееся газом </w:t>
      </w:r>
      <w:proofErr w:type="gramStart"/>
      <w:r>
        <w:rPr>
          <w:color w:val="000000"/>
        </w:rPr>
        <w:t>заказывает его у частных компаний и используют</w:t>
      </w:r>
      <w:proofErr w:type="gramEnd"/>
      <w:r>
        <w:rPr>
          <w:color w:val="000000"/>
        </w:rPr>
        <w:t xml:space="preserve"> его для хозяйственных нужд. </w:t>
      </w:r>
    </w:p>
    <w:p w:rsidR="009E669A" w:rsidRPr="009E669A" w:rsidRDefault="009E669A" w:rsidP="009E669A">
      <w:pPr>
        <w:pStyle w:val="af3"/>
        <w:shd w:val="clear" w:color="auto" w:fill="FFFFFF"/>
        <w:spacing w:before="0" w:beforeAutospacing="0" w:after="120" w:afterAutospacing="0"/>
        <w:ind w:right="-1" w:firstLine="567"/>
        <w:jc w:val="both"/>
        <w:rPr>
          <w:color w:val="000000"/>
        </w:rPr>
      </w:pPr>
      <w:r>
        <w:rPr>
          <w:color w:val="000000"/>
        </w:rPr>
        <w:t>Р</w:t>
      </w:r>
      <w:r w:rsidRPr="009E669A">
        <w:rPr>
          <w:color w:val="000000"/>
        </w:rPr>
        <w:t>абота «Газпрома» будет направлена на достижение максимального экономически оправданного уровня газификации России. Одной из важнейших задач для компании в настоящее время является газификация Восточной Сибири и Дальнего Востока, которая будет идти одновременно с созданием добычной и газотранспортной инфраструктуры в этих регионах. Общий объем реализации газа потребителям Дальневосточного федерального округа (ДФО) за 2013 год вырос по сравнению с 2012 годом на 28,6% и составил 1,8 </w:t>
      </w:r>
      <w:proofErr w:type="spellStart"/>
      <w:proofErr w:type="gramStart"/>
      <w:r w:rsidRPr="009E669A">
        <w:rPr>
          <w:color w:val="000000"/>
        </w:rPr>
        <w:t>млрд</w:t>
      </w:r>
      <w:proofErr w:type="spellEnd"/>
      <w:proofErr w:type="gramEnd"/>
      <w:r w:rsidRPr="009E669A">
        <w:rPr>
          <w:color w:val="000000"/>
        </w:rPr>
        <w:t xml:space="preserve"> куб. м. Запланированные объемы реализации газа для потребителей ДФО в 2014 году составляют 2,3 </w:t>
      </w:r>
      <w:proofErr w:type="spellStart"/>
      <w:r w:rsidRPr="009E669A">
        <w:rPr>
          <w:color w:val="000000"/>
        </w:rPr>
        <w:t>млрд</w:t>
      </w:r>
      <w:proofErr w:type="spellEnd"/>
      <w:r w:rsidRPr="009E669A">
        <w:rPr>
          <w:color w:val="000000"/>
        </w:rPr>
        <w:t xml:space="preserve"> куб. м.</w:t>
      </w:r>
    </w:p>
    <w:p w:rsidR="009E669A" w:rsidRDefault="009E669A" w:rsidP="009E669A">
      <w:pPr>
        <w:ind w:right="-1" w:firstLine="567"/>
        <w:jc w:val="both"/>
        <w:rPr>
          <w:color w:val="000000"/>
        </w:rPr>
      </w:pPr>
      <w:r w:rsidRPr="009E669A">
        <w:rPr>
          <w:color w:val="000000"/>
        </w:rPr>
        <w:t>В рамках реализации Восточной газовой программы разработаны планы мероприятий по газоснабжению и газификации семи субъектов Восточной Сибири и Дальнего Востока: Забайкальского, Камчатского, Приморского и Хабаровского краев, Сахалинской области, Республик Бурятия и Саха (Якутия).</w:t>
      </w:r>
    </w:p>
    <w:p w:rsidR="009E669A" w:rsidRDefault="009E669A" w:rsidP="009E669A">
      <w:pPr>
        <w:ind w:right="-1" w:firstLine="567"/>
        <w:jc w:val="both"/>
        <w:rPr>
          <w:color w:val="000000"/>
        </w:rPr>
      </w:pPr>
    </w:p>
    <w:p w:rsidR="009E669A" w:rsidRPr="009E669A" w:rsidRDefault="009E669A" w:rsidP="009E669A">
      <w:pPr>
        <w:ind w:right="-1" w:firstLine="567"/>
        <w:jc w:val="both"/>
      </w:pPr>
      <w:r w:rsidRPr="009E669A">
        <w:t>Критерии программы:</w:t>
      </w:r>
    </w:p>
    <w:p w:rsidR="009E669A" w:rsidRPr="009E669A" w:rsidRDefault="009E669A" w:rsidP="009E669A">
      <w:pPr>
        <w:ind w:right="-1" w:firstLine="567"/>
        <w:jc w:val="both"/>
      </w:pPr>
      <w:r w:rsidRPr="009E669A">
        <w:t>•</w:t>
      </w:r>
      <w:r w:rsidRPr="009E669A">
        <w:tab/>
        <w:t>Проектирование и строительство межпоселковых газопроводов к населенным пунктам области с числом постоянно проживающих жителей более 200 человек;</w:t>
      </w:r>
    </w:p>
    <w:p w:rsidR="009E669A" w:rsidRPr="009E669A" w:rsidRDefault="009E669A" w:rsidP="009E669A">
      <w:pPr>
        <w:ind w:right="-1" w:firstLine="567"/>
        <w:jc w:val="both"/>
      </w:pPr>
      <w:r w:rsidRPr="009E669A">
        <w:t>•</w:t>
      </w:r>
      <w:r w:rsidRPr="009E669A">
        <w:tab/>
        <w:t xml:space="preserve">Проектирование и строительство </w:t>
      </w:r>
      <w:proofErr w:type="spellStart"/>
      <w:r w:rsidRPr="009E669A">
        <w:t>внутрипоселковых</w:t>
      </w:r>
      <w:proofErr w:type="spellEnd"/>
      <w:r w:rsidRPr="009E669A">
        <w:t xml:space="preserve"> газопроводов в сельских населенных пунктах с числом постоянно проживающих жителей более 100 человек (при наличии источника в непосредственной близости от населенного пункта);</w:t>
      </w:r>
    </w:p>
    <w:p w:rsidR="009E669A" w:rsidRPr="009E669A" w:rsidRDefault="009E669A" w:rsidP="009E669A">
      <w:pPr>
        <w:ind w:right="-1" w:firstLine="567"/>
        <w:jc w:val="both"/>
      </w:pPr>
      <w:r w:rsidRPr="009E669A">
        <w:t>•</w:t>
      </w:r>
      <w:r w:rsidRPr="009E669A">
        <w:tab/>
        <w:t xml:space="preserve">Проектирование и строительство </w:t>
      </w:r>
      <w:proofErr w:type="spellStart"/>
      <w:r w:rsidRPr="009E669A">
        <w:t>внутрипоселковых</w:t>
      </w:r>
      <w:proofErr w:type="spellEnd"/>
      <w:r w:rsidRPr="009E669A">
        <w:t xml:space="preserve"> газопроводов в сельских населенных пунктах в соответствии с обязательствами региона по реализации Программы ОАО «Газпром» Газификация регионов РФ.</w:t>
      </w:r>
    </w:p>
    <w:p w:rsidR="009E669A" w:rsidRPr="009E669A" w:rsidRDefault="009E669A" w:rsidP="009E669A">
      <w:pPr>
        <w:ind w:right="-1" w:firstLine="567"/>
        <w:jc w:val="both"/>
      </w:pPr>
    </w:p>
    <w:p w:rsidR="009E669A" w:rsidRPr="009E669A" w:rsidRDefault="009E669A" w:rsidP="009E669A">
      <w:pPr>
        <w:ind w:right="-1" w:firstLine="567"/>
        <w:jc w:val="both"/>
      </w:pPr>
      <w:r w:rsidRPr="009E669A">
        <w:t xml:space="preserve">Основные цели и задачи Программы    </w:t>
      </w:r>
    </w:p>
    <w:p w:rsidR="009E669A" w:rsidRPr="009E669A" w:rsidRDefault="009E669A" w:rsidP="009E669A">
      <w:pPr>
        <w:ind w:right="-1" w:firstLine="567"/>
        <w:jc w:val="both"/>
      </w:pPr>
      <w:r>
        <w:t>1.</w:t>
      </w:r>
      <w:r w:rsidRPr="009E669A">
        <w:t xml:space="preserve">Реализация государственной политики по обеспечению населения природным газом на основе внедрения </w:t>
      </w:r>
      <w:proofErr w:type="gramStart"/>
      <w:r w:rsidRPr="009E669A">
        <w:t>прогрессивных</w:t>
      </w:r>
      <w:proofErr w:type="gramEnd"/>
      <w:r w:rsidRPr="009E669A">
        <w:t xml:space="preserve"> технологий и максимального использования потенциала газораспределительной системы Московской области.                </w:t>
      </w:r>
    </w:p>
    <w:p w:rsidR="009E669A" w:rsidRPr="009E669A" w:rsidRDefault="009E669A" w:rsidP="009E669A">
      <w:pPr>
        <w:ind w:right="-1" w:firstLine="567"/>
        <w:jc w:val="both"/>
      </w:pPr>
      <w:r>
        <w:t>2.</w:t>
      </w:r>
      <w:r w:rsidRPr="009E669A">
        <w:t xml:space="preserve">Создание благоприятных условий для перспективного развития газоснабжения объектов жилищно-коммунального хозяйства, промышленных и иных организаций.   </w:t>
      </w:r>
    </w:p>
    <w:p w:rsidR="009E669A" w:rsidRPr="009E669A" w:rsidRDefault="009E669A" w:rsidP="009E669A">
      <w:pPr>
        <w:ind w:right="-1" w:firstLine="567"/>
        <w:jc w:val="both"/>
      </w:pPr>
      <w:r>
        <w:t>3.</w:t>
      </w:r>
      <w:r w:rsidRPr="009E669A">
        <w:t>Создание благоприятных условий для газификации сельских населенных пунктов.</w:t>
      </w:r>
    </w:p>
    <w:p w:rsidR="009E669A" w:rsidRPr="009E669A" w:rsidRDefault="009E669A" w:rsidP="009E669A">
      <w:pPr>
        <w:ind w:right="-1" w:firstLine="567"/>
        <w:jc w:val="both"/>
      </w:pPr>
      <w:r>
        <w:t>4.</w:t>
      </w:r>
      <w:r w:rsidRPr="009E669A">
        <w:t>Создание благоприятных условий для перевода систем газорас</w:t>
      </w:r>
      <w:r>
        <w:t>пределения населенных пунктов</w:t>
      </w:r>
      <w:r w:rsidRPr="009E669A">
        <w:t xml:space="preserve"> с сжиженного углеводородного газа на природный газ и перевода котельных с иных видов топлива на природный газ с   </w:t>
      </w:r>
    </w:p>
    <w:p w:rsidR="009E669A" w:rsidRPr="009E669A" w:rsidRDefault="009E669A" w:rsidP="009E669A">
      <w:pPr>
        <w:ind w:right="-1" w:firstLine="567"/>
        <w:jc w:val="both"/>
      </w:pPr>
      <w:r>
        <w:t>5.В</w:t>
      </w:r>
      <w:r w:rsidRPr="009E669A">
        <w:t xml:space="preserve">недрением энергосберегающих технологий и современных материалов, децентрализация систем отопления и горячего водоснабжения.            </w:t>
      </w:r>
    </w:p>
    <w:p w:rsidR="009E669A" w:rsidRPr="009E669A" w:rsidRDefault="009E669A" w:rsidP="009E669A">
      <w:pPr>
        <w:ind w:right="-1" w:firstLine="567"/>
        <w:jc w:val="both"/>
      </w:pPr>
      <w:r>
        <w:lastRenderedPageBreak/>
        <w:t>6.</w:t>
      </w:r>
      <w:r w:rsidRPr="009E669A">
        <w:t xml:space="preserve">Содействие проведению реформы жилищно-коммунального хозяйства.            </w:t>
      </w:r>
    </w:p>
    <w:p w:rsidR="009E669A" w:rsidRPr="009E669A" w:rsidRDefault="009E669A" w:rsidP="009E669A">
      <w:pPr>
        <w:ind w:right="-1" w:firstLine="567"/>
        <w:jc w:val="both"/>
      </w:pPr>
      <w:r>
        <w:t>7.</w:t>
      </w:r>
      <w:r w:rsidRPr="009E669A">
        <w:t xml:space="preserve">Улучшение условий жизни населения, обеспечение роста промышленного и сельскохозяйственного производства, создание новых рабочих мест, увеличение поступлений налогов, сборов и иных платежей в бюджеты всех уровней бюджетной системы Российской Федерации.              </w:t>
      </w:r>
    </w:p>
    <w:p w:rsidR="009E669A" w:rsidRDefault="009E669A" w:rsidP="009E669A">
      <w:pPr>
        <w:ind w:right="-1" w:firstLine="567"/>
        <w:jc w:val="both"/>
      </w:pPr>
      <w:r>
        <w:t>8.</w:t>
      </w:r>
      <w:r w:rsidRPr="009E669A">
        <w:t>Повышение инвестиционной привлекательности и развитие инвестиционной активности субъектов экономики.</w:t>
      </w:r>
    </w:p>
    <w:p w:rsidR="00860C6B" w:rsidRDefault="00860C6B" w:rsidP="009E669A">
      <w:pPr>
        <w:ind w:right="-1" w:firstLine="567"/>
        <w:jc w:val="both"/>
      </w:pPr>
    </w:p>
    <w:p w:rsidR="00860C6B" w:rsidRPr="00860C6B" w:rsidRDefault="00860C6B" w:rsidP="0080648E">
      <w:pPr>
        <w:autoSpaceDE w:val="0"/>
        <w:autoSpaceDN w:val="0"/>
        <w:adjustRightInd w:val="0"/>
        <w:ind w:firstLine="567"/>
        <w:jc w:val="both"/>
        <w:rPr>
          <w:rFonts w:eastAsia="TimesNewRoman"/>
        </w:rPr>
      </w:pPr>
      <w:r w:rsidRPr="00860C6B">
        <w:rPr>
          <w:rFonts w:eastAsia="TimesNewRoman"/>
        </w:rPr>
        <w:t>Газоснабжение Партизанского муниципального района осуществить от трех</w:t>
      </w:r>
    </w:p>
    <w:p w:rsidR="00860C6B" w:rsidRPr="00860C6B" w:rsidRDefault="00860C6B" w:rsidP="0080648E">
      <w:pPr>
        <w:autoSpaceDE w:val="0"/>
        <w:autoSpaceDN w:val="0"/>
        <w:adjustRightInd w:val="0"/>
        <w:ind w:firstLine="567"/>
        <w:jc w:val="both"/>
        <w:rPr>
          <w:rFonts w:eastAsia="TimesNewRoman"/>
        </w:rPr>
      </w:pPr>
      <w:r w:rsidRPr="00860C6B">
        <w:rPr>
          <w:rFonts w:eastAsia="TimesNewRoman"/>
        </w:rPr>
        <w:t xml:space="preserve">перспективных ГРС, расположенных на территории </w:t>
      </w:r>
      <w:proofErr w:type="spellStart"/>
      <w:r w:rsidRPr="00860C6B">
        <w:rPr>
          <w:rFonts w:eastAsia="TimesNewRoman"/>
        </w:rPr>
        <w:t>Находкинского</w:t>
      </w:r>
      <w:proofErr w:type="spellEnd"/>
      <w:r w:rsidRPr="00860C6B">
        <w:rPr>
          <w:rFonts w:eastAsia="TimesNewRoman"/>
        </w:rPr>
        <w:t xml:space="preserve"> городского округа (с</w:t>
      </w:r>
      <w:r w:rsidR="0080648E">
        <w:rPr>
          <w:rFonts w:eastAsia="TimesNewRoman"/>
        </w:rPr>
        <w:t xml:space="preserve"> </w:t>
      </w:r>
      <w:r w:rsidRPr="00860C6B">
        <w:rPr>
          <w:rFonts w:eastAsia="TimesNewRoman"/>
        </w:rPr>
        <w:t>выходным давлением до 1,2 МПа и 0,6 МПа) и Партизанского городского округа (с выходным</w:t>
      </w:r>
      <w:r>
        <w:rPr>
          <w:rFonts w:eastAsia="TimesNewRoman"/>
        </w:rPr>
        <w:t xml:space="preserve"> </w:t>
      </w:r>
      <w:r w:rsidRPr="00860C6B">
        <w:rPr>
          <w:rFonts w:eastAsia="TimesNewRoman"/>
        </w:rPr>
        <w:t>давлением до 0,6 МПа)</w:t>
      </w:r>
      <w:proofErr w:type="gramStart"/>
      <w:r w:rsidRPr="00860C6B">
        <w:rPr>
          <w:rFonts w:eastAsia="TimesNewRoman"/>
        </w:rPr>
        <w:t>.</w:t>
      </w:r>
      <w:r>
        <w:rPr>
          <w:rFonts w:eastAsia="TimesNewRoman"/>
        </w:rPr>
        <w:t>П</w:t>
      </w:r>
      <w:proofErr w:type="gramEnd"/>
      <w:r>
        <w:rPr>
          <w:rFonts w:eastAsia="TimesNewRoman"/>
        </w:rPr>
        <w:t xml:space="preserve">роектируемая </w:t>
      </w:r>
      <w:r w:rsidRPr="00860C6B">
        <w:rPr>
          <w:rFonts w:eastAsia="TimesNewRoman"/>
        </w:rPr>
        <w:t xml:space="preserve">ГРС </w:t>
      </w:r>
      <w:proofErr w:type="spellStart"/>
      <w:r w:rsidRPr="00860C6B">
        <w:rPr>
          <w:rFonts w:eastAsia="TimesNewRoman"/>
        </w:rPr>
        <w:t>Партизанск</w:t>
      </w:r>
      <w:proofErr w:type="spellEnd"/>
      <w:r w:rsidRPr="00860C6B">
        <w:rPr>
          <w:rFonts w:eastAsia="TimesNewRoman"/>
        </w:rPr>
        <w:t xml:space="preserve"> (с выходным давлением до 0,6 МПа) составит – 41 560 м3/час (включая</w:t>
      </w:r>
      <w:r>
        <w:rPr>
          <w:rFonts w:eastAsia="TimesNewRoman"/>
        </w:rPr>
        <w:t xml:space="preserve"> </w:t>
      </w:r>
      <w:r w:rsidRPr="00860C6B">
        <w:rPr>
          <w:rFonts w:eastAsia="TimesNewRoman"/>
        </w:rPr>
        <w:t xml:space="preserve">потребителей г. </w:t>
      </w:r>
      <w:proofErr w:type="spellStart"/>
      <w:r w:rsidRPr="00860C6B">
        <w:rPr>
          <w:rFonts w:eastAsia="TimesNewRoman"/>
        </w:rPr>
        <w:t>Партизанск</w:t>
      </w:r>
      <w:proofErr w:type="spellEnd"/>
      <w:r w:rsidRPr="00860C6B">
        <w:rPr>
          <w:rFonts w:eastAsia="TimesNewRoman"/>
        </w:rPr>
        <w:t xml:space="preserve"> и Партизанского муниципального района).</w:t>
      </w:r>
      <w:r>
        <w:t xml:space="preserve"> </w:t>
      </w:r>
      <w:r w:rsidRPr="00860C6B">
        <w:rPr>
          <w:rFonts w:eastAsia="TimesNewRoman"/>
        </w:rPr>
        <w:t>Система газоснабжения Партизанского муниципального района принята</w:t>
      </w:r>
      <w:r>
        <w:rPr>
          <w:rFonts w:eastAsia="TimesNewRoman"/>
        </w:rPr>
        <w:t xml:space="preserve"> </w:t>
      </w:r>
      <w:r w:rsidRPr="00860C6B">
        <w:rPr>
          <w:rFonts w:eastAsia="TimesNewRoman"/>
        </w:rPr>
        <w:t>трехступенчатая – газопроводами высокого давления I и II категории (</w:t>
      </w:r>
      <w:proofErr w:type="gramStart"/>
      <w:r w:rsidRPr="00860C6B">
        <w:rPr>
          <w:rFonts w:eastAsia="TimesNewRoman"/>
        </w:rPr>
        <w:t>Р</w:t>
      </w:r>
      <w:proofErr w:type="gramEnd"/>
      <w:r w:rsidRPr="00860C6B">
        <w:rPr>
          <w:rFonts w:eastAsia="TimesNewRoman"/>
        </w:rPr>
        <w:t xml:space="preserve"> до 1,2 и до 0,6 МПа</w:t>
      </w:r>
      <w:r>
        <w:rPr>
          <w:rFonts w:eastAsia="TimesNewRoman"/>
        </w:rPr>
        <w:t xml:space="preserve"> </w:t>
      </w:r>
      <w:r w:rsidRPr="00860C6B">
        <w:rPr>
          <w:rFonts w:eastAsia="TimesNewRoman"/>
        </w:rPr>
        <w:t>(изб.) соответственно) и газопроводами среднего давления III категории Р до 0,3 МПа (изб.).</w:t>
      </w:r>
      <w:r>
        <w:rPr>
          <w:rFonts w:eastAsia="TimesNewRoman"/>
        </w:rPr>
        <w:t xml:space="preserve"> </w:t>
      </w:r>
      <w:r w:rsidRPr="00860C6B">
        <w:rPr>
          <w:rFonts w:eastAsia="TimesNewRoman"/>
        </w:rPr>
        <w:t>Схема газопроводов высокого давления принята тупиковая.</w:t>
      </w:r>
      <w:r w:rsidR="0080648E">
        <w:rPr>
          <w:rFonts w:eastAsia="TimesNewRoman"/>
        </w:rPr>
        <w:t xml:space="preserve"> </w:t>
      </w:r>
      <w:r w:rsidRPr="00860C6B">
        <w:rPr>
          <w:rFonts w:eastAsia="TimesNewRoman"/>
        </w:rPr>
        <w:t>В данной схеме рассматриваются только газопроводы высокого давления I и II</w:t>
      </w:r>
      <w:r w:rsidR="0080648E">
        <w:rPr>
          <w:rFonts w:eastAsia="TimesNewRoman"/>
        </w:rPr>
        <w:t xml:space="preserve"> </w:t>
      </w:r>
      <w:r w:rsidRPr="00860C6B">
        <w:rPr>
          <w:rFonts w:eastAsia="TimesNewRoman"/>
        </w:rPr>
        <w:t xml:space="preserve">категории </w:t>
      </w:r>
      <w:proofErr w:type="gramStart"/>
      <w:r w:rsidRPr="00860C6B">
        <w:rPr>
          <w:rFonts w:eastAsia="TimesNewRoman"/>
        </w:rPr>
        <w:t>Р</w:t>
      </w:r>
      <w:proofErr w:type="gramEnd"/>
      <w:r w:rsidRPr="00860C6B">
        <w:rPr>
          <w:rFonts w:eastAsia="TimesNewRoman"/>
        </w:rPr>
        <w:t xml:space="preserve"> до 1,2 и до 0,6 МПа соответственно. Применение газопроводов среднего и/или</w:t>
      </w:r>
      <w:r w:rsidR="0080648E">
        <w:rPr>
          <w:rFonts w:eastAsia="TimesNewRoman"/>
        </w:rPr>
        <w:t xml:space="preserve"> </w:t>
      </w:r>
      <w:r w:rsidRPr="00860C6B">
        <w:rPr>
          <w:rFonts w:eastAsia="TimesNewRoman"/>
        </w:rPr>
        <w:t>низкого давления решается на стадии дальнейшего проектирования отдельных линейных</w:t>
      </w:r>
      <w:r w:rsidR="0080648E">
        <w:rPr>
          <w:rFonts w:eastAsia="TimesNewRoman"/>
        </w:rPr>
        <w:t xml:space="preserve"> </w:t>
      </w:r>
      <w:r w:rsidRPr="00860C6B">
        <w:rPr>
          <w:rFonts w:eastAsia="TimesNewRoman"/>
        </w:rPr>
        <w:t>объектов капитального строительства.</w:t>
      </w:r>
      <w:r w:rsidR="0080648E">
        <w:rPr>
          <w:rFonts w:eastAsia="TimesNewRoman"/>
        </w:rPr>
        <w:t xml:space="preserve"> </w:t>
      </w:r>
      <w:r w:rsidRPr="00860C6B">
        <w:rPr>
          <w:rFonts w:eastAsia="TimesNewRoman"/>
        </w:rPr>
        <w:t>Система газоснабжения Партизанского муниципального района осуществляется от трех</w:t>
      </w:r>
      <w:r w:rsidR="0080648E">
        <w:rPr>
          <w:rFonts w:eastAsia="TimesNewRoman"/>
        </w:rPr>
        <w:t xml:space="preserve"> </w:t>
      </w:r>
      <w:r w:rsidRPr="00860C6B">
        <w:rPr>
          <w:rFonts w:eastAsia="TimesNewRoman"/>
        </w:rPr>
        <w:t>перспективных ГРС:</w:t>
      </w:r>
    </w:p>
    <w:p w:rsidR="00860C6B" w:rsidRPr="00860C6B" w:rsidRDefault="00860C6B" w:rsidP="00860C6B">
      <w:pPr>
        <w:autoSpaceDE w:val="0"/>
        <w:autoSpaceDN w:val="0"/>
        <w:adjustRightInd w:val="0"/>
        <w:rPr>
          <w:rFonts w:eastAsia="TimesNewRoman"/>
        </w:rPr>
      </w:pPr>
      <w:proofErr w:type="gramStart"/>
      <w:r w:rsidRPr="00860C6B">
        <w:rPr>
          <w:rFonts w:eastAsia="TimesNewRoman"/>
        </w:rPr>
        <w:t xml:space="preserve">- ГРС </w:t>
      </w:r>
      <w:proofErr w:type="spellStart"/>
      <w:r w:rsidRPr="00860C6B">
        <w:rPr>
          <w:rFonts w:eastAsia="TimesNewRoman"/>
        </w:rPr>
        <w:t>Находкинского</w:t>
      </w:r>
      <w:proofErr w:type="spellEnd"/>
      <w:r w:rsidRPr="00860C6B">
        <w:rPr>
          <w:rFonts w:eastAsia="TimesNewRoman"/>
        </w:rPr>
        <w:t xml:space="preserve"> городского округа (с выходным давлением до 1,2 МПа и 0,6</w:t>
      </w:r>
      <w:proofErr w:type="gramEnd"/>
    </w:p>
    <w:p w:rsidR="00860C6B" w:rsidRPr="00860C6B" w:rsidRDefault="00860C6B" w:rsidP="00860C6B">
      <w:pPr>
        <w:autoSpaceDE w:val="0"/>
        <w:autoSpaceDN w:val="0"/>
        <w:adjustRightInd w:val="0"/>
        <w:rPr>
          <w:rFonts w:eastAsia="TimesNewRoman"/>
        </w:rPr>
      </w:pPr>
      <w:proofErr w:type="gramStart"/>
      <w:r w:rsidRPr="00860C6B">
        <w:rPr>
          <w:rFonts w:eastAsia="TimesNewRoman"/>
        </w:rPr>
        <w:t>МПа);</w:t>
      </w:r>
      <w:proofErr w:type="gramEnd"/>
    </w:p>
    <w:p w:rsidR="00860C6B" w:rsidRPr="00860C6B" w:rsidRDefault="00860C6B" w:rsidP="00860C6B">
      <w:pPr>
        <w:autoSpaceDE w:val="0"/>
        <w:autoSpaceDN w:val="0"/>
        <w:adjustRightInd w:val="0"/>
        <w:rPr>
          <w:rFonts w:eastAsia="TimesNewRoman"/>
        </w:rPr>
      </w:pPr>
      <w:r w:rsidRPr="00860C6B">
        <w:rPr>
          <w:rFonts w:eastAsia="TimesNewRoman"/>
        </w:rPr>
        <w:t>- ГРС Врангель (с выходным давлением до 0,6 МПа);</w:t>
      </w:r>
    </w:p>
    <w:p w:rsidR="00860C6B" w:rsidRPr="00860C6B" w:rsidRDefault="00860C6B" w:rsidP="00860C6B">
      <w:pPr>
        <w:autoSpaceDE w:val="0"/>
        <w:autoSpaceDN w:val="0"/>
        <w:adjustRightInd w:val="0"/>
      </w:pPr>
      <w:r w:rsidRPr="00860C6B">
        <w:rPr>
          <w:rFonts w:eastAsia="TimesNewRoman"/>
        </w:rPr>
        <w:t xml:space="preserve">- ГРС </w:t>
      </w:r>
      <w:proofErr w:type="spellStart"/>
      <w:r w:rsidRPr="00860C6B">
        <w:rPr>
          <w:rFonts w:eastAsia="TimesNewRoman"/>
        </w:rPr>
        <w:t>Партизанск</w:t>
      </w:r>
      <w:proofErr w:type="spellEnd"/>
      <w:r w:rsidRPr="00860C6B">
        <w:rPr>
          <w:rFonts w:eastAsia="TimesNewRoman"/>
        </w:rPr>
        <w:t xml:space="preserve"> (с выходным давлением до 0,6 МПа).</w:t>
      </w:r>
    </w:p>
    <w:p w:rsidR="009F11BF" w:rsidRDefault="009F11BF" w:rsidP="009E669A">
      <w:pPr>
        <w:ind w:right="-1" w:firstLine="567"/>
        <w:jc w:val="both"/>
      </w:pPr>
    </w:p>
    <w:p w:rsidR="009F11BF" w:rsidRDefault="009F11BF" w:rsidP="0080648E">
      <w:pPr>
        <w:autoSpaceDE w:val="0"/>
        <w:autoSpaceDN w:val="0"/>
        <w:adjustRightInd w:val="0"/>
        <w:jc w:val="both"/>
      </w:pPr>
      <w:r>
        <w:t xml:space="preserve">К </w:t>
      </w:r>
      <w:proofErr w:type="spellStart"/>
      <w:r>
        <w:t>Екатериновскому</w:t>
      </w:r>
      <w:proofErr w:type="spellEnd"/>
      <w:r>
        <w:t xml:space="preserve"> сельскому поселению планируется подвести газопровод высокого давления с двух сторон: с юга обеспечение газом</w:t>
      </w:r>
      <w:r w:rsidR="0080648E">
        <w:t xml:space="preserve"> от ГРС </w:t>
      </w:r>
      <w:proofErr w:type="spellStart"/>
      <w:r w:rsidR="0080648E">
        <w:t>Находкинского</w:t>
      </w:r>
      <w:proofErr w:type="spellEnd"/>
      <w:r w:rsidR="0080648E">
        <w:t xml:space="preserve"> городского округа </w:t>
      </w:r>
      <w:r>
        <w:t xml:space="preserve"> пойдет через поселок Голубовк</w:t>
      </w:r>
      <w:r w:rsidR="0080648E">
        <w:t>а</w:t>
      </w:r>
      <w:r>
        <w:t xml:space="preserve"> трубой диаметром 300 мм</w:t>
      </w:r>
      <w:r w:rsidR="0080648E">
        <w:t xml:space="preserve"> </w:t>
      </w:r>
      <w:proofErr w:type="gramStart"/>
      <w:r w:rsidR="0080648E">
        <w:t xml:space="preserve">( </w:t>
      </w:r>
      <w:proofErr w:type="gramEnd"/>
      <w:r w:rsidR="0080648E">
        <w:t>санитарно-защитная зона 10 м)</w:t>
      </w:r>
      <w:r>
        <w:t>, в Екатериновку трубой диаметром 300 мм</w:t>
      </w:r>
      <w:r w:rsidR="0080648E">
        <w:t xml:space="preserve"> ( санитарно-защитная зона 10 м)</w:t>
      </w:r>
      <w:r>
        <w:t xml:space="preserve"> и затем в Боец Кузнецов</w:t>
      </w:r>
      <w:r w:rsidR="00860C6B">
        <w:t xml:space="preserve"> трубой диаметром 150 мм</w:t>
      </w:r>
      <w:r w:rsidR="0080648E">
        <w:t xml:space="preserve"> ( санитарно-защитная зона 5 м)</w:t>
      </w:r>
      <w:r>
        <w:t xml:space="preserve">. Через эту линию </w:t>
      </w:r>
      <w:r w:rsidR="00860C6B">
        <w:t>транзитом через Екатериновку газ пойдет во</w:t>
      </w:r>
      <w:r>
        <w:t xml:space="preserve"> </w:t>
      </w:r>
      <w:proofErr w:type="spellStart"/>
      <w:proofErr w:type="gramStart"/>
      <w:r>
        <w:t>Владимиро-Александровск</w:t>
      </w:r>
      <w:proofErr w:type="spellEnd"/>
      <w:proofErr w:type="gramEnd"/>
      <w:r>
        <w:t xml:space="preserve"> и З</w:t>
      </w:r>
      <w:r w:rsidR="00860C6B">
        <w:t>олотую</w:t>
      </w:r>
      <w:r>
        <w:t xml:space="preserve"> Долин</w:t>
      </w:r>
      <w:r w:rsidR="00860C6B">
        <w:t>у.</w:t>
      </w:r>
      <w:r>
        <w:t xml:space="preserve"> С севера подключается Новая сила</w:t>
      </w:r>
      <w:r w:rsidR="0080648E">
        <w:t xml:space="preserve"> от ГРС </w:t>
      </w:r>
      <w:proofErr w:type="spellStart"/>
      <w:r w:rsidR="0080648E">
        <w:t>Партизанск</w:t>
      </w:r>
      <w:proofErr w:type="spellEnd"/>
      <w:r w:rsidR="0080648E">
        <w:t>, трубой диаметром 100.</w:t>
      </w:r>
    </w:p>
    <w:p w:rsidR="0080648E" w:rsidRPr="0080648E" w:rsidRDefault="0080648E" w:rsidP="0080648E">
      <w:pPr>
        <w:autoSpaceDE w:val="0"/>
        <w:autoSpaceDN w:val="0"/>
        <w:adjustRightInd w:val="0"/>
        <w:rPr>
          <w:rFonts w:eastAsia="TimesNewRoman"/>
        </w:rPr>
      </w:pPr>
      <w:r w:rsidRPr="0080648E">
        <w:rPr>
          <w:rFonts w:eastAsia="TimesNewRoman"/>
        </w:rPr>
        <w:t>Настоящей схемой предусматривается использование газа:</w:t>
      </w:r>
    </w:p>
    <w:p w:rsidR="0080648E" w:rsidRPr="0080648E" w:rsidRDefault="0080648E" w:rsidP="0080648E">
      <w:pPr>
        <w:autoSpaceDE w:val="0"/>
        <w:autoSpaceDN w:val="0"/>
        <w:adjustRightInd w:val="0"/>
        <w:rPr>
          <w:rFonts w:eastAsia="TimesNewRoman"/>
        </w:rPr>
      </w:pPr>
      <w:r w:rsidRPr="0080648E">
        <w:rPr>
          <w:rFonts w:eastAsia="TimesNewRoman"/>
        </w:rPr>
        <w:t xml:space="preserve">1. на </w:t>
      </w:r>
      <w:proofErr w:type="spellStart"/>
      <w:r w:rsidRPr="0080648E">
        <w:rPr>
          <w:rFonts w:eastAsia="TimesNewRoman"/>
        </w:rPr>
        <w:t>пищеприготовление</w:t>
      </w:r>
      <w:proofErr w:type="spellEnd"/>
      <w:r w:rsidRPr="0080648E">
        <w:rPr>
          <w:rFonts w:eastAsia="TimesNewRoman"/>
        </w:rPr>
        <w:t xml:space="preserve"> – в каждую квартиру:</w:t>
      </w:r>
    </w:p>
    <w:p w:rsidR="0080648E" w:rsidRPr="0080648E" w:rsidRDefault="0080648E" w:rsidP="0080648E">
      <w:pPr>
        <w:autoSpaceDE w:val="0"/>
        <w:autoSpaceDN w:val="0"/>
        <w:adjustRightInd w:val="0"/>
        <w:rPr>
          <w:rFonts w:eastAsia="TimesNewRoman"/>
        </w:rPr>
      </w:pPr>
      <w:r w:rsidRPr="0080648E">
        <w:rPr>
          <w:rFonts w:eastAsia="TimesNewRoman"/>
        </w:rPr>
        <w:t>- для малоэтажной застройки – 100%;</w:t>
      </w:r>
    </w:p>
    <w:p w:rsidR="0080648E" w:rsidRPr="0080648E" w:rsidRDefault="0080648E" w:rsidP="0080648E">
      <w:pPr>
        <w:autoSpaceDE w:val="0"/>
        <w:autoSpaceDN w:val="0"/>
        <w:adjustRightInd w:val="0"/>
        <w:rPr>
          <w:rFonts w:eastAsia="TimesNewRoman"/>
        </w:rPr>
      </w:pPr>
      <w:r w:rsidRPr="0080648E">
        <w:rPr>
          <w:rFonts w:eastAsia="TimesNewRoman"/>
        </w:rPr>
        <w:t>- для многоэтажной застройки – 100%;</w:t>
      </w:r>
    </w:p>
    <w:p w:rsidR="0080648E" w:rsidRPr="0080648E" w:rsidRDefault="0080648E" w:rsidP="0080648E">
      <w:pPr>
        <w:autoSpaceDE w:val="0"/>
        <w:autoSpaceDN w:val="0"/>
        <w:adjustRightInd w:val="0"/>
        <w:rPr>
          <w:rFonts w:eastAsia="TimesNewRoman"/>
        </w:rPr>
      </w:pPr>
      <w:r w:rsidRPr="0080648E">
        <w:rPr>
          <w:rFonts w:eastAsia="TimesNewRoman"/>
        </w:rPr>
        <w:t>2. на горячее водоснабжение – в каждую квартиру:</w:t>
      </w:r>
    </w:p>
    <w:p w:rsidR="0080648E" w:rsidRPr="0080648E" w:rsidRDefault="0080648E" w:rsidP="0080648E">
      <w:pPr>
        <w:autoSpaceDE w:val="0"/>
        <w:autoSpaceDN w:val="0"/>
        <w:adjustRightInd w:val="0"/>
        <w:rPr>
          <w:rFonts w:eastAsia="TimesNewRoman"/>
        </w:rPr>
      </w:pPr>
      <w:r w:rsidRPr="0080648E">
        <w:rPr>
          <w:rFonts w:eastAsia="TimesNewRoman"/>
        </w:rPr>
        <w:t>- для малоэтажной застройки – 100%;</w:t>
      </w:r>
    </w:p>
    <w:p w:rsidR="0080648E" w:rsidRPr="0080648E" w:rsidRDefault="0080648E" w:rsidP="0080648E">
      <w:pPr>
        <w:autoSpaceDE w:val="0"/>
        <w:autoSpaceDN w:val="0"/>
        <w:adjustRightInd w:val="0"/>
        <w:rPr>
          <w:rFonts w:eastAsia="TimesNewRoman"/>
        </w:rPr>
      </w:pPr>
      <w:r w:rsidRPr="0080648E">
        <w:rPr>
          <w:rFonts w:eastAsia="TimesNewRoman"/>
        </w:rPr>
        <w:t>- для многоэтажной застройки – 100%;</w:t>
      </w:r>
    </w:p>
    <w:p w:rsidR="0080648E" w:rsidRPr="0080648E" w:rsidRDefault="0080648E" w:rsidP="0080648E">
      <w:pPr>
        <w:autoSpaceDE w:val="0"/>
        <w:autoSpaceDN w:val="0"/>
        <w:adjustRightInd w:val="0"/>
        <w:rPr>
          <w:rFonts w:eastAsia="TimesNewRoman"/>
        </w:rPr>
      </w:pPr>
      <w:r w:rsidRPr="0080648E">
        <w:rPr>
          <w:rFonts w:eastAsia="TimesNewRoman"/>
        </w:rPr>
        <w:t>3. на отопление – в каждую квартиру:</w:t>
      </w:r>
    </w:p>
    <w:p w:rsidR="0080648E" w:rsidRPr="0080648E" w:rsidRDefault="0080648E" w:rsidP="0080648E">
      <w:pPr>
        <w:autoSpaceDE w:val="0"/>
        <w:autoSpaceDN w:val="0"/>
        <w:adjustRightInd w:val="0"/>
        <w:rPr>
          <w:rFonts w:eastAsia="TimesNewRoman"/>
        </w:rPr>
      </w:pPr>
      <w:r w:rsidRPr="0080648E">
        <w:rPr>
          <w:rFonts w:eastAsia="TimesNewRoman"/>
        </w:rPr>
        <w:t>- для малоэтажной застройки – 100%;</w:t>
      </w:r>
    </w:p>
    <w:p w:rsidR="0080648E" w:rsidRPr="0080648E" w:rsidRDefault="0080648E" w:rsidP="0080648E">
      <w:pPr>
        <w:autoSpaceDE w:val="0"/>
        <w:autoSpaceDN w:val="0"/>
        <w:adjustRightInd w:val="0"/>
        <w:rPr>
          <w:rFonts w:eastAsia="TimesNewRoman"/>
        </w:rPr>
      </w:pPr>
      <w:r w:rsidRPr="0080648E">
        <w:rPr>
          <w:rFonts w:eastAsia="TimesNewRoman"/>
        </w:rPr>
        <w:t>- для многоэтажной застройки – 100%, за исключением квартир, имеющих</w:t>
      </w:r>
    </w:p>
    <w:p w:rsidR="0080648E" w:rsidRDefault="0080648E" w:rsidP="0080648E">
      <w:pPr>
        <w:autoSpaceDE w:val="0"/>
        <w:autoSpaceDN w:val="0"/>
        <w:adjustRightInd w:val="0"/>
        <w:rPr>
          <w:rFonts w:eastAsia="TimesNewRoman"/>
        </w:rPr>
      </w:pPr>
      <w:r w:rsidRPr="0080648E">
        <w:rPr>
          <w:rFonts w:eastAsia="TimesNewRoman"/>
        </w:rPr>
        <w:t>централизованное отопление.</w:t>
      </w:r>
    </w:p>
    <w:p w:rsidR="0080648E" w:rsidRPr="0080648E" w:rsidRDefault="0080648E" w:rsidP="0080648E">
      <w:pPr>
        <w:autoSpaceDE w:val="0"/>
        <w:autoSpaceDN w:val="0"/>
        <w:adjustRightInd w:val="0"/>
        <w:jc w:val="both"/>
        <w:rPr>
          <w:rFonts w:eastAsia="TimesNewRoman"/>
        </w:rPr>
      </w:pPr>
      <w:r w:rsidRPr="0080648E">
        <w:rPr>
          <w:rFonts w:eastAsia="TimesNewRoman"/>
        </w:rPr>
        <w:t>Схема газоснабжения обеспечивает надёжность газоснабжения потребителей всего</w:t>
      </w:r>
      <w:r>
        <w:rPr>
          <w:rFonts w:eastAsia="TimesNewRoman"/>
        </w:rPr>
        <w:t xml:space="preserve"> </w:t>
      </w:r>
      <w:r w:rsidRPr="0080648E">
        <w:rPr>
          <w:rFonts w:eastAsia="TimesNewRoman"/>
        </w:rPr>
        <w:t>Партизанского муниципального района: населения, коммунально-бытовых, промышленных,</w:t>
      </w:r>
    </w:p>
    <w:p w:rsidR="0080648E" w:rsidRPr="0080648E" w:rsidRDefault="0080648E" w:rsidP="0080648E">
      <w:pPr>
        <w:autoSpaceDE w:val="0"/>
        <w:autoSpaceDN w:val="0"/>
        <w:adjustRightInd w:val="0"/>
        <w:jc w:val="both"/>
      </w:pPr>
      <w:r w:rsidRPr="0080648E">
        <w:rPr>
          <w:rFonts w:eastAsia="TimesNewRoman"/>
        </w:rPr>
        <w:t>сельскохозяйственных, энергетических и прочих потребителей.</w:t>
      </w:r>
    </w:p>
    <w:p w:rsidR="009E669A" w:rsidRDefault="009E669A" w:rsidP="009E669A">
      <w:pPr>
        <w:pStyle w:val="a7"/>
        <w:ind w:right="-109" w:firstLine="567"/>
        <w:jc w:val="center"/>
        <w:rPr>
          <w:b/>
        </w:rPr>
      </w:pPr>
    </w:p>
    <w:p w:rsidR="009E669A" w:rsidRDefault="009E669A" w:rsidP="00853D70">
      <w:pPr>
        <w:pStyle w:val="a7"/>
        <w:ind w:right="-109"/>
        <w:jc w:val="center"/>
        <w:rPr>
          <w:b/>
        </w:rPr>
      </w:pPr>
    </w:p>
    <w:p w:rsidR="00853D70" w:rsidRPr="00853D70" w:rsidRDefault="00853D70" w:rsidP="00853D70">
      <w:pPr>
        <w:pStyle w:val="a7"/>
        <w:ind w:right="-109"/>
        <w:jc w:val="center"/>
        <w:rPr>
          <w:b/>
        </w:rPr>
      </w:pPr>
      <w:r w:rsidRPr="00853D70">
        <w:rPr>
          <w:b/>
        </w:rPr>
        <w:t>5.7. Рекреация и туризм</w:t>
      </w:r>
    </w:p>
    <w:p w:rsidR="00F645DF" w:rsidRDefault="00F645DF" w:rsidP="00853D70">
      <w:pPr>
        <w:pStyle w:val="af5"/>
        <w:jc w:val="left"/>
      </w:pPr>
    </w:p>
    <w:p w:rsidR="00F24815" w:rsidRPr="00A45C9B" w:rsidRDefault="00853D70" w:rsidP="00F24815">
      <w:pPr>
        <w:ind w:firstLine="539"/>
        <w:jc w:val="both"/>
      </w:pPr>
      <w:r>
        <w:rPr>
          <w:lang w:eastAsia="ar-SA"/>
        </w:rPr>
        <w:t xml:space="preserve">Проектом генерального плана предлагается на базе </w:t>
      </w:r>
      <w:proofErr w:type="spellStart"/>
      <w:r w:rsidRPr="00853D70">
        <w:t>Екатериновск</w:t>
      </w:r>
      <w:r>
        <w:t>ого</w:t>
      </w:r>
      <w:proofErr w:type="spellEnd"/>
      <w:r w:rsidRPr="00853D70">
        <w:t xml:space="preserve"> горн</w:t>
      </w:r>
      <w:r>
        <w:t>ого</w:t>
      </w:r>
      <w:r w:rsidRPr="00853D70">
        <w:t xml:space="preserve"> массив</w:t>
      </w:r>
      <w:r>
        <w:t>а</w:t>
      </w:r>
      <w:r w:rsidRPr="00853D70">
        <w:t xml:space="preserve"> - </w:t>
      </w:r>
      <w:proofErr w:type="spellStart"/>
      <w:r w:rsidRPr="00853D70">
        <w:t>природно</w:t>
      </w:r>
      <w:proofErr w:type="spellEnd"/>
      <w:r w:rsidRPr="00853D70">
        <w:t xml:space="preserve"> - историческ</w:t>
      </w:r>
      <w:r>
        <w:t>ого</w:t>
      </w:r>
      <w:r w:rsidRPr="00853D70">
        <w:t xml:space="preserve"> комплекс</w:t>
      </w:r>
      <w:r>
        <w:t xml:space="preserve">а создание туристической отрасли </w:t>
      </w:r>
      <w:proofErr w:type="spellStart"/>
      <w:r>
        <w:t>Екатериновского</w:t>
      </w:r>
      <w:proofErr w:type="spellEnd"/>
      <w:r>
        <w:t xml:space="preserve"> сельского поселения</w:t>
      </w:r>
      <w:r w:rsidR="00D41FAC">
        <w:t xml:space="preserve">. </w:t>
      </w:r>
      <w:proofErr w:type="gramStart"/>
      <w:r w:rsidR="00D41FAC">
        <w:t>Для этого необходима разработка программных мероприятий</w:t>
      </w:r>
      <w:r w:rsidRPr="00853D70">
        <w:rPr>
          <w:lang w:eastAsia="ar-SA"/>
        </w:rPr>
        <w:t xml:space="preserve"> </w:t>
      </w:r>
      <w:proofErr w:type="spellStart"/>
      <w:r w:rsidR="00D41FAC">
        <w:t>Екатериновского</w:t>
      </w:r>
      <w:proofErr w:type="spellEnd"/>
      <w:r w:rsidR="00D41FAC">
        <w:t xml:space="preserve"> сельского поселения в развитие</w:t>
      </w:r>
      <w:r w:rsidR="00D41FAC" w:rsidRPr="00D41FAC">
        <w:t xml:space="preserve"> постановлени</w:t>
      </w:r>
      <w:r w:rsidR="00D41FAC">
        <w:t>я</w:t>
      </w:r>
      <w:r w:rsidR="00D41FAC" w:rsidRPr="00D41FAC">
        <w:t xml:space="preserve"> Администрации Приморского края от 16 ноября 2011 года № 286-па «О краевой целевой программе "Развитие внутреннего и въездного туризма в Приморском крае» на 2011-2016 годы» и </w:t>
      </w:r>
      <w:r w:rsidR="00D41FAC" w:rsidRPr="00D41FAC">
        <w:rPr>
          <w:sz w:val="28"/>
          <w:szCs w:val="28"/>
        </w:rPr>
        <w:t xml:space="preserve"> </w:t>
      </w:r>
      <w:r w:rsidR="00D41FAC" w:rsidRPr="00D41FAC">
        <w:t>муниципальн</w:t>
      </w:r>
      <w:r w:rsidR="00D41FAC">
        <w:t>ой</w:t>
      </w:r>
      <w:r w:rsidR="00D41FAC" w:rsidRPr="00D41FAC">
        <w:t xml:space="preserve"> долгосрочн</w:t>
      </w:r>
      <w:r w:rsidR="00D41FAC">
        <w:t>ой</w:t>
      </w:r>
      <w:r w:rsidR="00D41FAC" w:rsidRPr="00D41FAC">
        <w:t xml:space="preserve"> целев</w:t>
      </w:r>
      <w:r w:rsidR="00D41FAC">
        <w:t>ой</w:t>
      </w:r>
      <w:r w:rsidR="00D41FAC" w:rsidRPr="00D41FAC">
        <w:t xml:space="preserve"> программ</w:t>
      </w:r>
      <w:r w:rsidR="00D41FAC">
        <w:t>ы</w:t>
      </w:r>
      <w:r w:rsidR="00D41FAC" w:rsidRPr="00D41FAC">
        <w:t xml:space="preserve"> «Развитие внутреннего и въездного туризма на территории  Партизанского муниципального района»   на 2012-2017 годы.</w:t>
      </w:r>
      <w:proofErr w:type="gramEnd"/>
      <w:r w:rsidR="0026301B">
        <w:t xml:space="preserve"> Программными мероприятиями должно обеспечиваться восстановление и реконструкция ранее существующих объектов музейного филиала Краевого музея им. В. К. Арсеньева, включение  новых объектов в экспозицию музея. Необходимы мероприятия по охране </w:t>
      </w:r>
      <w:proofErr w:type="spellStart"/>
      <w:r w:rsidR="0026301B" w:rsidRPr="00853D70">
        <w:t>природно</w:t>
      </w:r>
      <w:proofErr w:type="spellEnd"/>
      <w:r w:rsidR="0026301B" w:rsidRPr="00853D70">
        <w:t xml:space="preserve"> - историческ</w:t>
      </w:r>
      <w:r w:rsidR="0026301B">
        <w:t>ого</w:t>
      </w:r>
      <w:r w:rsidR="0026301B" w:rsidRPr="00853D70">
        <w:t xml:space="preserve"> комплекс</w:t>
      </w:r>
      <w:r w:rsidR="0026301B">
        <w:t>а и музейных экспозиций</w:t>
      </w:r>
      <w:r w:rsidR="00F24815">
        <w:t xml:space="preserve">, установления охранной зоны памятников культуры. </w:t>
      </w:r>
      <w:r w:rsidR="00F24815" w:rsidRPr="00A45C9B">
        <w:t>Для развития инфраструктуры туризма в поселении необходимы инвестиции на создание гостевых домиков, туристских баз, строительство специализированных вертолетных площадок</w:t>
      </w:r>
      <w:r w:rsidR="00F24815">
        <w:t>, строительство объектов транспортной и инженерной инфраструктуры</w:t>
      </w:r>
      <w:r w:rsidR="00F24815" w:rsidRPr="00A45C9B">
        <w:t xml:space="preserve"> и т.д.</w:t>
      </w:r>
      <w:r w:rsidR="00F24815">
        <w:t xml:space="preserve"> В отличи</w:t>
      </w:r>
      <w:proofErr w:type="gramStart"/>
      <w:r w:rsidR="00F24815">
        <w:t>и</w:t>
      </w:r>
      <w:proofErr w:type="gramEnd"/>
      <w:r w:rsidR="00F24815">
        <w:t xml:space="preserve"> от сезонного туризма и отдыха связанного с </w:t>
      </w:r>
      <w:r w:rsidR="00A02E39">
        <w:t xml:space="preserve">эксплуатацией </w:t>
      </w:r>
      <w:r w:rsidR="00F24815">
        <w:t>морск</w:t>
      </w:r>
      <w:r w:rsidR="00A02E39">
        <w:t>ого</w:t>
      </w:r>
      <w:r w:rsidR="00F24815">
        <w:t xml:space="preserve"> побережь</w:t>
      </w:r>
      <w:r w:rsidR="00A02E39">
        <w:t>я, туристические маршруты</w:t>
      </w:r>
      <w:r w:rsidR="00F24815">
        <w:t xml:space="preserve"> </w:t>
      </w:r>
      <w:r w:rsidR="00A02E39">
        <w:t xml:space="preserve">к </w:t>
      </w:r>
      <w:proofErr w:type="spellStart"/>
      <w:r w:rsidR="00A02E39" w:rsidRPr="00853D70">
        <w:t>Екатериновск</w:t>
      </w:r>
      <w:r w:rsidR="00A02E39">
        <w:t>ому</w:t>
      </w:r>
      <w:proofErr w:type="spellEnd"/>
      <w:r w:rsidR="00A02E39" w:rsidRPr="00853D70">
        <w:t xml:space="preserve"> </w:t>
      </w:r>
      <w:proofErr w:type="spellStart"/>
      <w:r w:rsidR="00A02E39" w:rsidRPr="00853D70">
        <w:t>природно</w:t>
      </w:r>
      <w:proofErr w:type="spellEnd"/>
      <w:r w:rsidR="00A02E39" w:rsidRPr="00853D70">
        <w:t xml:space="preserve"> - историческ</w:t>
      </w:r>
      <w:r w:rsidR="00A02E39">
        <w:t>ого</w:t>
      </w:r>
      <w:r w:rsidR="00A02E39" w:rsidRPr="00853D70">
        <w:t xml:space="preserve"> комплекс</w:t>
      </w:r>
      <w:r w:rsidR="00A02E39">
        <w:t xml:space="preserve">у могут стать круглогодичными, что напрямую будет влиять на наполняемость бюджета сельского поселения. </w:t>
      </w:r>
    </w:p>
    <w:p w:rsidR="00853D70" w:rsidRDefault="00853D70" w:rsidP="00853D70">
      <w:pPr>
        <w:pStyle w:val="af6"/>
        <w:ind w:firstLine="540"/>
        <w:jc w:val="both"/>
        <w:rPr>
          <w:rFonts w:ascii="Times New Roman" w:hAnsi="Times New Roman" w:cs="Times New Roman"/>
        </w:rPr>
      </w:pPr>
    </w:p>
    <w:p w:rsidR="00D41FAC" w:rsidRPr="00D41FAC" w:rsidRDefault="00D41FAC" w:rsidP="00853D70">
      <w:pPr>
        <w:pStyle w:val="af6"/>
        <w:ind w:firstLine="540"/>
        <w:jc w:val="both"/>
        <w:rPr>
          <w:rFonts w:ascii="Times New Roman" w:hAnsi="Times New Roman" w:cs="Times New Roman"/>
          <w:lang w:eastAsia="ar-SA"/>
        </w:rPr>
      </w:pPr>
    </w:p>
    <w:p w:rsidR="003D1338" w:rsidRPr="00726A77" w:rsidRDefault="00485BA3" w:rsidP="00726A77">
      <w:pPr>
        <w:jc w:val="center"/>
        <w:rPr>
          <w:b/>
        </w:rPr>
      </w:pPr>
      <w:r>
        <w:rPr>
          <w:b/>
        </w:rPr>
        <w:t>5</w:t>
      </w:r>
      <w:r w:rsidR="003D1338" w:rsidRPr="00726A77">
        <w:rPr>
          <w:b/>
        </w:rPr>
        <w:t>.</w:t>
      </w:r>
      <w:r w:rsidR="00A02E39">
        <w:rPr>
          <w:b/>
        </w:rPr>
        <w:t>8</w:t>
      </w:r>
      <w:r w:rsidR="003D1338" w:rsidRPr="00726A77">
        <w:rPr>
          <w:b/>
        </w:rPr>
        <w:t xml:space="preserve">. Планировочная структура и перспективы развития </w:t>
      </w:r>
      <w:proofErr w:type="spellStart"/>
      <w:r w:rsidR="00A820D7">
        <w:rPr>
          <w:b/>
        </w:rPr>
        <w:t>Екатериовское</w:t>
      </w:r>
      <w:proofErr w:type="spellEnd"/>
      <w:r w:rsidR="003D1338" w:rsidRPr="00726A77">
        <w:rPr>
          <w:b/>
        </w:rPr>
        <w:t xml:space="preserve"> сельского поселения</w:t>
      </w:r>
      <w:bookmarkEnd w:id="108"/>
      <w:bookmarkEnd w:id="109"/>
    </w:p>
    <w:p w:rsidR="00EA1FD7" w:rsidRPr="00726A77" w:rsidRDefault="00EA1FD7" w:rsidP="00726A77">
      <w:pPr>
        <w:pStyle w:val="af6"/>
        <w:rPr>
          <w:b/>
          <w:lang w:eastAsia="ar-SA"/>
        </w:rPr>
      </w:pPr>
    </w:p>
    <w:p w:rsidR="003D1338" w:rsidRDefault="00485BA3" w:rsidP="00726A77">
      <w:pPr>
        <w:jc w:val="center"/>
        <w:rPr>
          <w:b/>
        </w:rPr>
      </w:pPr>
      <w:r>
        <w:rPr>
          <w:b/>
        </w:rPr>
        <w:t>5</w:t>
      </w:r>
      <w:r w:rsidR="003D1338" w:rsidRPr="00726A77">
        <w:rPr>
          <w:b/>
        </w:rPr>
        <w:t>.</w:t>
      </w:r>
      <w:r w:rsidR="00A02E39">
        <w:rPr>
          <w:b/>
        </w:rPr>
        <w:t>8</w:t>
      </w:r>
      <w:r w:rsidR="003D1338" w:rsidRPr="00726A77">
        <w:rPr>
          <w:b/>
        </w:rPr>
        <w:t>.1.</w:t>
      </w:r>
      <w:r w:rsidR="00726A77" w:rsidRPr="00726A77">
        <w:rPr>
          <w:b/>
        </w:rPr>
        <w:t>Современное положение</w:t>
      </w:r>
    </w:p>
    <w:p w:rsidR="00726A77" w:rsidRPr="00726A77" w:rsidRDefault="00726A77" w:rsidP="00726A77">
      <w:pPr>
        <w:jc w:val="center"/>
        <w:rPr>
          <w:b/>
        </w:rPr>
      </w:pPr>
    </w:p>
    <w:p w:rsidR="003D1338" w:rsidRPr="00C4269D" w:rsidRDefault="003D1338" w:rsidP="00D15A22">
      <w:pPr>
        <w:ind w:firstLine="567"/>
        <w:jc w:val="both"/>
      </w:pPr>
      <w:r w:rsidRPr="00791126">
        <w:t>Исторически сложилось, что заселение территории района происходило вдоль основн</w:t>
      </w:r>
      <w:r w:rsidR="00D15A22">
        <w:t>ой</w:t>
      </w:r>
      <w:r w:rsidRPr="00791126">
        <w:t xml:space="preserve"> природн</w:t>
      </w:r>
      <w:r w:rsidR="00485BA3">
        <w:t>ой</w:t>
      </w:r>
      <w:r w:rsidRPr="00791126">
        <w:t xml:space="preserve"> ос</w:t>
      </w:r>
      <w:r w:rsidR="00485BA3">
        <w:t>и</w:t>
      </w:r>
      <w:r w:rsidRPr="00791126">
        <w:t xml:space="preserve"> –</w:t>
      </w:r>
      <w:r w:rsidR="00D15A22">
        <w:t xml:space="preserve"> </w:t>
      </w:r>
      <w:r w:rsidRPr="00791126">
        <w:t>рек</w:t>
      </w:r>
      <w:r w:rsidR="00485BA3">
        <w:t xml:space="preserve">и </w:t>
      </w:r>
      <w:proofErr w:type="gramStart"/>
      <w:r w:rsidR="00485BA3">
        <w:t>Партизанская</w:t>
      </w:r>
      <w:proofErr w:type="gramEnd"/>
      <w:r w:rsidR="00485BA3">
        <w:t xml:space="preserve"> (Сучан)</w:t>
      </w:r>
      <w:r w:rsidRPr="00791126">
        <w:t xml:space="preserve">. Основа современной планировочной структуры бала заложена в </w:t>
      </w:r>
      <w:r w:rsidR="00485BA3">
        <w:t xml:space="preserve">конце </w:t>
      </w:r>
      <w:r w:rsidR="00485BA3">
        <w:rPr>
          <w:lang w:val="en-US"/>
        </w:rPr>
        <w:t>XIX</w:t>
      </w:r>
      <w:r w:rsidR="00485BA3" w:rsidRPr="00485BA3">
        <w:t xml:space="preserve"> </w:t>
      </w:r>
      <w:r w:rsidR="00C56359">
        <w:t>начале</w:t>
      </w:r>
      <w:r w:rsidRPr="00791126">
        <w:t xml:space="preserve"> </w:t>
      </w:r>
      <w:r w:rsidRPr="00791126">
        <w:rPr>
          <w:lang w:val="en-US"/>
        </w:rPr>
        <w:t>XX</w:t>
      </w:r>
      <w:r w:rsidRPr="00791126">
        <w:t xml:space="preserve"> </w:t>
      </w:r>
      <w:r w:rsidR="00485BA3">
        <w:t>в</w:t>
      </w:r>
      <w:r w:rsidRPr="00791126">
        <w:t>в. В настоящее время планировочная структура населенных пунктов сельского поселения представляет</w:t>
      </w:r>
      <w:r>
        <w:t xml:space="preserve"> </w:t>
      </w:r>
      <w:r w:rsidRPr="00BA4440">
        <w:t>собой линейную структуру расселения</w:t>
      </w:r>
      <w:r>
        <w:t>.</w:t>
      </w:r>
      <w:r w:rsidRPr="00767889">
        <w:t xml:space="preserve"> </w:t>
      </w:r>
      <w:r w:rsidRPr="00791126">
        <w:t>Сел</w:t>
      </w:r>
      <w:r w:rsidR="00C56359">
        <w:t xml:space="preserve">а </w:t>
      </w:r>
      <w:proofErr w:type="spellStart"/>
      <w:r w:rsidR="005D7B9D">
        <w:t>Екатеринов</w:t>
      </w:r>
      <w:r w:rsidR="00485BA3">
        <w:t>ского</w:t>
      </w:r>
      <w:proofErr w:type="spellEnd"/>
      <w:r w:rsidR="00485BA3">
        <w:t xml:space="preserve"> сельского поселения</w:t>
      </w:r>
      <w:r w:rsidRPr="00791126">
        <w:t xml:space="preserve"> расположен</w:t>
      </w:r>
      <w:r w:rsidR="00C56359">
        <w:t>ы</w:t>
      </w:r>
      <w:r w:rsidRPr="00791126">
        <w:t xml:space="preserve"> вдоль </w:t>
      </w:r>
      <w:r w:rsidR="005D7B9D">
        <w:t xml:space="preserve">основной природной оси реки </w:t>
      </w:r>
      <w:proofErr w:type="gramStart"/>
      <w:r w:rsidR="005D7B9D">
        <w:t>Партизанская</w:t>
      </w:r>
      <w:proofErr w:type="gramEnd"/>
      <w:r w:rsidRPr="00791126">
        <w:t xml:space="preserve">. Численность населения села </w:t>
      </w:r>
      <w:r w:rsidR="005D7B9D">
        <w:t>Екатериновка</w:t>
      </w:r>
      <w:r w:rsidR="00C56359">
        <w:t xml:space="preserve"> </w:t>
      </w:r>
      <w:r w:rsidRPr="00791126">
        <w:t xml:space="preserve">составляет </w:t>
      </w:r>
      <w:r w:rsidR="005D7B9D">
        <w:t>3755</w:t>
      </w:r>
      <w:r w:rsidRPr="00791126">
        <w:t xml:space="preserve"> чел.</w:t>
      </w:r>
      <w:r w:rsidR="00C56359">
        <w:t>,</w:t>
      </w:r>
      <w:r w:rsidRPr="00791126">
        <w:t xml:space="preserve"> </w:t>
      </w:r>
      <w:r w:rsidR="00C56359">
        <w:t>с</w:t>
      </w:r>
      <w:r w:rsidRPr="00791126">
        <w:t>ел</w:t>
      </w:r>
      <w:r w:rsidR="00C56359">
        <w:t>а</w:t>
      </w:r>
      <w:r w:rsidRPr="00791126">
        <w:t xml:space="preserve"> </w:t>
      </w:r>
      <w:r w:rsidR="005D7B9D">
        <w:t>Голубовка</w:t>
      </w:r>
      <w:r w:rsidR="00C56359" w:rsidRPr="00791126">
        <w:t xml:space="preserve"> </w:t>
      </w:r>
      <w:r w:rsidR="00C56359">
        <w:t xml:space="preserve">– </w:t>
      </w:r>
      <w:r w:rsidR="00BE4375">
        <w:t>5</w:t>
      </w:r>
      <w:r w:rsidR="005D7B9D">
        <w:t>48</w:t>
      </w:r>
      <w:r w:rsidR="00C56359">
        <w:t xml:space="preserve"> </w:t>
      </w:r>
      <w:r w:rsidRPr="00791126">
        <w:t>чел.</w:t>
      </w:r>
      <w:r w:rsidR="005D7B9D">
        <w:t>, пос. Боец Кузнецов – 776 чел., с. Новая Сила – 572 чел.</w:t>
      </w:r>
      <w:r w:rsidRPr="00791126">
        <w:t xml:space="preserve"> </w:t>
      </w:r>
      <w:r>
        <w:t xml:space="preserve"> </w:t>
      </w:r>
      <w:r w:rsidRPr="00C07327">
        <w:t>В течение расчетного срока система расселения сохранит сложившуюся  структуру.</w:t>
      </w:r>
      <w:r w:rsidRPr="00883206">
        <w:rPr>
          <w:color w:val="339966"/>
        </w:rPr>
        <w:t xml:space="preserve"> </w:t>
      </w:r>
      <w:r>
        <w:rPr>
          <w:bCs/>
        </w:rPr>
        <w:t>Основн</w:t>
      </w:r>
      <w:r w:rsidR="000D5B96">
        <w:rPr>
          <w:bCs/>
        </w:rPr>
        <w:t>ы</w:t>
      </w:r>
      <w:r>
        <w:rPr>
          <w:bCs/>
        </w:rPr>
        <w:t>е услови</w:t>
      </w:r>
      <w:r w:rsidR="000D5B96">
        <w:rPr>
          <w:bCs/>
        </w:rPr>
        <w:t xml:space="preserve">я </w:t>
      </w:r>
      <w:r>
        <w:t xml:space="preserve">развития </w:t>
      </w:r>
      <w:proofErr w:type="spellStart"/>
      <w:r w:rsidR="005D7B9D">
        <w:t>Екатериновского</w:t>
      </w:r>
      <w:proofErr w:type="spellEnd"/>
      <w:r w:rsidR="000D5B96">
        <w:t xml:space="preserve"> сельского поселения</w:t>
      </w:r>
      <w:r w:rsidRPr="00C4269D">
        <w:t xml:space="preserve"> будут определяться как внешними, так и внутренними факторами: общегосударственной, региональной экономической, инвестиционной, демографической политикой; роли и места </w:t>
      </w:r>
      <w:r>
        <w:t>сельского поселения</w:t>
      </w:r>
      <w:r w:rsidRPr="00C4269D">
        <w:t xml:space="preserve"> в районной систе</w:t>
      </w:r>
      <w:r>
        <w:t>ме</w:t>
      </w:r>
      <w:r w:rsidRPr="00C4269D">
        <w:t xml:space="preserve"> расселения.</w:t>
      </w:r>
    </w:p>
    <w:p w:rsidR="003D1338" w:rsidRPr="00FD47CE" w:rsidRDefault="003D1338" w:rsidP="00BE4375">
      <w:pPr>
        <w:pStyle w:val="a7"/>
        <w:ind w:firstLine="567"/>
        <w:jc w:val="both"/>
      </w:pPr>
      <w:r w:rsidRPr="00FD47CE">
        <w:t>Реализация инвестиционных проектов по развитию сельского</w:t>
      </w:r>
      <w:r>
        <w:t xml:space="preserve"> поселения</w:t>
      </w:r>
      <w:r w:rsidRPr="00FD47CE">
        <w:t xml:space="preserve">, активизация малого бизнеса, развитие дорожного строительства, и совершенствование транспортной инфраструктуры в целом, развитие </w:t>
      </w:r>
      <w:proofErr w:type="spellStart"/>
      <w:r w:rsidRPr="00FD47CE">
        <w:t>туристическо-рекреационных</w:t>
      </w:r>
      <w:proofErr w:type="spellEnd"/>
      <w:r w:rsidRPr="00FD47CE">
        <w:t xml:space="preserve"> функций, обеспечит увеличение мест приложения труда и рост занятости населения.</w:t>
      </w:r>
    </w:p>
    <w:p w:rsidR="003D1338" w:rsidRDefault="003D1338" w:rsidP="00D15A22">
      <w:pPr>
        <w:ind w:firstLine="567"/>
        <w:jc w:val="both"/>
      </w:pPr>
      <w:r w:rsidRPr="00C4269D">
        <w:lastRenderedPageBreak/>
        <w:t xml:space="preserve">В свою очередь это позволит стабилизировать численность населения, что в конечном итоге будет способствовать укреплению </w:t>
      </w:r>
      <w:proofErr w:type="spellStart"/>
      <w:r w:rsidRPr="00C4269D">
        <w:t>расселенческого</w:t>
      </w:r>
      <w:proofErr w:type="spellEnd"/>
      <w:r w:rsidRPr="00C4269D">
        <w:t xml:space="preserve"> каркаса </w:t>
      </w:r>
      <w:r>
        <w:t xml:space="preserve">сельского поселения, </w:t>
      </w:r>
      <w:r w:rsidRPr="00C4269D">
        <w:t>района и региона в целом.</w:t>
      </w:r>
      <w:r>
        <w:t xml:space="preserve"> </w:t>
      </w:r>
    </w:p>
    <w:p w:rsidR="000D5B96" w:rsidRPr="008205D1" w:rsidRDefault="000D5B96" w:rsidP="00560D24">
      <w:pPr>
        <w:spacing w:before="120"/>
        <w:ind w:firstLine="709"/>
        <w:jc w:val="both"/>
      </w:pPr>
    </w:p>
    <w:p w:rsidR="00560D24" w:rsidRDefault="00D15A22" w:rsidP="00726A77">
      <w:pPr>
        <w:jc w:val="center"/>
        <w:rPr>
          <w:b/>
        </w:rPr>
      </w:pPr>
      <w:bookmarkStart w:id="116" w:name="_Toc249365235"/>
      <w:bookmarkStart w:id="117" w:name="_Toc258332576"/>
      <w:r w:rsidRPr="00592079">
        <w:rPr>
          <w:b/>
        </w:rPr>
        <w:t>5</w:t>
      </w:r>
      <w:r w:rsidR="00560D24" w:rsidRPr="00592079">
        <w:rPr>
          <w:b/>
        </w:rPr>
        <w:t>.</w:t>
      </w:r>
      <w:r w:rsidR="00C914FA">
        <w:rPr>
          <w:b/>
        </w:rPr>
        <w:t>8</w:t>
      </w:r>
      <w:r w:rsidR="000F150A" w:rsidRPr="00592079">
        <w:rPr>
          <w:b/>
        </w:rPr>
        <w:t>.</w:t>
      </w:r>
      <w:r w:rsidR="00560D24" w:rsidRPr="00592079">
        <w:rPr>
          <w:b/>
        </w:rPr>
        <w:t>2. Концепция градостроительного развития</w:t>
      </w:r>
      <w:bookmarkEnd w:id="116"/>
      <w:bookmarkEnd w:id="117"/>
    </w:p>
    <w:p w:rsidR="00726A77" w:rsidRPr="00726A77" w:rsidRDefault="00726A77" w:rsidP="00726A77">
      <w:pPr>
        <w:jc w:val="center"/>
        <w:rPr>
          <w:b/>
        </w:rPr>
      </w:pPr>
    </w:p>
    <w:p w:rsidR="00560D24" w:rsidRPr="00574700" w:rsidRDefault="00560D24" w:rsidP="00726A77">
      <w:pPr>
        <w:ind w:firstLine="567"/>
        <w:jc w:val="both"/>
      </w:pPr>
      <w:r w:rsidRPr="006D4B34">
        <w:t xml:space="preserve">Планировочный каркас </w:t>
      </w:r>
      <w:r>
        <w:t xml:space="preserve">сельского поселения </w:t>
      </w:r>
      <w:r w:rsidRPr="006D4B34">
        <w:t xml:space="preserve">находится в стадии формирования. </w:t>
      </w:r>
      <w:r w:rsidR="002E18DC">
        <w:t>П</w:t>
      </w:r>
      <w:r w:rsidRPr="00074055">
        <w:t xml:space="preserve">роектом выделены следующие </w:t>
      </w:r>
      <w:r w:rsidRPr="00924D0D">
        <w:t>векторы развития</w:t>
      </w:r>
      <w:r w:rsidRPr="00074055">
        <w:rPr>
          <w:b/>
        </w:rPr>
        <w:t xml:space="preserve"> </w:t>
      </w:r>
      <w:r w:rsidRPr="00574700">
        <w:t>сельского поселения:</w:t>
      </w:r>
    </w:p>
    <w:p w:rsidR="00560D24" w:rsidRPr="00247889" w:rsidRDefault="00560D24" w:rsidP="009E30E8">
      <w:pPr>
        <w:numPr>
          <w:ilvl w:val="0"/>
          <w:numId w:val="24"/>
        </w:numPr>
        <w:spacing w:before="120"/>
        <w:jc w:val="both"/>
        <w:rPr>
          <w:b/>
        </w:rPr>
      </w:pPr>
      <w:r w:rsidRPr="00247889">
        <w:rPr>
          <w:b/>
        </w:rPr>
        <w:t xml:space="preserve">административно-деловая, социальная сфера: </w:t>
      </w:r>
    </w:p>
    <w:p w:rsidR="00560D24" w:rsidRPr="00247889" w:rsidRDefault="00560D24" w:rsidP="00560D24">
      <w:pPr>
        <w:jc w:val="both"/>
      </w:pPr>
      <w:r w:rsidRPr="00247889">
        <w:rPr>
          <w:b/>
        </w:rPr>
        <w:t xml:space="preserve"> </w:t>
      </w:r>
      <w:r w:rsidRPr="00247889">
        <w:rPr>
          <w:b/>
        </w:rPr>
        <w:tab/>
        <w:t xml:space="preserve">- </w:t>
      </w:r>
      <w:r w:rsidRPr="00247889">
        <w:t>формирование зон</w:t>
      </w:r>
      <w:r>
        <w:t>ы</w:t>
      </w:r>
      <w:r w:rsidRPr="00247889">
        <w:t xml:space="preserve"> с административно-деловыми функциями</w:t>
      </w:r>
      <w:r>
        <w:t>;</w:t>
      </w:r>
      <w:r w:rsidRPr="00247889">
        <w:t xml:space="preserve"> </w:t>
      </w:r>
    </w:p>
    <w:p w:rsidR="00560D24" w:rsidRDefault="00560D24" w:rsidP="009E30E8">
      <w:pPr>
        <w:numPr>
          <w:ilvl w:val="0"/>
          <w:numId w:val="24"/>
        </w:numPr>
        <w:spacing w:before="120"/>
        <w:jc w:val="both"/>
        <w:rPr>
          <w:b/>
        </w:rPr>
      </w:pPr>
      <w:r w:rsidRPr="00121DF6">
        <w:rPr>
          <w:b/>
        </w:rPr>
        <w:t>транспортная инфраструктура</w:t>
      </w:r>
      <w:r>
        <w:rPr>
          <w:b/>
        </w:rPr>
        <w:t>:</w:t>
      </w:r>
    </w:p>
    <w:p w:rsidR="00560D24" w:rsidRDefault="00560D24" w:rsidP="00560D24">
      <w:pPr>
        <w:jc w:val="both"/>
        <w:rPr>
          <w:b/>
        </w:rPr>
      </w:pPr>
      <w:r>
        <w:rPr>
          <w:b/>
        </w:rPr>
        <w:t xml:space="preserve"> </w:t>
      </w:r>
      <w:r>
        <w:rPr>
          <w:b/>
        </w:rPr>
        <w:tab/>
        <w:t>-</w:t>
      </w:r>
      <w:r w:rsidRPr="00121DF6">
        <w:t xml:space="preserve"> укрепление существующих транспортных </w:t>
      </w:r>
      <w:r>
        <w:t>связей</w:t>
      </w:r>
      <w:r>
        <w:rPr>
          <w:b/>
        </w:rPr>
        <w:t>;</w:t>
      </w:r>
    </w:p>
    <w:p w:rsidR="00560D24" w:rsidRDefault="00560D24" w:rsidP="00560D24">
      <w:pPr>
        <w:ind w:firstLine="720"/>
        <w:jc w:val="both"/>
      </w:pPr>
      <w:r w:rsidRPr="00574700">
        <w:t>-дальнейшее развитие существующей улично-дорожной сети</w:t>
      </w:r>
      <w:r>
        <w:t>;</w:t>
      </w:r>
    </w:p>
    <w:p w:rsidR="00560D24" w:rsidRPr="00574700" w:rsidRDefault="00560D24" w:rsidP="00560D24">
      <w:pPr>
        <w:ind w:firstLine="720"/>
        <w:jc w:val="both"/>
      </w:pPr>
      <w:r>
        <w:t>-создание</w:t>
      </w:r>
      <w:r w:rsidRPr="00574700">
        <w:rPr>
          <w:b/>
        </w:rPr>
        <w:t xml:space="preserve"> </w:t>
      </w:r>
      <w:r w:rsidRPr="00574700">
        <w:t>транспортной инфраструктуры;</w:t>
      </w:r>
    </w:p>
    <w:p w:rsidR="002E18DC" w:rsidRDefault="00560D24" w:rsidP="009E30E8">
      <w:pPr>
        <w:numPr>
          <w:ilvl w:val="0"/>
          <w:numId w:val="24"/>
        </w:numPr>
        <w:spacing w:before="120"/>
        <w:jc w:val="both"/>
      </w:pPr>
      <w:r w:rsidRPr="00121DF6">
        <w:rPr>
          <w:b/>
        </w:rPr>
        <w:t>производственная сфера –</w:t>
      </w:r>
      <w:r>
        <w:rPr>
          <w:b/>
        </w:rPr>
        <w:t xml:space="preserve"> </w:t>
      </w:r>
      <w:r w:rsidRPr="004858D0">
        <w:t>развитие малого и среднего бизнеса (</w:t>
      </w:r>
      <w:r w:rsidR="001165A5">
        <w:t xml:space="preserve">производство строительных материалов, </w:t>
      </w:r>
      <w:r w:rsidRPr="004858D0">
        <w:t>переработка сельхозпродукции</w:t>
      </w:r>
      <w:r w:rsidR="001165A5">
        <w:t xml:space="preserve"> и др.</w:t>
      </w:r>
      <w:r w:rsidRPr="004858D0">
        <w:t xml:space="preserve">). </w:t>
      </w:r>
    </w:p>
    <w:p w:rsidR="00560D24" w:rsidRPr="004858D0" w:rsidRDefault="002E18DC" w:rsidP="009E30E8">
      <w:pPr>
        <w:numPr>
          <w:ilvl w:val="0"/>
          <w:numId w:val="24"/>
        </w:numPr>
        <w:spacing w:before="120"/>
        <w:jc w:val="both"/>
      </w:pPr>
      <w:r>
        <w:rPr>
          <w:b/>
        </w:rPr>
        <w:t>развитие сельского хозяйства –</w:t>
      </w:r>
      <w:r>
        <w:t xml:space="preserve"> развитие </w:t>
      </w:r>
      <w:proofErr w:type="spellStart"/>
      <w:proofErr w:type="gramStart"/>
      <w:r>
        <w:t>мясо-молочного</w:t>
      </w:r>
      <w:proofErr w:type="spellEnd"/>
      <w:proofErr w:type="gramEnd"/>
      <w:r>
        <w:t xml:space="preserve"> </w:t>
      </w:r>
      <w:proofErr w:type="spellStart"/>
      <w:r>
        <w:t>животновоства</w:t>
      </w:r>
      <w:proofErr w:type="spellEnd"/>
      <w:r>
        <w:t xml:space="preserve"> на основе</w:t>
      </w:r>
      <w:r w:rsidRPr="002E18DC">
        <w:t xml:space="preserve"> </w:t>
      </w:r>
      <w:r>
        <w:t>элитных пород скота, развитие растениеводства</w:t>
      </w:r>
      <w:r w:rsidR="00560D24" w:rsidRPr="004858D0">
        <w:t xml:space="preserve"> </w:t>
      </w:r>
      <w:r>
        <w:t>на основе высокоурожайных сортов сельскохозяйственных культур и прогрессивных м</w:t>
      </w:r>
      <w:r w:rsidR="00F26DB6">
        <w:t>е</w:t>
      </w:r>
      <w:r>
        <w:t>тодов выращивания;</w:t>
      </w:r>
    </w:p>
    <w:p w:rsidR="00560D24" w:rsidRPr="00B502FE" w:rsidRDefault="00560D24" w:rsidP="009E30E8">
      <w:pPr>
        <w:numPr>
          <w:ilvl w:val="0"/>
          <w:numId w:val="24"/>
        </w:numPr>
        <w:shd w:val="clear" w:color="auto" w:fill="FFFFFF"/>
        <w:spacing w:before="120"/>
        <w:jc w:val="both"/>
      </w:pPr>
      <w:r w:rsidRPr="00B502FE">
        <w:rPr>
          <w:b/>
        </w:rPr>
        <w:t>развитие рекреации и туризма</w:t>
      </w:r>
      <w:r w:rsidRPr="00785F7A">
        <w:rPr>
          <w:color w:val="FF0000"/>
        </w:rPr>
        <w:t xml:space="preserve"> </w:t>
      </w:r>
      <w:r w:rsidRPr="00BE4375">
        <w:t>–</w:t>
      </w:r>
      <w:r w:rsidR="00592079">
        <w:t xml:space="preserve"> </w:t>
      </w:r>
      <w:r w:rsidR="00592079">
        <w:rPr>
          <w:lang w:eastAsia="ar-SA"/>
        </w:rPr>
        <w:t xml:space="preserve">на базе </w:t>
      </w:r>
      <w:proofErr w:type="spellStart"/>
      <w:r w:rsidR="00592079" w:rsidRPr="00853D70">
        <w:t>Екатериновск</w:t>
      </w:r>
      <w:r w:rsidR="00592079">
        <w:t>ого</w:t>
      </w:r>
      <w:proofErr w:type="spellEnd"/>
      <w:r w:rsidR="00592079" w:rsidRPr="00853D70">
        <w:t xml:space="preserve"> горн</w:t>
      </w:r>
      <w:r w:rsidR="00592079">
        <w:t>ого</w:t>
      </w:r>
      <w:r w:rsidR="00592079" w:rsidRPr="00853D70">
        <w:t xml:space="preserve"> массив</w:t>
      </w:r>
      <w:r w:rsidR="00592079">
        <w:t>а</w:t>
      </w:r>
      <w:r w:rsidR="00592079" w:rsidRPr="00853D70">
        <w:t xml:space="preserve"> - </w:t>
      </w:r>
      <w:proofErr w:type="spellStart"/>
      <w:r w:rsidR="00592079" w:rsidRPr="00853D70">
        <w:t>природно</w:t>
      </w:r>
      <w:proofErr w:type="spellEnd"/>
      <w:r w:rsidR="00592079" w:rsidRPr="00853D70">
        <w:t xml:space="preserve"> - историческ</w:t>
      </w:r>
      <w:r w:rsidR="00592079">
        <w:t>ого</w:t>
      </w:r>
      <w:r w:rsidR="00592079" w:rsidRPr="00853D70">
        <w:t xml:space="preserve"> комплекс</w:t>
      </w:r>
      <w:r w:rsidR="00592079">
        <w:t xml:space="preserve">а </w:t>
      </w:r>
      <w:r w:rsidRPr="00B502FE">
        <w:t xml:space="preserve">предлагается развитие отрасли туризма,  формирование рекреационных зон, </w:t>
      </w:r>
      <w:r>
        <w:t xml:space="preserve">строительство объектов туристской инфраструктуры, </w:t>
      </w:r>
      <w:r w:rsidRPr="00B502FE">
        <w:t xml:space="preserve">освоение новых туристических маршрутов. </w:t>
      </w:r>
    </w:p>
    <w:p w:rsidR="00560D24" w:rsidRDefault="00560D24" w:rsidP="00560D24">
      <w:pPr>
        <w:ind w:firstLine="720"/>
        <w:jc w:val="both"/>
      </w:pPr>
    </w:p>
    <w:p w:rsidR="00560D24" w:rsidRPr="00121DF6" w:rsidRDefault="00560D24" w:rsidP="00726A77">
      <w:pPr>
        <w:ind w:firstLine="567"/>
        <w:jc w:val="both"/>
      </w:pPr>
      <w:r w:rsidRPr="00121DF6">
        <w:t>Основополагающим принципом развития территории</w:t>
      </w:r>
      <w:r w:rsidRPr="007B0C2C">
        <w:t xml:space="preserve"> </w:t>
      </w:r>
      <w:r w:rsidRPr="00574700">
        <w:t>сельского поселения</w:t>
      </w:r>
      <w:r w:rsidR="00204EBD">
        <w:t xml:space="preserve"> </w:t>
      </w:r>
      <w:r w:rsidRPr="00121DF6">
        <w:t>принят</w:t>
      </w:r>
      <w:r w:rsidRPr="00121DF6">
        <w:rPr>
          <w:b/>
        </w:rPr>
        <w:t xml:space="preserve"> </w:t>
      </w:r>
      <w:r w:rsidRPr="007B0C2C">
        <w:t>принцип устойчивого развития.</w:t>
      </w:r>
      <w:r w:rsidRPr="00121DF6">
        <w:rPr>
          <w:b/>
        </w:rPr>
        <w:t xml:space="preserve"> </w:t>
      </w:r>
      <w:r w:rsidRPr="00121DF6">
        <w:t xml:space="preserve">В связи с этим настоящим проектом определены основные задачи территориального планирования, а именно: </w:t>
      </w:r>
    </w:p>
    <w:p w:rsidR="00560D24" w:rsidRPr="00121DF6" w:rsidRDefault="00560D24" w:rsidP="00726A77">
      <w:pPr>
        <w:ind w:firstLine="567"/>
        <w:jc w:val="both"/>
        <w:rPr>
          <w:b/>
        </w:rPr>
      </w:pPr>
      <w:r w:rsidRPr="00121DF6">
        <w:t>- улучшение качества жизни и привлекательности территории, что напрямую связано с качеством среды обитания;</w:t>
      </w:r>
    </w:p>
    <w:p w:rsidR="00560D24" w:rsidRPr="00121DF6" w:rsidRDefault="00560D24" w:rsidP="00726A77">
      <w:pPr>
        <w:ind w:firstLine="567"/>
        <w:jc w:val="both"/>
      </w:pPr>
      <w:r w:rsidRPr="00121DF6">
        <w:t xml:space="preserve">- повышение привлекательности </w:t>
      </w:r>
      <w:r w:rsidRPr="00574700">
        <w:t>сельского поселения</w:t>
      </w:r>
      <w:r w:rsidRPr="00121DF6">
        <w:t xml:space="preserve"> для организации бизнеса, учитывая  особенности территории, и  преимущества, которые дает богатый природно-ресурсный потенциал;</w:t>
      </w:r>
    </w:p>
    <w:p w:rsidR="00560D24" w:rsidRPr="00B94DBA" w:rsidRDefault="00560D24" w:rsidP="00726A77">
      <w:pPr>
        <w:spacing w:line="235" w:lineRule="auto"/>
        <w:ind w:firstLine="567"/>
        <w:jc w:val="both"/>
      </w:pPr>
      <w:r w:rsidRPr="00121DF6">
        <w:t>- развитие и укрепление транспортного каркаса</w:t>
      </w:r>
      <w:r w:rsidRPr="00B94DBA">
        <w:t>;</w:t>
      </w:r>
    </w:p>
    <w:p w:rsidR="00560D24" w:rsidRPr="00035DD7" w:rsidRDefault="00560D24" w:rsidP="00726A77">
      <w:pPr>
        <w:spacing w:line="235" w:lineRule="auto"/>
        <w:ind w:firstLine="567"/>
        <w:jc w:val="both"/>
      </w:pPr>
      <w:r w:rsidRPr="00035DD7">
        <w:t>- сохранение ценных природных территорий;</w:t>
      </w:r>
    </w:p>
    <w:p w:rsidR="00560D24" w:rsidRPr="00035DD7" w:rsidRDefault="00560D24" w:rsidP="00726A77">
      <w:pPr>
        <w:spacing w:line="235" w:lineRule="auto"/>
        <w:ind w:firstLine="567"/>
        <w:jc w:val="both"/>
      </w:pPr>
      <w:r w:rsidRPr="00035DD7">
        <w:t>- определение зон под объекты капитального строительства местного значения;</w:t>
      </w:r>
    </w:p>
    <w:p w:rsidR="00560D24" w:rsidRPr="00035DD7" w:rsidRDefault="00560D24" w:rsidP="00726A77">
      <w:pPr>
        <w:ind w:firstLine="567"/>
        <w:jc w:val="both"/>
      </w:pPr>
      <w:r w:rsidRPr="00035DD7">
        <w:t>- активное включение в хозяйственную деятельность уникальных природных ресурсов, на основании чего -  развитие отрасли туризма;</w:t>
      </w:r>
    </w:p>
    <w:p w:rsidR="00560D24" w:rsidRPr="008205D1" w:rsidRDefault="00560D24" w:rsidP="00726A77">
      <w:pPr>
        <w:ind w:firstLine="567"/>
        <w:jc w:val="both"/>
      </w:pPr>
      <w:r w:rsidRPr="008205D1">
        <w:rPr>
          <w:color w:val="000000"/>
        </w:rPr>
        <w:t xml:space="preserve">Границы проектирования установлены в пределах существующих административных границ </w:t>
      </w:r>
      <w:proofErr w:type="spellStart"/>
      <w:r w:rsidR="00592079">
        <w:t>Екатериновского</w:t>
      </w:r>
      <w:proofErr w:type="spellEnd"/>
      <w:r w:rsidRPr="008205D1">
        <w:t xml:space="preserve"> сельского поселения</w:t>
      </w:r>
      <w:r w:rsidR="00577270">
        <w:t>.</w:t>
      </w:r>
    </w:p>
    <w:p w:rsidR="00825CB1" w:rsidRDefault="00560D24" w:rsidP="00726A77">
      <w:pPr>
        <w:ind w:firstLine="567"/>
        <w:jc w:val="both"/>
      </w:pPr>
      <w:r w:rsidRPr="008205D1">
        <w:t>Перспективы использования территории сел связаны с планированием их рациональной застройки.</w:t>
      </w:r>
      <w:r w:rsidRPr="008205D1">
        <w:rPr>
          <w:i/>
        </w:rPr>
        <w:t xml:space="preserve"> </w:t>
      </w:r>
      <w:proofErr w:type="gramStart"/>
      <w:r w:rsidRPr="008205D1">
        <w:t>Для</w:t>
      </w:r>
      <w:r w:rsidRPr="008205D1">
        <w:rPr>
          <w:i/>
        </w:rPr>
        <w:t xml:space="preserve"> </w:t>
      </w:r>
      <w:r w:rsidRPr="008205D1">
        <w:t>этого на этапе создания генерального плана  поселения необходимо запланировать включение в зоны застройки пустующих территорий, пригодных для размещения, индивидуального жилищного строительства,</w:t>
      </w:r>
      <w:r w:rsidR="00577270">
        <w:t xml:space="preserve"> промышленных и сельскохозяйственных</w:t>
      </w:r>
      <w:r w:rsidR="00BE4375">
        <w:t xml:space="preserve"> объектов,</w:t>
      </w:r>
      <w:r w:rsidR="00577270">
        <w:t xml:space="preserve"> предприятий</w:t>
      </w:r>
      <w:r w:rsidRPr="008205D1">
        <w:t xml:space="preserve"> торговли, детских площадок, мест отдыха и других объектов, необходимых для жизнедеятельности населения.</w:t>
      </w:r>
      <w:proofErr w:type="gramEnd"/>
    </w:p>
    <w:p w:rsidR="00825CB1" w:rsidRDefault="00825CB1" w:rsidP="00560D24">
      <w:pPr>
        <w:ind w:firstLine="540"/>
        <w:jc w:val="both"/>
      </w:pPr>
    </w:p>
    <w:p w:rsidR="00560D24" w:rsidRDefault="00D15A22" w:rsidP="00204EBD">
      <w:pPr>
        <w:jc w:val="center"/>
        <w:rPr>
          <w:b/>
        </w:rPr>
      </w:pPr>
      <w:r>
        <w:rPr>
          <w:b/>
        </w:rPr>
        <w:t>5</w:t>
      </w:r>
      <w:r w:rsidR="00825CB1" w:rsidRPr="00204EBD">
        <w:rPr>
          <w:b/>
        </w:rPr>
        <w:t>.</w:t>
      </w:r>
      <w:r w:rsidR="00C914FA">
        <w:rPr>
          <w:b/>
        </w:rPr>
        <w:t>8</w:t>
      </w:r>
      <w:r w:rsidR="00825CB1" w:rsidRPr="00204EBD">
        <w:rPr>
          <w:b/>
        </w:rPr>
        <w:t>.3.</w:t>
      </w:r>
      <w:r w:rsidR="00992461" w:rsidRPr="00204EBD">
        <w:rPr>
          <w:b/>
        </w:rPr>
        <w:t xml:space="preserve"> Архитектурно-планировочная организация территории</w:t>
      </w:r>
    </w:p>
    <w:p w:rsidR="00204EBD" w:rsidRDefault="00204EBD" w:rsidP="00204EBD">
      <w:pPr>
        <w:jc w:val="center"/>
        <w:rPr>
          <w:b/>
          <w:highlight w:val="yellow"/>
        </w:rPr>
      </w:pPr>
    </w:p>
    <w:p w:rsidR="00166EEF" w:rsidRDefault="00166EEF" w:rsidP="00166EEF">
      <w:pPr>
        <w:jc w:val="center"/>
        <w:rPr>
          <w:b/>
        </w:rPr>
      </w:pPr>
      <w:r w:rsidRPr="004D2646">
        <w:rPr>
          <w:b/>
        </w:rPr>
        <w:t>5.</w:t>
      </w:r>
      <w:r w:rsidR="004359F3">
        <w:rPr>
          <w:b/>
        </w:rPr>
        <w:t>8</w:t>
      </w:r>
      <w:r w:rsidRPr="004D2646">
        <w:rPr>
          <w:b/>
        </w:rPr>
        <w:t>.3.1. Земли по категориям</w:t>
      </w:r>
    </w:p>
    <w:p w:rsidR="00166EEF" w:rsidRDefault="00166EEF" w:rsidP="00166EEF">
      <w:pPr>
        <w:jc w:val="center"/>
        <w:rPr>
          <w:b/>
        </w:rPr>
      </w:pPr>
    </w:p>
    <w:p w:rsidR="00166EEF" w:rsidRPr="00D601AD" w:rsidRDefault="00166EEF" w:rsidP="004359F3">
      <w:pPr>
        <w:ind w:firstLine="567"/>
        <w:jc w:val="both"/>
        <w:rPr>
          <w:color w:val="000000"/>
        </w:rPr>
      </w:pPr>
      <w:r w:rsidRPr="004D2646">
        <w:t>. Согласно ст.7 Земельного кодекса РФ</w:t>
      </w:r>
      <w:r w:rsidRPr="00D601AD">
        <w:t xml:space="preserve"> з</w:t>
      </w:r>
      <w:r w:rsidRPr="00D601AD">
        <w:rPr>
          <w:color w:val="000000"/>
        </w:rPr>
        <w:t>емли в Российской Федерации по целевому назначению подразделяются на следующие категории:</w:t>
      </w:r>
    </w:p>
    <w:p w:rsidR="00166EEF" w:rsidRPr="00D601AD" w:rsidRDefault="00166EEF" w:rsidP="00166EEF">
      <w:pPr>
        <w:pStyle w:val="u"/>
        <w:shd w:val="clear" w:color="auto" w:fill="FFFFFF"/>
        <w:spacing w:before="0" w:beforeAutospacing="0" w:after="0" w:afterAutospacing="0"/>
        <w:ind w:firstLine="390"/>
        <w:jc w:val="both"/>
        <w:rPr>
          <w:rStyle w:val="apple-converted-space"/>
          <w:b/>
          <w:color w:val="000000"/>
        </w:rPr>
      </w:pPr>
      <w:r w:rsidRPr="00D601AD">
        <w:rPr>
          <w:b/>
          <w:color w:val="000000"/>
        </w:rPr>
        <w:t>Земли</w:t>
      </w:r>
      <w:r w:rsidRPr="00D601AD">
        <w:rPr>
          <w:rStyle w:val="apple-converted-space"/>
          <w:b/>
          <w:color w:val="000000"/>
        </w:rPr>
        <w:t> сельскохозяйственного назначения</w:t>
      </w:r>
    </w:p>
    <w:p w:rsidR="00166EEF" w:rsidRPr="00E02090" w:rsidRDefault="00166EEF" w:rsidP="00166EEF">
      <w:pPr>
        <w:pStyle w:val="u"/>
        <w:shd w:val="clear" w:color="auto" w:fill="FFFFFF"/>
        <w:spacing w:before="0" w:beforeAutospacing="0" w:after="0" w:afterAutospacing="0"/>
        <w:ind w:firstLine="390"/>
        <w:jc w:val="both"/>
        <w:rPr>
          <w:color w:val="000000"/>
        </w:rPr>
      </w:pPr>
      <w:r w:rsidRPr="00D601AD">
        <w:rPr>
          <w:color w:val="000000"/>
          <w:shd w:val="clear" w:color="auto" w:fill="FFFFFF"/>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66EEF" w:rsidRPr="00E02090" w:rsidRDefault="00166EEF" w:rsidP="00166EEF">
      <w:pPr>
        <w:pStyle w:val="u"/>
        <w:shd w:val="clear" w:color="auto" w:fill="FFFFFF"/>
        <w:spacing w:before="0" w:beforeAutospacing="0" w:after="0" w:afterAutospacing="0"/>
        <w:ind w:firstLine="390"/>
        <w:jc w:val="both"/>
        <w:rPr>
          <w:color w:val="000000"/>
        </w:rPr>
      </w:pPr>
      <w:r w:rsidRPr="00D601AD">
        <w:rPr>
          <w:color w:val="000000"/>
          <w:shd w:val="clear" w:color="auto" w:fill="FFFFFF"/>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66EEF" w:rsidRPr="00E02090" w:rsidRDefault="00166EEF" w:rsidP="00166EEF">
      <w:pPr>
        <w:pStyle w:val="u"/>
        <w:shd w:val="clear" w:color="auto" w:fill="FFFFFF"/>
        <w:spacing w:before="0" w:beforeAutospacing="0" w:after="0" w:afterAutospacing="0"/>
        <w:ind w:firstLine="390"/>
        <w:jc w:val="both"/>
        <w:rPr>
          <w:color w:val="000000"/>
        </w:rPr>
      </w:pPr>
      <w:r w:rsidRPr="00D601AD">
        <w:rPr>
          <w:color w:val="000000"/>
          <w:shd w:val="clear" w:color="auto" w:fill="FFFFFF"/>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D601AD">
        <w:rPr>
          <w:color w:val="000000"/>
          <w:shd w:val="clear" w:color="auto" w:fill="FFFFFF"/>
        </w:rPr>
        <w:t>аквакультуры</w:t>
      </w:r>
      <w:proofErr w:type="spellEnd"/>
      <w:r w:rsidRPr="00D601AD">
        <w:rPr>
          <w:color w:val="000000"/>
          <w:shd w:val="clear" w:color="auto" w:fill="FFFFFF"/>
        </w:rPr>
        <w:t xml:space="preserve"> (рыбоводства):</w:t>
      </w:r>
    </w:p>
    <w:p w:rsidR="00166EEF" w:rsidRPr="00D601AD" w:rsidRDefault="00166EEF" w:rsidP="00166EEF">
      <w:pPr>
        <w:pStyle w:val="u"/>
        <w:shd w:val="clear" w:color="auto" w:fill="FFFFFF"/>
        <w:spacing w:before="0" w:beforeAutospacing="0" w:after="0" w:afterAutospacing="0"/>
        <w:ind w:firstLine="390"/>
        <w:jc w:val="both"/>
        <w:rPr>
          <w:b/>
          <w:color w:val="000000"/>
        </w:rPr>
      </w:pPr>
      <w:r w:rsidRPr="00D601AD">
        <w:rPr>
          <w:color w:val="000000"/>
        </w:rPr>
        <w:t xml:space="preserve">На территории </w:t>
      </w:r>
      <w:proofErr w:type="spellStart"/>
      <w:r w:rsidR="004359F3">
        <w:rPr>
          <w:color w:val="000000"/>
        </w:rPr>
        <w:t>Екатериновского</w:t>
      </w:r>
      <w:proofErr w:type="spellEnd"/>
      <w:r>
        <w:rPr>
          <w:color w:val="000000"/>
        </w:rPr>
        <w:t xml:space="preserve"> </w:t>
      </w:r>
      <w:proofErr w:type="gramStart"/>
      <w:r>
        <w:rPr>
          <w:color w:val="000000"/>
        </w:rPr>
        <w:t>сельского</w:t>
      </w:r>
      <w:proofErr w:type="gramEnd"/>
      <w:r w:rsidRPr="00D601AD">
        <w:rPr>
          <w:color w:val="000000"/>
        </w:rPr>
        <w:t xml:space="preserve"> поселение предполагается развитие территорий данной категории. </w:t>
      </w:r>
      <w:r w:rsidR="004359F3">
        <w:rPr>
          <w:color w:val="000000"/>
        </w:rPr>
        <w:t>Расширены земли сельскохозяйственного назначения между с</w:t>
      </w:r>
      <w:proofErr w:type="gramStart"/>
      <w:r w:rsidR="004359F3">
        <w:rPr>
          <w:color w:val="000000"/>
        </w:rPr>
        <w:t>.Г</w:t>
      </w:r>
      <w:proofErr w:type="gramEnd"/>
      <w:r w:rsidR="004359F3">
        <w:rPr>
          <w:color w:val="000000"/>
        </w:rPr>
        <w:t xml:space="preserve">олубовка и с.Екатериновка. </w:t>
      </w:r>
      <w:r w:rsidRPr="00D601AD">
        <w:rPr>
          <w:color w:val="000000"/>
        </w:rPr>
        <w:t xml:space="preserve"> Произошла трансформация </w:t>
      </w:r>
      <w:r w:rsidR="004359F3">
        <w:rPr>
          <w:color w:val="000000"/>
        </w:rPr>
        <w:t>из земель запаса в земли сельскохозяйственного назначения.</w:t>
      </w:r>
    </w:p>
    <w:p w:rsidR="00166EEF" w:rsidRPr="00D601AD" w:rsidRDefault="00166EEF" w:rsidP="00166EEF">
      <w:pPr>
        <w:pStyle w:val="u"/>
        <w:shd w:val="clear" w:color="auto" w:fill="FFFFFF"/>
        <w:spacing w:before="0" w:beforeAutospacing="0" w:after="0" w:afterAutospacing="0"/>
        <w:ind w:firstLine="390"/>
        <w:jc w:val="both"/>
        <w:rPr>
          <w:b/>
          <w:color w:val="000000"/>
        </w:rPr>
      </w:pPr>
      <w:r w:rsidRPr="00D601AD">
        <w:rPr>
          <w:b/>
          <w:color w:val="000000"/>
        </w:rPr>
        <w:t>Земли</w:t>
      </w:r>
      <w:r w:rsidRPr="00D601AD">
        <w:rPr>
          <w:rStyle w:val="apple-converted-space"/>
          <w:b/>
          <w:color w:val="000000"/>
        </w:rPr>
        <w:t> </w:t>
      </w:r>
      <w:r w:rsidRPr="00D601AD">
        <w:rPr>
          <w:b/>
          <w:color w:val="000000"/>
        </w:rPr>
        <w:t>населенных пунктов</w:t>
      </w:r>
    </w:p>
    <w:p w:rsidR="00166EEF" w:rsidRPr="00D601AD" w:rsidRDefault="00166EEF" w:rsidP="00166EEF">
      <w:pPr>
        <w:pStyle w:val="u"/>
        <w:shd w:val="clear" w:color="auto" w:fill="FFFFFF"/>
        <w:spacing w:before="0" w:beforeAutospacing="0" w:after="0" w:afterAutospacing="0"/>
        <w:ind w:firstLine="390"/>
        <w:jc w:val="both"/>
        <w:rPr>
          <w:color w:val="000000"/>
        </w:rPr>
      </w:pPr>
      <w:r w:rsidRPr="00D601AD">
        <w:rPr>
          <w:color w:val="000000"/>
          <w:shd w:val="clear" w:color="auto" w:fill="FFFFFF"/>
        </w:rPr>
        <w:t>Землями населенных пунктов признаются земли, используемые и предназначенные для застройки и развития населенных пунктов.</w:t>
      </w:r>
      <w:r w:rsidRPr="00D601AD">
        <w:rPr>
          <w:color w:val="000000"/>
        </w:rPr>
        <w:t xml:space="preserve"> </w:t>
      </w:r>
      <w:proofErr w:type="gramStart"/>
      <w:r w:rsidRPr="00D601AD">
        <w:rPr>
          <w:color w:val="000000"/>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roofErr w:type="gramEnd"/>
      <w:r w:rsidRPr="00D601AD">
        <w:rPr>
          <w:color w:val="000000"/>
        </w:rPr>
        <w:t xml:space="preserve">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w:t>
      </w:r>
      <w:proofErr w:type="gramStart"/>
      <w:r w:rsidRPr="00D601AD">
        <w:rPr>
          <w:color w:val="000000"/>
        </w:rPr>
        <w:t>находится над и под поверхностью земельных участков и используется</w:t>
      </w:r>
      <w:proofErr w:type="gramEnd"/>
      <w:r w:rsidRPr="00D601AD">
        <w:rPr>
          <w:color w:val="000000"/>
        </w:rPr>
        <w:t xml:space="preserve"> в процессе застройки и последующей эксплуатации зданий, строений, сооружений. </w:t>
      </w:r>
    </w:p>
    <w:p w:rsidR="00166EEF" w:rsidRPr="00D601AD" w:rsidRDefault="00166EEF" w:rsidP="00166EEF">
      <w:pPr>
        <w:pStyle w:val="u"/>
        <w:shd w:val="clear" w:color="auto" w:fill="FFFFFF"/>
        <w:spacing w:before="0" w:beforeAutospacing="0" w:after="0" w:afterAutospacing="0"/>
        <w:ind w:firstLine="390"/>
        <w:jc w:val="both"/>
        <w:rPr>
          <w:color w:val="000000"/>
        </w:rPr>
      </w:pPr>
      <w:r w:rsidRPr="004D2646">
        <w:rPr>
          <w:color w:val="000000"/>
        </w:rPr>
        <w:t xml:space="preserve">На территории </w:t>
      </w:r>
      <w:proofErr w:type="spellStart"/>
      <w:r w:rsidR="004359F3">
        <w:rPr>
          <w:color w:val="000000"/>
        </w:rPr>
        <w:t>Екатериновского</w:t>
      </w:r>
      <w:proofErr w:type="spellEnd"/>
      <w:r w:rsidR="004359F3">
        <w:rPr>
          <w:color w:val="000000"/>
        </w:rPr>
        <w:t xml:space="preserve"> поселения не предполагается расширение территорий населенных пунктов.</w:t>
      </w:r>
    </w:p>
    <w:p w:rsidR="00166EEF" w:rsidRPr="00D601AD" w:rsidRDefault="00166EEF" w:rsidP="00166EEF">
      <w:pPr>
        <w:pStyle w:val="u"/>
        <w:shd w:val="clear" w:color="auto" w:fill="FFFFFF"/>
        <w:spacing w:before="0" w:beforeAutospacing="0" w:after="0" w:afterAutospacing="0"/>
        <w:ind w:firstLine="390"/>
        <w:jc w:val="both"/>
        <w:rPr>
          <w:b/>
          <w:color w:val="000000"/>
        </w:rPr>
      </w:pPr>
      <w:proofErr w:type="gramStart"/>
      <w:r w:rsidRPr="00D601AD">
        <w:rPr>
          <w:rStyle w:val="apple-converted-space"/>
          <w:b/>
          <w:color w:val="000000"/>
        </w:rPr>
        <w:t>Земли </w:t>
      </w:r>
      <w:r w:rsidRPr="00D601AD">
        <w:rPr>
          <w:b/>
          <w:color w:val="000000"/>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166EEF" w:rsidRPr="00D601AD" w:rsidRDefault="00166EEF" w:rsidP="00166EEF">
      <w:pPr>
        <w:pStyle w:val="u"/>
        <w:shd w:val="clear" w:color="auto" w:fill="FFFFFF"/>
        <w:spacing w:before="0" w:beforeAutospacing="0" w:after="0" w:afterAutospacing="0"/>
        <w:ind w:firstLine="390"/>
        <w:jc w:val="both"/>
        <w:rPr>
          <w:color w:val="000000"/>
        </w:rPr>
      </w:pPr>
      <w:proofErr w:type="gramStart"/>
      <w:r w:rsidRPr="00D601AD">
        <w:rPr>
          <w:color w:val="000000"/>
        </w:rPr>
        <w:lastRenderedPageBreak/>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D601AD">
        <w:rPr>
          <w:color w:val="000000"/>
        </w:rPr>
        <w:t>радиационно</w:t>
      </w:r>
      <w:proofErr w:type="spellEnd"/>
      <w:r w:rsidRPr="00D601AD">
        <w:rPr>
          <w:color w:val="000000"/>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166EEF" w:rsidRPr="00D601AD" w:rsidRDefault="00166EEF" w:rsidP="00166EEF">
      <w:pPr>
        <w:pStyle w:val="u"/>
        <w:shd w:val="clear" w:color="auto" w:fill="FFFFFF"/>
        <w:spacing w:before="0" w:beforeAutospacing="0" w:after="0" w:afterAutospacing="0"/>
        <w:ind w:firstLine="390"/>
        <w:jc w:val="both"/>
        <w:rPr>
          <w:color w:val="000000"/>
        </w:rPr>
      </w:pPr>
      <w:proofErr w:type="gramStart"/>
      <w:r w:rsidRPr="00D601AD">
        <w:rPr>
          <w:color w:val="000000"/>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166EEF" w:rsidRPr="00D601AD" w:rsidRDefault="00166EEF" w:rsidP="00166EEF">
      <w:pPr>
        <w:pStyle w:val="u"/>
        <w:shd w:val="clear" w:color="auto" w:fill="FFFFFF"/>
        <w:spacing w:before="0" w:beforeAutospacing="0" w:after="0" w:afterAutospacing="0"/>
        <w:ind w:firstLine="390"/>
        <w:jc w:val="both"/>
        <w:rPr>
          <w:b/>
          <w:color w:val="000000"/>
        </w:rPr>
      </w:pPr>
      <w:r w:rsidRPr="00D601AD">
        <w:rPr>
          <w:color w:val="000000"/>
        </w:rPr>
        <w:t xml:space="preserve"> </w:t>
      </w:r>
    </w:p>
    <w:p w:rsidR="00166EEF" w:rsidRPr="00D601AD" w:rsidRDefault="00166EEF" w:rsidP="00166EEF">
      <w:pPr>
        <w:pStyle w:val="u"/>
        <w:shd w:val="clear" w:color="auto" w:fill="FFFFFF"/>
        <w:spacing w:before="0" w:beforeAutospacing="0" w:after="0" w:afterAutospacing="0"/>
        <w:ind w:firstLine="390"/>
        <w:jc w:val="both"/>
        <w:rPr>
          <w:b/>
          <w:color w:val="000000"/>
        </w:rPr>
      </w:pPr>
      <w:r w:rsidRPr="00D601AD">
        <w:rPr>
          <w:b/>
          <w:color w:val="000000"/>
        </w:rPr>
        <w:t>Земли</w:t>
      </w:r>
      <w:r w:rsidRPr="00D601AD">
        <w:rPr>
          <w:rStyle w:val="apple-converted-space"/>
          <w:b/>
          <w:color w:val="000000"/>
        </w:rPr>
        <w:t> </w:t>
      </w:r>
      <w:r w:rsidRPr="00D601AD">
        <w:rPr>
          <w:b/>
          <w:color w:val="000000"/>
        </w:rPr>
        <w:t>лесного фонда</w:t>
      </w:r>
    </w:p>
    <w:p w:rsidR="00166EEF" w:rsidRDefault="00166EEF" w:rsidP="00166EEF">
      <w:pPr>
        <w:pStyle w:val="u"/>
        <w:shd w:val="clear" w:color="auto" w:fill="FFFFFF"/>
        <w:spacing w:before="0" w:beforeAutospacing="0" w:after="0" w:afterAutospacing="0"/>
        <w:ind w:firstLine="390"/>
        <w:jc w:val="both"/>
        <w:rPr>
          <w:color w:val="000000"/>
        </w:rPr>
      </w:pPr>
      <w:r w:rsidRPr="00D601AD">
        <w:rPr>
          <w:color w:val="000000"/>
          <w:shd w:val="clear" w:color="auto" w:fill="FFFFFF"/>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66EEF" w:rsidRDefault="00166EEF" w:rsidP="00166EEF">
      <w:pPr>
        <w:pStyle w:val="u"/>
        <w:shd w:val="clear" w:color="auto" w:fill="FFFFFF"/>
        <w:spacing w:before="0" w:beforeAutospacing="0" w:after="0" w:afterAutospacing="0"/>
        <w:ind w:firstLine="390"/>
        <w:jc w:val="both"/>
      </w:pPr>
      <w:r>
        <w:rPr>
          <w:color w:val="000000"/>
        </w:rPr>
        <w:t xml:space="preserve">Для расширения границ </w:t>
      </w:r>
      <w:proofErr w:type="spellStart"/>
      <w:r w:rsidR="004359F3">
        <w:rPr>
          <w:color w:val="000000"/>
        </w:rPr>
        <w:t>Екатериновского</w:t>
      </w:r>
      <w:proofErr w:type="spellEnd"/>
      <w:r w:rsidR="004359F3">
        <w:rPr>
          <w:color w:val="000000"/>
        </w:rPr>
        <w:t xml:space="preserve"> </w:t>
      </w:r>
      <w:r>
        <w:rPr>
          <w:color w:val="000000"/>
        </w:rPr>
        <w:t>сельского поселения земли лесного фонда использовать не планируется.</w:t>
      </w:r>
    </w:p>
    <w:p w:rsidR="00166EEF" w:rsidRPr="00D601AD" w:rsidRDefault="00166EEF" w:rsidP="00166EEF">
      <w:pPr>
        <w:pStyle w:val="u"/>
        <w:shd w:val="clear" w:color="auto" w:fill="FFFFFF"/>
        <w:spacing w:before="0" w:beforeAutospacing="0" w:after="0" w:afterAutospacing="0"/>
        <w:ind w:firstLine="390"/>
        <w:jc w:val="both"/>
        <w:rPr>
          <w:color w:val="000000"/>
        </w:rPr>
      </w:pPr>
    </w:p>
    <w:p w:rsidR="00166EEF" w:rsidRDefault="00166EEF" w:rsidP="00166EEF">
      <w:pPr>
        <w:pStyle w:val="u"/>
        <w:shd w:val="clear" w:color="auto" w:fill="FFFFFF"/>
        <w:spacing w:before="0" w:beforeAutospacing="0" w:after="0" w:afterAutospacing="0"/>
        <w:ind w:firstLine="390"/>
        <w:jc w:val="both"/>
        <w:rPr>
          <w:b/>
          <w:color w:val="000000"/>
        </w:rPr>
      </w:pPr>
      <w:r w:rsidRPr="00D601AD">
        <w:rPr>
          <w:b/>
          <w:color w:val="000000"/>
        </w:rPr>
        <w:t>Земли</w:t>
      </w:r>
      <w:r w:rsidRPr="00D601AD">
        <w:rPr>
          <w:rStyle w:val="apple-converted-space"/>
          <w:b/>
          <w:color w:val="000000"/>
        </w:rPr>
        <w:t> </w:t>
      </w:r>
      <w:r w:rsidRPr="00D601AD">
        <w:rPr>
          <w:b/>
          <w:color w:val="000000"/>
        </w:rPr>
        <w:t>водного фонда</w:t>
      </w:r>
    </w:p>
    <w:p w:rsidR="00166EEF" w:rsidRDefault="00166EEF" w:rsidP="00166EEF">
      <w:pPr>
        <w:pStyle w:val="u"/>
        <w:shd w:val="clear" w:color="auto" w:fill="FFFFFF"/>
        <w:spacing w:before="0" w:beforeAutospacing="0" w:after="0" w:afterAutospacing="0"/>
        <w:ind w:firstLine="390"/>
        <w:jc w:val="both"/>
        <w:rPr>
          <w:color w:val="000000"/>
        </w:rPr>
      </w:pPr>
      <w:r w:rsidRPr="00D601AD">
        <w:rPr>
          <w:color w:val="000000"/>
        </w:rPr>
        <w:t>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На землях, покрытых поверхностными водами, не осуществляется образование земельных участков.</w:t>
      </w:r>
      <w:r>
        <w:rPr>
          <w:color w:val="000000"/>
        </w:rPr>
        <w:t xml:space="preserve"> </w:t>
      </w:r>
      <w:proofErr w:type="gramStart"/>
      <w:r w:rsidRPr="00AF3C5B">
        <w:rPr>
          <w:color w:val="000000"/>
          <w:shd w:val="clear" w:color="auto" w:fill="FFFFFF"/>
        </w:rPr>
        <w:t>Использование водных объектов общего пользования осуществляется в соответствии с правилами охраны жизни людей на водных объектах, утверждаемыми в</w:t>
      </w:r>
      <w:r w:rsidRPr="00AF3C5B">
        <w:rPr>
          <w:rStyle w:val="apple-converted-space"/>
          <w:color w:val="000000"/>
          <w:shd w:val="clear" w:color="auto" w:fill="FFFFFF"/>
        </w:rPr>
        <w:t> </w:t>
      </w:r>
      <w:hyperlink r:id="rId29" w:history="1">
        <w:r w:rsidRPr="00AF3C5B">
          <w:rPr>
            <w:rStyle w:val="a5"/>
            <w:color w:val="666699"/>
            <w:shd w:val="clear" w:color="auto" w:fill="FFFFFF"/>
          </w:rPr>
          <w:t>порядке</w:t>
        </w:r>
      </w:hyperlink>
      <w:r w:rsidRPr="00AF3C5B">
        <w:rPr>
          <w:color w:val="000000"/>
          <w:shd w:val="clear" w:color="auto" w:fill="FFFFFF"/>
        </w:rP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r w:rsidRPr="00AF3C5B">
        <w:rPr>
          <w:color w:val="000000"/>
        </w:rPr>
        <w:br/>
      </w:r>
      <w:proofErr w:type="gramStart"/>
      <w:r w:rsidRPr="00AF3C5B">
        <w:rPr>
          <w:color w:val="000000"/>
          <w:shd w:val="clear" w:color="auto" w:fill="FFFFFF"/>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166EEF" w:rsidRDefault="00166EEF" w:rsidP="00166EEF">
      <w:pPr>
        <w:pStyle w:val="u"/>
        <w:shd w:val="clear" w:color="auto" w:fill="FFFFFF"/>
        <w:spacing w:before="0" w:beforeAutospacing="0" w:after="0" w:afterAutospacing="0"/>
        <w:ind w:firstLine="390"/>
        <w:jc w:val="both"/>
        <w:rPr>
          <w:color w:val="000000"/>
        </w:rPr>
      </w:pPr>
      <w:r w:rsidRPr="00AF3C5B">
        <w:rPr>
          <w:color w:val="000000"/>
          <w:shd w:val="clear" w:color="auto" w:fill="FFFFFF"/>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66EEF" w:rsidRDefault="00166EEF" w:rsidP="00166EEF">
      <w:pPr>
        <w:pStyle w:val="u"/>
        <w:shd w:val="clear" w:color="auto" w:fill="FFFFFF"/>
        <w:spacing w:before="0" w:beforeAutospacing="0" w:after="0" w:afterAutospacing="0"/>
        <w:ind w:firstLine="390"/>
        <w:jc w:val="both"/>
        <w:rPr>
          <w:color w:val="000000"/>
        </w:rPr>
      </w:pPr>
      <w:r w:rsidRPr="00D601AD">
        <w:rPr>
          <w:color w:val="000000"/>
        </w:rPr>
        <w:t xml:space="preserve">На территории </w:t>
      </w:r>
      <w:proofErr w:type="spellStart"/>
      <w:r w:rsidR="004359F3">
        <w:rPr>
          <w:color w:val="000000"/>
        </w:rPr>
        <w:t>Екатериновского</w:t>
      </w:r>
      <w:proofErr w:type="spellEnd"/>
      <w:r w:rsidR="004359F3">
        <w:rPr>
          <w:color w:val="000000"/>
        </w:rPr>
        <w:t xml:space="preserve"> поселения</w:t>
      </w:r>
      <w:r w:rsidRPr="00D601AD">
        <w:rPr>
          <w:color w:val="000000"/>
        </w:rPr>
        <w:t xml:space="preserve"> землям водного фонда относится р.</w:t>
      </w:r>
      <w:r>
        <w:rPr>
          <w:color w:val="000000"/>
        </w:rPr>
        <w:t xml:space="preserve"> </w:t>
      </w:r>
      <w:r w:rsidRPr="00D601AD">
        <w:rPr>
          <w:color w:val="000000"/>
        </w:rPr>
        <w:t xml:space="preserve">Партизанская, р. </w:t>
      </w:r>
      <w:r w:rsidR="004359F3">
        <w:rPr>
          <w:color w:val="000000"/>
        </w:rPr>
        <w:t>Пасечная</w:t>
      </w:r>
      <w:r w:rsidRPr="00D601AD">
        <w:rPr>
          <w:color w:val="000000"/>
        </w:rPr>
        <w:t xml:space="preserve"> и небольшие ручьи, протоки. </w:t>
      </w:r>
    </w:p>
    <w:p w:rsidR="00166EEF" w:rsidRDefault="00166EEF" w:rsidP="00166EEF">
      <w:pPr>
        <w:pStyle w:val="u"/>
        <w:shd w:val="clear" w:color="auto" w:fill="FFFFFF"/>
        <w:spacing w:before="0" w:beforeAutospacing="0" w:after="0" w:afterAutospacing="0"/>
        <w:ind w:firstLine="390"/>
        <w:jc w:val="both"/>
        <w:rPr>
          <w:color w:val="000000"/>
        </w:rPr>
      </w:pPr>
    </w:p>
    <w:p w:rsidR="00166EEF" w:rsidRPr="004055A7" w:rsidRDefault="00166EEF" w:rsidP="00166EEF">
      <w:pPr>
        <w:autoSpaceDE w:val="0"/>
        <w:autoSpaceDN w:val="0"/>
        <w:adjustRightInd w:val="0"/>
        <w:ind w:firstLine="709"/>
        <w:jc w:val="both"/>
        <w:outlineLvl w:val="0"/>
        <w:rPr>
          <w:b/>
        </w:rPr>
      </w:pPr>
      <w:r w:rsidRPr="004055A7">
        <w:rPr>
          <w:b/>
        </w:rPr>
        <w:t>Земли запаса</w:t>
      </w:r>
    </w:p>
    <w:p w:rsidR="00166EEF" w:rsidRDefault="00166EEF" w:rsidP="00166EEF">
      <w:pPr>
        <w:autoSpaceDE w:val="0"/>
        <w:autoSpaceDN w:val="0"/>
        <w:adjustRightInd w:val="0"/>
        <w:ind w:firstLine="709"/>
      </w:pPr>
    </w:p>
    <w:p w:rsidR="00166EEF" w:rsidRDefault="00166EEF" w:rsidP="00166EEF">
      <w:pPr>
        <w:autoSpaceDE w:val="0"/>
        <w:autoSpaceDN w:val="0"/>
        <w:adjustRightInd w:val="0"/>
        <w:ind w:firstLine="709"/>
        <w:jc w:val="both"/>
      </w:pPr>
      <w: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w:t>
      </w:r>
      <w:r>
        <w:lastRenderedPageBreak/>
        <w:t>исключением земель фонда перераспределения земель, формируемого в соответствии со статьей Земельного Кодекса РФ.</w:t>
      </w:r>
    </w:p>
    <w:p w:rsidR="00166EEF" w:rsidRDefault="00166EEF" w:rsidP="00166EEF">
      <w:pPr>
        <w:autoSpaceDE w:val="0"/>
        <w:autoSpaceDN w:val="0"/>
        <w:adjustRightInd w:val="0"/>
        <w:ind w:firstLine="709"/>
        <w:jc w:val="both"/>
      </w:pPr>
      <w: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166EEF" w:rsidRPr="007A3B1F" w:rsidRDefault="00166EEF" w:rsidP="00166EEF">
      <w:pPr>
        <w:ind w:firstLine="567"/>
        <w:jc w:val="both"/>
      </w:pPr>
    </w:p>
    <w:p w:rsidR="00166EEF" w:rsidRDefault="00166EEF" w:rsidP="00166EEF">
      <w:pPr>
        <w:pStyle w:val="1f1"/>
        <w:rPr>
          <w:sz w:val="28"/>
          <w:szCs w:val="28"/>
        </w:rPr>
      </w:pPr>
      <w:bookmarkStart w:id="118" w:name="_Toc372537097"/>
      <w:r>
        <w:rPr>
          <w:sz w:val="28"/>
          <w:szCs w:val="28"/>
        </w:rPr>
        <w:t>5.</w:t>
      </w:r>
      <w:r w:rsidR="004359F3">
        <w:rPr>
          <w:sz w:val="28"/>
          <w:szCs w:val="28"/>
        </w:rPr>
        <w:t>8</w:t>
      </w:r>
      <w:r>
        <w:rPr>
          <w:sz w:val="28"/>
          <w:szCs w:val="28"/>
        </w:rPr>
        <w:t>.</w:t>
      </w:r>
      <w:r w:rsidRPr="00BD5F9B">
        <w:rPr>
          <w:sz w:val="28"/>
          <w:szCs w:val="28"/>
        </w:rPr>
        <w:t>3</w:t>
      </w:r>
      <w:r>
        <w:rPr>
          <w:sz w:val="28"/>
          <w:szCs w:val="28"/>
        </w:rPr>
        <w:t>.2</w:t>
      </w:r>
      <w:r w:rsidRPr="00BD5F9B">
        <w:rPr>
          <w:sz w:val="28"/>
          <w:szCs w:val="28"/>
        </w:rPr>
        <w:t xml:space="preserve"> Предложения по изменению категории земель  (Карта границ населенных пунктов)</w:t>
      </w:r>
      <w:bookmarkEnd w:id="118"/>
    </w:p>
    <w:p w:rsidR="00166EEF" w:rsidRPr="00BD5F9B" w:rsidRDefault="00166EEF" w:rsidP="00166EEF">
      <w:pPr>
        <w:pStyle w:val="afff"/>
      </w:pPr>
    </w:p>
    <w:p w:rsidR="00166EEF" w:rsidRPr="00E476A3" w:rsidRDefault="00166EEF" w:rsidP="00166EEF">
      <w:pPr>
        <w:ind w:firstLine="709"/>
        <w:jc w:val="both"/>
      </w:pPr>
      <w:r w:rsidRPr="00E476A3">
        <w:t xml:space="preserve">Проектом предусматривается изменение существующего распределения земель по категориям (Таблица). </w:t>
      </w:r>
    </w:p>
    <w:p w:rsidR="00166EEF" w:rsidRPr="00E476A3" w:rsidRDefault="00166EEF" w:rsidP="00166EEF">
      <w:pPr>
        <w:ind w:firstLine="709"/>
        <w:jc w:val="both"/>
      </w:pPr>
      <w:proofErr w:type="gramStart"/>
      <w:r w:rsidRPr="00E476A3">
        <w:t>Перевод земельных участков из одной категории в другую  на территории Приморского края регулируется Земельным кодексом РФ, Федеральным законом от 21.12.2004 г. № 172-ФЗ «О переводе земель из одной категории в другую» и постановлением администрации Приморского края от 10.06.2013 г. № 226-па «О переводе земель или земельных участков в составе таких земель из одной категории в другую на территории Приморского края».</w:t>
      </w:r>
      <w:proofErr w:type="gramEnd"/>
    </w:p>
    <w:p w:rsidR="00166EEF" w:rsidRDefault="00166EEF" w:rsidP="00166EEF"/>
    <w:p w:rsidR="00166EEF" w:rsidRPr="007035D4" w:rsidRDefault="00166EEF" w:rsidP="00166EEF">
      <w:pPr>
        <w:tabs>
          <w:tab w:val="left" w:pos="1691"/>
        </w:tabs>
        <w:spacing w:before="120" w:after="120"/>
        <w:rPr>
          <w:sz w:val="16"/>
          <w:szCs w:val="16"/>
        </w:rPr>
      </w:pPr>
      <w:r w:rsidRPr="00E86CAF">
        <w:t xml:space="preserve">Планируемое распределение территории </w:t>
      </w:r>
      <w:proofErr w:type="spellStart"/>
      <w:r w:rsidR="004359F3">
        <w:t>Екатериновского</w:t>
      </w:r>
      <w:proofErr w:type="spellEnd"/>
      <w:r w:rsidR="004359F3">
        <w:t xml:space="preserve"> </w:t>
      </w:r>
      <w:r w:rsidRPr="00E86CAF">
        <w:t>сельского поселения по категориям земель</w:t>
      </w:r>
    </w:p>
    <w:tbl>
      <w:tblPr>
        <w:tblW w:w="5000" w:type="pct"/>
        <w:tblLook w:val="04A0"/>
      </w:tblPr>
      <w:tblGrid>
        <w:gridCol w:w="672"/>
        <w:gridCol w:w="5028"/>
        <w:gridCol w:w="2077"/>
        <w:gridCol w:w="2077"/>
      </w:tblGrid>
      <w:tr w:rsidR="00166EEF" w:rsidRPr="00216C75" w:rsidTr="001936BE">
        <w:trPr>
          <w:trHeight w:val="30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rPr>
                <w:b/>
                <w:bCs/>
                <w:i/>
                <w:iCs/>
              </w:rPr>
            </w:pPr>
            <w:r w:rsidRPr="00E476A3">
              <w:rPr>
                <w:b/>
                <w:bCs/>
                <w:i/>
                <w:iCs/>
              </w:rPr>
              <w:t>№ п.п.</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rPr>
                <w:b/>
                <w:bCs/>
                <w:i/>
                <w:iCs/>
              </w:rPr>
            </w:pPr>
            <w:r w:rsidRPr="00E476A3">
              <w:rPr>
                <w:b/>
                <w:bCs/>
                <w:i/>
                <w:iCs/>
              </w:rPr>
              <w:t>Категории земель</w:t>
            </w:r>
          </w:p>
        </w:tc>
        <w:tc>
          <w:tcPr>
            <w:tcW w:w="1054" w:type="pct"/>
            <w:tcBorders>
              <w:top w:val="single" w:sz="4" w:space="0" w:color="auto"/>
              <w:left w:val="nil"/>
              <w:bottom w:val="single" w:sz="4" w:space="0" w:color="auto"/>
              <w:right w:val="single" w:sz="4" w:space="0" w:color="auto"/>
            </w:tcBorders>
            <w:shd w:val="clear" w:color="auto" w:fill="auto"/>
          </w:tcPr>
          <w:p w:rsidR="00166EEF" w:rsidRDefault="00166EEF" w:rsidP="001936BE">
            <w:pPr>
              <w:jc w:val="center"/>
              <w:rPr>
                <w:b/>
                <w:i/>
              </w:rPr>
            </w:pPr>
            <w:r w:rsidRPr="00E476A3">
              <w:rPr>
                <w:b/>
                <w:i/>
              </w:rPr>
              <w:t xml:space="preserve">Современное состояние </w:t>
            </w:r>
          </w:p>
          <w:p w:rsidR="00166EEF" w:rsidRPr="00E476A3" w:rsidRDefault="00166EEF" w:rsidP="001936BE">
            <w:pPr>
              <w:jc w:val="center"/>
              <w:rPr>
                <w:b/>
                <w:i/>
              </w:rPr>
            </w:pPr>
            <w:r w:rsidRPr="00E476A3">
              <w:rPr>
                <w:b/>
                <w:i/>
              </w:rPr>
              <w:t>(по данным регионального доклада 2012 г), га</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rPr>
                <w:b/>
                <w:bCs/>
                <w:i/>
                <w:iCs/>
              </w:rPr>
            </w:pPr>
            <w:r w:rsidRPr="00E476A3">
              <w:rPr>
                <w:b/>
                <w:i/>
              </w:rPr>
              <w:t xml:space="preserve">Планируемое распределение земель, </w:t>
            </w:r>
            <w:proofErr w:type="gramStart"/>
            <w:r w:rsidRPr="00E476A3">
              <w:rPr>
                <w:b/>
                <w:bCs/>
                <w:i/>
                <w:iCs/>
              </w:rPr>
              <w:t>га</w:t>
            </w:r>
            <w:proofErr w:type="gramEnd"/>
          </w:p>
        </w:tc>
      </w:tr>
      <w:tr w:rsidR="00166EEF" w:rsidRPr="00216C75" w:rsidTr="001936BE">
        <w:trPr>
          <w:trHeight w:val="6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rsidRPr="00E476A3">
              <w:t>1</w:t>
            </w:r>
          </w:p>
        </w:tc>
        <w:tc>
          <w:tcPr>
            <w:tcW w:w="2551" w:type="pct"/>
            <w:tcBorders>
              <w:top w:val="nil"/>
              <w:left w:val="nil"/>
              <w:bottom w:val="single" w:sz="4" w:space="0" w:color="auto"/>
              <w:right w:val="single" w:sz="4" w:space="0" w:color="auto"/>
            </w:tcBorders>
            <w:shd w:val="clear" w:color="auto" w:fill="auto"/>
            <w:vAlign w:val="center"/>
            <w:hideMark/>
          </w:tcPr>
          <w:p w:rsidR="00166EEF" w:rsidRPr="00E476A3" w:rsidRDefault="00166EEF" w:rsidP="001936BE">
            <w:r w:rsidRPr="00E476A3">
              <w:t>Земли сельскохозяйственного назначения</w:t>
            </w:r>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E476A3" w:rsidRDefault="008B7F84" w:rsidP="001936BE">
            <w:pPr>
              <w:jc w:val="center"/>
            </w:pPr>
            <w:r>
              <w:t>2998,33</w:t>
            </w:r>
          </w:p>
        </w:tc>
        <w:tc>
          <w:tcPr>
            <w:tcW w:w="1054"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8B7F84" w:rsidP="001936BE">
            <w:pPr>
              <w:jc w:val="center"/>
            </w:pPr>
            <w:r>
              <w:t>3526,23</w:t>
            </w:r>
          </w:p>
        </w:tc>
      </w:tr>
      <w:tr w:rsidR="00166EEF" w:rsidRPr="00216C75" w:rsidTr="001936BE">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rsidRPr="00E476A3">
              <w:t>2</w:t>
            </w:r>
          </w:p>
        </w:tc>
        <w:tc>
          <w:tcPr>
            <w:tcW w:w="2551" w:type="pct"/>
            <w:tcBorders>
              <w:top w:val="nil"/>
              <w:left w:val="nil"/>
              <w:bottom w:val="single" w:sz="4" w:space="0" w:color="auto"/>
              <w:right w:val="single" w:sz="4" w:space="0" w:color="auto"/>
            </w:tcBorders>
            <w:shd w:val="clear" w:color="auto" w:fill="auto"/>
            <w:vAlign w:val="center"/>
            <w:hideMark/>
          </w:tcPr>
          <w:p w:rsidR="00166EEF" w:rsidRPr="00F63591" w:rsidRDefault="00166EEF" w:rsidP="001936BE">
            <w:r w:rsidRPr="00F63591">
              <w:t>Земли населенных пунктов</w:t>
            </w:r>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F63591" w:rsidRDefault="008B7F84" w:rsidP="001936BE">
            <w:pPr>
              <w:jc w:val="center"/>
            </w:pPr>
            <w:r w:rsidRPr="008B7F84">
              <w:t>15589,74</w:t>
            </w:r>
          </w:p>
        </w:tc>
        <w:tc>
          <w:tcPr>
            <w:tcW w:w="1054" w:type="pct"/>
            <w:tcBorders>
              <w:top w:val="nil"/>
              <w:left w:val="single" w:sz="4" w:space="0" w:color="auto"/>
              <w:bottom w:val="single" w:sz="4" w:space="0" w:color="auto"/>
              <w:right w:val="single" w:sz="4" w:space="0" w:color="auto"/>
            </w:tcBorders>
            <w:shd w:val="clear" w:color="auto" w:fill="auto"/>
            <w:vAlign w:val="center"/>
            <w:hideMark/>
          </w:tcPr>
          <w:p w:rsidR="00166EEF" w:rsidRPr="00F63591" w:rsidRDefault="008B7F84" w:rsidP="001936BE">
            <w:pPr>
              <w:jc w:val="center"/>
            </w:pPr>
            <w:r w:rsidRPr="008B7F84">
              <w:t>15589,74</w:t>
            </w:r>
          </w:p>
        </w:tc>
      </w:tr>
      <w:tr w:rsidR="00166EEF" w:rsidRPr="00216C75" w:rsidTr="001936BE">
        <w:trPr>
          <w:trHeight w:val="240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rsidRPr="00E476A3">
              <w:t>3</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166EEF" w:rsidRPr="00E476A3" w:rsidRDefault="00166EEF" w:rsidP="001936BE">
            <w:proofErr w:type="gramStart"/>
            <w:r w:rsidRPr="00E476A3">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E476A3" w:rsidRDefault="008B7F84" w:rsidP="001936BE">
            <w:pPr>
              <w:jc w:val="center"/>
            </w:pPr>
            <w:r>
              <w:t>1235,2</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6EEF" w:rsidRPr="00E476A3" w:rsidRDefault="008B7F84" w:rsidP="001936BE">
            <w:pPr>
              <w:jc w:val="center"/>
            </w:pPr>
            <w:r>
              <w:t>1235,2</w:t>
            </w:r>
          </w:p>
        </w:tc>
      </w:tr>
      <w:tr w:rsidR="00166EEF" w:rsidRPr="00216C75" w:rsidTr="001936BE">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t>4</w:t>
            </w:r>
          </w:p>
        </w:tc>
        <w:tc>
          <w:tcPr>
            <w:tcW w:w="2551" w:type="pct"/>
            <w:tcBorders>
              <w:top w:val="nil"/>
              <w:left w:val="nil"/>
              <w:bottom w:val="single" w:sz="4" w:space="0" w:color="auto"/>
              <w:right w:val="single" w:sz="4" w:space="0" w:color="auto"/>
            </w:tcBorders>
            <w:shd w:val="clear" w:color="auto" w:fill="auto"/>
            <w:vAlign w:val="center"/>
            <w:hideMark/>
          </w:tcPr>
          <w:p w:rsidR="00166EEF" w:rsidRPr="00E476A3" w:rsidRDefault="00166EEF" w:rsidP="001936BE">
            <w:r w:rsidRPr="00E476A3">
              <w:t>Земли лесного фонда</w:t>
            </w:r>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E476A3" w:rsidRDefault="008B7F84" w:rsidP="001936BE">
            <w:pPr>
              <w:jc w:val="center"/>
            </w:pPr>
            <w:r>
              <w:t>2563,45</w:t>
            </w:r>
          </w:p>
        </w:tc>
        <w:tc>
          <w:tcPr>
            <w:tcW w:w="1054"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8B7F84" w:rsidP="001936BE">
            <w:pPr>
              <w:jc w:val="center"/>
            </w:pPr>
            <w:r>
              <w:t>2563,45</w:t>
            </w:r>
          </w:p>
        </w:tc>
      </w:tr>
      <w:tr w:rsidR="00166EEF" w:rsidRPr="00216C75" w:rsidTr="001936BE">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rsidRPr="00E476A3">
              <w:t>6</w:t>
            </w:r>
          </w:p>
        </w:tc>
        <w:tc>
          <w:tcPr>
            <w:tcW w:w="2551" w:type="pct"/>
            <w:tcBorders>
              <w:top w:val="nil"/>
              <w:left w:val="nil"/>
              <w:bottom w:val="single" w:sz="4" w:space="0" w:color="auto"/>
              <w:right w:val="single" w:sz="4" w:space="0" w:color="auto"/>
            </w:tcBorders>
            <w:shd w:val="clear" w:color="auto" w:fill="auto"/>
            <w:vAlign w:val="center"/>
            <w:hideMark/>
          </w:tcPr>
          <w:p w:rsidR="00166EEF" w:rsidRPr="00E476A3" w:rsidRDefault="00166EEF" w:rsidP="001936BE">
            <w:r w:rsidRPr="00E476A3">
              <w:t>Земли водного фонда</w:t>
            </w:r>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F63591" w:rsidRDefault="008B7F84" w:rsidP="001936BE">
            <w:pPr>
              <w:jc w:val="center"/>
            </w:pPr>
            <w:r>
              <w:t>1423,64</w:t>
            </w:r>
          </w:p>
        </w:tc>
        <w:tc>
          <w:tcPr>
            <w:tcW w:w="1054" w:type="pct"/>
            <w:tcBorders>
              <w:top w:val="nil"/>
              <w:left w:val="single" w:sz="4" w:space="0" w:color="auto"/>
              <w:bottom w:val="single" w:sz="4" w:space="0" w:color="auto"/>
              <w:right w:val="single" w:sz="4" w:space="0" w:color="auto"/>
            </w:tcBorders>
            <w:shd w:val="clear" w:color="auto" w:fill="auto"/>
            <w:vAlign w:val="center"/>
            <w:hideMark/>
          </w:tcPr>
          <w:p w:rsidR="00166EEF" w:rsidRPr="00F63591" w:rsidRDefault="008B7F84" w:rsidP="001936BE">
            <w:pPr>
              <w:jc w:val="center"/>
            </w:pPr>
            <w:r>
              <w:t>1423,64</w:t>
            </w:r>
            <w:r w:rsidR="00166EEF" w:rsidRPr="00F63591">
              <w:t> </w:t>
            </w:r>
          </w:p>
        </w:tc>
      </w:tr>
      <w:tr w:rsidR="00166EEF" w:rsidRPr="00216C75" w:rsidTr="001936BE">
        <w:trPr>
          <w:trHeight w:val="30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166EEF" w:rsidP="001936BE">
            <w:pPr>
              <w:jc w:val="center"/>
            </w:pPr>
            <w:r w:rsidRPr="00E476A3">
              <w:t>7</w:t>
            </w:r>
          </w:p>
        </w:tc>
        <w:tc>
          <w:tcPr>
            <w:tcW w:w="2551" w:type="pct"/>
            <w:tcBorders>
              <w:top w:val="nil"/>
              <w:left w:val="nil"/>
              <w:bottom w:val="single" w:sz="4" w:space="0" w:color="auto"/>
              <w:right w:val="single" w:sz="4" w:space="0" w:color="auto"/>
            </w:tcBorders>
            <w:shd w:val="clear" w:color="auto" w:fill="auto"/>
            <w:vAlign w:val="center"/>
            <w:hideMark/>
          </w:tcPr>
          <w:p w:rsidR="00166EEF" w:rsidRPr="00E476A3" w:rsidRDefault="00166EEF" w:rsidP="001936BE">
            <w:r w:rsidRPr="00E476A3">
              <w:t>Земли запаса</w:t>
            </w:r>
          </w:p>
        </w:tc>
        <w:tc>
          <w:tcPr>
            <w:tcW w:w="1054" w:type="pct"/>
            <w:tcBorders>
              <w:top w:val="single" w:sz="4" w:space="0" w:color="auto"/>
              <w:left w:val="nil"/>
              <w:bottom w:val="single" w:sz="4" w:space="0" w:color="auto"/>
              <w:right w:val="single" w:sz="4" w:space="0" w:color="auto"/>
            </w:tcBorders>
            <w:shd w:val="clear" w:color="auto" w:fill="auto"/>
            <w:vAlign w:val="center"/>
          </w:tcPr>
          <w:p w:rsidR="00166EEF" w:rsidRPr="00E476A3" w:rsidRDefault="008B7F84" w:rsidP="001936BE">
            <w:pPr>
              <w:jc w:val="center"/>
            </w:pPr>
            <w:r w:rsidRPr="008B7F84">
              <w:t>3433,21</w:t>
            </w:r>
          </w:p>
        </w:tc>
        <w:tc>
          <w:tcPr>
            <w:tcW w:w="1054" w:type="pct"/>
            <w:tcBorders>
              <w:top w:val="nil"/>
              <w:left w:val="single" w:sz="4" w:space="0" w:color="auto"/>
              <w:bottom w:val="single" w:sz="4" w:space="0" w:color="auto"/>
              <w:right w:val="single" w:sz="4" w:space="0" w:color="auto"/>
            </w:tcBorders>
            <w:shd w:val="clear" w:color="auto" w:fill="auto"/>
            <w:vAlign w:val="center"/>
            <w:hideMark/>
          </w:tcPr>
          <w:p w:rsidR="00166EEF" w:rsidRPr="00E476A3" w:rsidRDefault="008B7F84" w:rsidP="001936BE">
            <w:pPr>
              <w:jc w:val="center"/>
            </w:pPr>
            <w:r w:rsidRPr="008B7F84">
              <w:t>2905,31</w:t>
            </w:r>
          </w:p>
        </w:tc>
      </w:tr>
    </w:tbl>
    <w:p w:rsidR="00166EEF" w:rsidRDefault="00166EEF" w:rsidP="00166EEF"/>
    <w:p w:rsidR="00166EEF" w:rsidRPr="00E476A3" w:rsidRDefault="00166EEF" w:rsidP="00166EEF">
      <w:pPr>
        <w:ind w:firstLine="708"/>
        <w:jc w:val="both"/>
      </w:pPr>
      <w:r>
        <w:tab/>
      </w:r>
      <w:r w:rsidRPr="00E476A3">
        <w:t>Проектом предлагается изменить категорию земель отдельных участков.</w:t>
      </w:r>
    </w:p>
    <w:p w:rsidR="00166EEF" w:rsidRPr="00E476A3" w:rsidRDefault="00166EEF" w:rsidP="00166EEF">
      <w:pPr>
        <w:ind w:firstLine="708"/>
        <w:jc w:val="both"/>
      </w:pPr>
      <w:r w:rsidRPr="00E476A3">
        <w:t xml:space="preserve">В соответствии с таблицей </w:t>
      </w:r>
      <w:r>
        <w:t>3</w:t>
      </w:r>
      <w:r w:rsidRPr="00E476A3">
        <w:t xml:space="preserve">.2. </w:t>
      </w:r>
    </w:p>
    <w:p w:rsidR="00166EEF" w:rsidRPr="00E476A3" w:rsidRDefault="00166EEF" w:rsidP="00166EEF">
      <w:pPr>
        <w:ind w:firstLine="708"/>
        <w:jc w:val="both"/>
      </w:pPr>
    </w:p>
    <w:p w:rsidR="00166EEF" w:rsidRPr="007A5CFB" w:rsidRDefault="00166EEF" w:rsidP="00166EEF"/>
    <w:p w:rsidR="00166EEF" w:rsidRDefault="00166EEF" w:rsidP="00166EEF">
      <w:pPr>
        <w:jc w:val="center"/>
        <w:rPr>
          <w:b/>
        </w:rPr>
      </w:pPr>
    </w:p>
    <w:p w:rsidR="00166EEF" w:rsidRPr="00811AFA" w:rsidRDefault="00166EEF" w:rsidP="00166EEF">
      <w:r w:rsidRPr="00E476A3">
        <w:t>Таблица 3.2</w:t>
      </w:r>
      <w:r w:rsidRPr="00811AFA">
        <w:rPr>
          <w:bCs/>
        </w:rPr>
        <w:t xml:space="preserve"> Предложения по изменению категорий земель отдельных земельных участков</w:t>
      </w:r>
      <w:r w:rsidRPr="00811AFA">
        <w:t xml:space="preserve"> </w:t>
      </w:r>
      <w:proofErr w:type="spellStart"/>
      <w:r w:rsidR="009334FC">
        <w:t>Екатериновского</w:t>
      </w:r>
      <w:proofErr w:type="spellEnd"/>
      <w:r w:rsidRPr="00811AFA">
        <w:t xml:space="preserve"> сельского поселения </w:t>
      </w:r>
    </w:p>
    <w:p w:rsidR="00166EEF" w:rsidRPr="007035D4" w:rsidRDefault="00166EEF" w:rsidP="00166EEF">
      <w:pPr>
        <w:rPr>
          <w:sz w:val="16"/>
          <w:szCs w:val="16"/>
        </w:rPr>
      </w:pPr>
    </w:p>
    <w:tbl>
      <w:tblPr>
        <w:tblW w:w="9586" w:type="dxa"/>
        <w:tblInd w:w="93" w:type="dxa"/>
        <w:tblLook w:val="04A0"/>
      </w:tblPr>
      <w:tblGrid>
        <w:gridCol w:w="1062"/>
        <w:gridCol w:w="3968"/>
        <w:gridCol w:w="3162"/>
        <w:gridCol w:w="1394"/>
      </w:tblGrid>
      <w:tr w:rsidR="00166EEF" w:rsidRPr="007A5CFB" w:rsidTr="001936BE">
        <w:trPr>
          <w:trHeight w:val="495"/>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EEF" w:rsidRPr="007A5CFB" w:rsidRDefault="00166EEF" w:rsidP="001936BE">
            <w:pPr>
              <w:jc w:val="center"/>
            </w:pPr>
            <w:r w:rsidRPr="007A5CFB">
              <w:t>Участок №</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rsidR="00166EEF" w:rsidRPr="007A5CFB" w:rsidRDefault="00166EEF" w:rsidP="001936BE">
            <w:pPr>
              <w:jc w:val="center"/>
            </w:pPr>
            <w:r w:rsidRPr="007A5CFB">
              <w:t>Существующая категория земель</w:t>
            </w:r>
          </w:p>
        </w:tc>
        <w:tc>
          <w:tcPr>
            <w:tcW w:w="3162" w:type="dxa"/>
            <w:tcBorders>
              <w:top w:val="single" w:sz="4" w:space="0" w:color="auto"/>
              <w:left w:val="nil"/>
              <w:bottom w:val="single" w:sz="4" w:space="0" w:color="auto"/>
              <w:right w:val="single" w:sz="4" w:space="0" w:color="auto"/>
            </w:tcBorders>
            <w:shd w:val="clear" w:color="auto" w:fill="auto"/>
            <w:noWrap/>
            <w:vAlign w:val="center"/>
            <w:hideMark/>
          </w:tcPr>
          <w:p w:rsidR="00166EEF" w:rsidRPr="007A5CFB" w:rsidRDefault="00166EEF" w:rsidP="001936BE">
            <w:pPr>
              <w:jc w:val="center"/>
            </w:pPr>
            <w:r w:rsidRPr="007A5CFB">
              <w:t>Планируемая категория земель</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66EEF" w:rsidRPr="007A5CFB" w:rsidRDefault="00166EEF" w:rsidP="001936BE">
            <w:pPr>
              <w:jc w:val="center"/>
            </w:pPr>
            <w:r w:rsidRPr="007A5CFB">
              <w:t>Площадь</w:t>
            </w:r>
            <w:r>
              <w:t>,</w:t>
            </w:r>
            <w:r w:rsidRPr="007A5CFB">
              <w:t xml:space="preserve"> </w:t>
            </w:r>
            <w:proofErr w:type="gramStart"/>
            <w:r w:rsidRPr="007A5CFB">
              <w:t>га</w:t>
            </w:r>
            <w:proofErr w:type="gramEnd"/>
          </w:p>
        </w:tc>
      </w:tr>
      <w:tr w:rsidR="00166EEF"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166EEF" w:rsidRPr="007A5CFB" w:rsidRDefault="00166EEF" w:rsidP="001936BE">
            <w:pPr>
              <w:jc w:val="center"/>
            </w:pPr>
            <w:r w:rsidRPr="007A5CFB">
              <w:t>1</w:t>
            </w:r>
          </w:p>
        </w:tc>
        <w:tc>
          <w:tcPr>
            <w:tcW w:w="3968" w:type="dxa"/>
            <w:tcBorders>
              <w:top w:val="nil"/>
              <w:left w:val="nil"/>
              <w:bottom w:val="single" w:sz="4" w:space="0" w:color="auto"/>
              <w:right w:val="single" w:sz="4" w:space="0" w:color="auto"/>
            </w:tcBorders>
            <w:shd w:val="clear" w:color="auto" w:fill="auto"/>
            <w:noWrap/>
            <w:vAlign w:val="center"/>
            <w:hideMark/>
          </w:tcPr>
          <w:p w:rsidR="00166EEF" w:rsidRPr="007A5CFB" w:rsidRDefault="00166EEF" w:rsidP="004359F3">
            <w:r w:rsidRPr="007A5CFB">
              <w:t xml:space="preserve">Из земель </w:t>
            </w:r>
            <w:r w:rsidR="004359F3">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166EEF" w:rsidRPr="007A5CFB" w:rsidRDefault="00166EEF" w:rsidP="004359F3">
            <w:r w:rsidRPr="007A5CFB">
              <w:t xml:space="preserve">В земли </w:t>
            </w:r>
            <w:proofErr w:type="spellStart"/>
            <w:r w:rsidR="004359F3">
              <w:t>сеьскохозяйственного</w:t>
            </w:r>
            <w:proofErr w:type="spellEnd"/>
            <w:r w:rsidR="004359F3">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166EEF" w:rsidRPr="007A5CFB" w:rsidRDefault="008B7F84" w:rsidP="001936BE">
            <w:pPr>
              <w:ind w:right="398"/>
              <w:jc w:val="right"/>
            </w:pPr>
            <w:r>
              <w:t>65,90</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2</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8B7F84" w:rsidP="001936BE">
            <w:pPr>
              <w:ind w:right="398"/>
              <w:jc w:val="right"/>
            </w:pPr>
            <w:r>
              <w:t>23,5</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3</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pPr>
              <w:ind w:right="398"/>
              <w:jc w:val="right"/>
            </w:pPr>
            <w:r>
              <w:t>152,4</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4</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pPr>
              <w:ind w:right="398"/>
              <w:jc w:val="right"/>
            </w:pPr>
            <w:r>
              <w:t>90,45</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5</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8B7F84" w:rsidP="001936BE">
            <w:pPr>
              <w:ind w:right="398"/>
              <w:jc w:val="right"/>
            </w:pPr>
            <w:r>
              <w:t>56,45</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6</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8B7F84" w:rsidP="001936BE">
            <w:pPr>
              <w:ind w:right="398"/>
              <w:jc w:val="right"/>
            </w:pPr>
            <w:r>
              <w:t>20,54</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7</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8B7F84" w:rsidP="001936BE">
            <w:pPr>
              <w:ind w:right="398"/>
              <w:jc w:val="right"/>
            </w:pPr>
            <w:r>
              <w:t>62,1</w:t>
            </w:r>
          </w:p>
        </w:tc>
      </w:tr>
      <w:tr w:rsidR="004359F3" w:rsidRPr="007A5CFB" w:rsidTr="001936BE">
        <w:trPr>
          <w:trHeight w:val="495"/>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4359F3" w:rsidRPr="007A5CFB" w:rsidRDefault="004359F3" w:rsidP="001936BE">
            <w:pPr>
              <w:jc w:val="center"/>
            </w:pPr>
            <w:r w:rsidRPr="007A5CFB">
              <w:t>8</w:t>
            </w:r>
          </w:p>
        </w:tc>
        <w:tc>
          <w:tcPr>
            <w:tcW w:w="3968"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Из земель </w:t>
            </w:r>
            <w:r>
              <w:t>запаса</w:t>
            </w:r>
          </w:p>
        </w:tc>
        <w:tc>
          <w:tcPr>
            <w:tcW w:w="3162" w:type="dxa"/>
            <w:tcBorders>
              <w:top w:val="nil"/>
              <w:left w:val="nil"/>
              <w:bottom w:val="single" w:sz="4" w:space="0" w:color="auto"/>
              <w:right w:val="single" w:sz="4" w:space="0" w:color="auto"/>
            </w:tcBorders>
            <w:shd w:val="clear" w:color="auto" w:fill="auto"/>
            <w:noWrap/>
            <w:vAlign w:val="center"/>
            <w:hideMark/>
          </w:tcPr>
          <w:p w:rsidR="004359F3" w:rsidRPr="007A5CFB" w:rsidRDefault="004359F3" w:rsidP="001936BE">
            <w:r w:rsidRPr="007A5CFB">
              <w:t xml:space="preserve">В земли </w:t>
            </w:r>
            <w:proofErr w:type="spellStart"/>
            <w:r>
              <w:t>сеьскохозяйственного</w:t>
            </w:r>
            <w:proofErr w:type="spellEnd"/>
            <w:r>
              <w:t xml:space="preserve"> назначения</w:t>
            </w:r>
          </w:p>
        </w:tc>
        <w:tc>
          <w:tcPr>
            <w:tcW w:w="1394" w:type="dxa"/>
            <w:tcBorders>
              <w:top w:val="nil"/>
              <w:left w:val="nil"/>
              <w:bottom w:val="single" w:sz="4" w:space="0" w:color="auto"/>
              <w:right w:val="single" w:sz="4" w:space="0" w:color="auto"/>
            </w:tcBorders>
            <w:shd w:val="clear" w:color="auto" w:fill="auto"/>
            <w:noWrap/>
            <w:vAlign w:val="center"/>
            <w:hideMark/>
          </w:tcPr>
          <w:p w:rsidR="004359F3" w:rsidRPr="007A5CFB" w:rsidRDefault="008B7F84" w:rsidP="001936BE">
            <w:pPr>
              <w:ind w:right="398"/>
              <w:jc w:val="right"/>
            </w:pPr>
            <w:r>
              <w:t>56,56</w:t>
            </w:r>
          </w:p>
        </w:tc>
      </w:tr>
    </w:tbl>
    <w:p w:rsidR="00166EEF" w:rsidRDefault="00166EEF" w:rsidP="00166EEF">
      <w:pPr>
        <w:jc w:val="both"/>
        <w:rPr>
          <w:b/>
          <w:highlight w:val="yellow"/>
        </w:rPr>
      </w:pPr>
    </w:p>
    <w:p w:rsidR="005E1E9E" w:rsidRDefault="005E1E9E" w:rsidP="005E1E9E">
      <w:pPr>
        <w:jc w:val="center"/>
        <w:rPr>
          <w:b/>
        </w:rPr>
      </w:pPr>
      <w:r w:rsidRPr="009644ED">
        <w:rPr>
          <w:b/>
        </w:rPr>
        <w:t>5.</w:t>
      </w:r>
      <w:r>
        <w:rPr>
          <w:b/>
        </w:rPr>
        <w:t>8.3.3</w:t>
      </w:r>
      <w:r w:rsidRPr="009644ED">
        <w:rPr>
          <w:b/>
        </w:rPr>
        <w:t>. Функциональное зонирование территории</w:t>
      </w:r>
    </w:p>
    <w:p w:rsidR="00166EEF" w:rsidRPr="00204EBD" w:rsidRDefault="00166EEF" w:rsidP="00166EEF">
      <w:pPr>
        <w:jc w:val="both"/>
        <w:rPr>
          <w:b/>
          <w:highlight w:val="yellow"/>
        </w:rPr>
      </w:pPr>
    </w:p>
    <w:p w:rsidR="005E2756" w:rsidRPr="005873D2" w:rsidRDefault="00825CB1" w:rsidP="00204EBD">
      <w:pPr>
        <w:pStyle w:val="S"/>
        <w:tabs>
          <w:tab w:val="num" w:pos="-567"/>
        </w:tabs>
        <w:spacing w:line="240" w:lineRule="auto"/>
        <w:ind w:firstLine="567"/>
      </w:pPr>
      <w:bookmarkStart w:id="119" w:name="_Toc249365236"/>
      <w:bookmarkStart w:id="120" w:name="_Toc258332577"/>
      <w:r w:rsidRPr="00992461">
        <w:t>Проектом генерального плана предусматривается формирование функциональных зон с учетом сложившейся застройки. Идея функционального зонирования состоит в выделении на территори</w:t>
      </w:r>
      <w:r w:rsidR="000F3E90">
        <w:t>и</w:t>
      </w:r>
      <w:r w:rsidRPr="00992461">
        <w:t xml:space="preserve"> </w:t>
      </w:r>
      <w:r w:rsidR="00971A14">
        <w:t xml:space="preserve">населенных пунктов </w:t>
      </w:r>
      <w:proofErr w:type="spellStart"/>
      <w:r w:rsidR="00592079">
        <w:t>Екатеринов</w:t>
      </w:r>
      <w:r w:rsidR="00D5193B">
        <w:t>ского</w:t>
      </w:r>
      <w:proofErr w:type="spellEnd"/>
      <w:r w:rsidR="000F3E90">
        <w:t xml:space="preserve"> сельского поселения</w:t>
      </w:r>
      <w:r w:rsidR="004E29A1" w:rsidRPr="00992461">
        <w:t xml:space="preserve"> зон и</w:t>
      </w:r>
      <w:r w:rsidRPr="00992461">
        <w:t xml:space="preserve"> обеспечении кратчайших удобных связей между ними, при которых </w:t>
      </w:r>
      <w:r w:rsidR="004E29A1" w:rsidRPr="00992461">
        <w:t>населенный пункт</w:t>
      </w:r>
      <w:r w:rsidRPr="00992461">
        <w:t xml:space="preserve"> представляет единый комплекс зданий, построек и сооружений, создающий наиболее благоприятные условия для жизни, работы и отдыха людей.</w:t>
      </w:r>
      <w:r w:rsidR="005E2756" w:rsidRPr="005E2756">
        <w:t xml:space="preserve"> </w:t>
      </w:r>
      <w:r w:rsidR="005E2756" w:rsidRPr="005873D2">
        <w:t xml:space="preserve">В основу  планировочной структуры </w:t>
      </w:r>
      <w:r w:rsidR="005E2756">
        <w:t>сел</w:t>
      </w:r>
      <w:r w:rsidR="005E2756" w:rsidRPr="005873D2">
        <w:t xml:space="preserve"> положена сложившаяся планировка территори</w:t>
      </w:r>
      <w:r w:rsidR="005E2756">
        <w:t>и</w:t>
      </w:r>
      <w:r w:rsidR="005E2756" w:rsidRPr="005873D2">
        <w:t xml:space="preserve"> и существующий природный каркас. Генеральным планом предлагается:</w:t>
      </w:r>
    </w:p>
    <w:p w:rsidR="005E2756" w:rsidRPr="005873D2" w:rsidRDefault="005E2756" w:rsidP="005E2756">
      <w:pPr>
        <w:pStyle w:val="S1"/>
        <w:spacing w:line="240" w:lineRule="auto"/>
      </w:pPr>
      <w:r>
        <w:t xml:space="preserve">- </w:t>
      </w:r>
      <w:r w:rsidRPr="005873D2">
        <w:t>переход развития населенн</w:t>
      </w:r>
      <w:r>
        <w:t>ых</w:t>
      </w:r>
      <w:r w:rsidRPr="005873D2">
        <w:t xml:space="preserve"> пункт</w:t>
      </w:r>
      <w:r>
        <w:t>ов</w:t>
      </w:r>
      <w:r w:rsidRPr="005873D2">
        <w:t xml:space="preserve"> к функциональной и средовой реорганизации и обустройству территории;</w:t>
      </w:r>
    </w:p>
    <w:p w:rsidR="005E2756" w:rsidRPr="005873D2" w:rsidRDefault="005E2756" w:rsidP="005E2756">
      <w:pPr>
        <w:pStyle w:val="S1"/>
        <w:spacing w:line="240" w:lineRule="auto"/>
      </w:pPr>
      <w:r>
        <w:t xml:space="preserve">- </w:t>
      </w:r>
      <w:r w:rsidRPr="005873D2">
        <w:t>повышение интенсивности использования селитебных территорий за счет упорядочения транспортного каркаса застроенной территории, повышения плотности застройки, сноса ветхого</w:t>
      </w:r>
      <w:r w:rsidR="003B178B">
        <w:t xml:space="preserve"> и </w:t>
      </w:r>
      <w:proofErr w:type="spellStart"/>
      <w:r w:rsidR="003B178B">
        <w:t>аврийного</w:t>
      </w:r>
      <w:proofErr w:type="spellEnd"/>
      <w:r w:rsidRPr="005873D2">
        <w:t xml:space="preserve"> фонда и строительства на его месте нового, с сохранением исторически сложившейся системы кварталов и их функционального назначения;</w:t>
      </w:r>
    </w:p>
    <w:p w:rsidR="005E2756" w:rsidRPr="005873D2" w:rsidRDefault="005E2756" w:rsidP="005E2756">
      <w:pPr>
        <w:pStyle w:val="S1"/>
        <w:spacing w:line="240" w:lineRule="auto"/>
      </w:pPr>
      <w:r>
        <w:lastRenderedPageBreak/>
        <w:t xml:space="preserve">- </w:t>
      </w:r>
      <w:r w:rsidRPr="005873D2">
        <w:t>развитие и совершенствование сложившегося центра населенн</w:t>
      </w:r>
      <w:r>
        <w:t>ых</w:t>
      </w:r>
      <w:r w:rsidRPr="005873D2">
        <w:t xml:space="preserve"> пункт</w:t>
      </w:r>
      <w:r>
        <w:t>ов</w:t>
      </w:r>
      <w:r w:rsidRPr="005873D2">
        <w:t xml:space="preserve">, насыщение его объектами обслуживания; </w:t>
      </w:r>
    </w:p>
    <w:p w:rsidR="005E2756" w:rsidRPr="005873D2" w:rsidRDefault="005E2756" w:rsidP="005E2756">
      <w:pPr>
        <w:pStyle w:val="S1"/>
        <w:spacing w:line="240" w:lineRule="auto"/>
      </w:pPr>
      <w:r>
        <w:t xml:space="preserve">- </w:t>
      </w:r>
      <w:r w:rsidRPr="005873D2">
        <w:t>структуризация жилых, производственных и природных территорий, трансформация в соответствии с общей моделью планировочной структуры населенн</w:t>
      </w:r>
      <w:r>
        <w:t>ых</w:t>
      </w:r>
      <w:r w:rsidRPr="005873D2">
        <w:t xml:space="preserve"> пункт</w:t>
      </w:r>
      <w:r>
        <w:t>ов</w:t>
      </w:r>
      <w:r w:rsidRPr="005873D2">
        <w:t>;</w:t>
      </w:r>
    </w:p>
    <w:p w:rsidR="005E2756" w:rsidRPr="006D6638" w:rsidRDefault="005E2756" w:rsidP="005E2756">
      <w:pPr>
        <w:pStyle w:val="S1"/>
        <w:spacing w:line="240" w:lineRule="auto"/>
      </w:pPr>
      <w:r>
        <w:t xml:space="preserve">- </w:t>
      </w:r>
      <w:r w:rsidRPr="005873D2">
        <w:t>сохранение и развитие природно-ландшафтного карка</w:t>
      </w:r>
      <w:r w:rsidRPr="005873D2">
        <w:softHyphen/>
        <w:t xml:space="preserve">са, образующего </w:t>
      </w:r>
      <w:r w:rsidRPr="006D6638">
        <w:t>природоох</w:t>
      </w:r>
      <w:r w:rsidRPr="006D6638">
        <w:softHyphen/>
        <w:t>ранную и рекреационную функциональную структуру территории населенн</w:t>
      </w:r>
      <w:r>
        <w:t>ых</w:t>
      </w:r>
      <w:r w:rsidRPr="006D6638">
        <w:t xml:space="preserve"> пункт</w:t>
      </w:r>
      <w:r>
        <w:t>ов</w:t>
      </w:r>
      <w:r w:rsidRPr="006D6638">
        <w:t>.</w:t>
      </w:r>
    </w:p>
    <w:p w:rsidR="005E2756" w:rsidRPr="006D6638" w:rsidRDefault="005E2756" w:rsidP="005E2756">
      <w:pPr>
        <w:pStyle w:val="S1"/>
        <w:spacing w:line="240" w:lineRule="auto"/>
      </w:pPr>
      <w:proofErr w:type="gramStart"/>
      <w:r w:rsidRPr="006D6638">
        <w:t>Градостроительное зонирование территории поселения (далее – зонирование) - установление обязательных требований к функциональному использованию (функциональному назначению), застройке (строительному назначению), ландшафтной организации (ландшафтному назначению) планировочных районов, кварталов, участков территории посел</w:t>
      </w:r>
      <w:r w:rsidR="000F3E90">
        <w:t>ения</w:t>
      </w:r>
      <w:r w:rsidRPr="006D6638">
        <w:t>.</w:t>
      </w:r>
      <w:proofErr w:type="gramEnd"/>
    </w:p>
    <w:p w:rsidR="005E2756" w:rsidRPr="006D6638" w:rsidRDefault="005E2756" w:rsidP="005E2756">
      <w:pPr>
        <w:pStyle w:val="S1"/>
        <w:spacing w:line="240" w:lineRule="auto"/>
      </w:pPr>
      <w:r w:rsidRPr="006D6638">
        <w:t>Установленные градостроительным зонированием требования распространяются на все объекты недвижимости независимо от форм собственности на указанные объекты, а также сохраняют действие при перемене собственника, владельца, пользователя, арендатора недвижимого имущества.</w:t>
      </w:r>
    </w:p>
    <w:p w:rsidR="005E2756" w:rsidRPr="006D6638" w:rsidRDefault="005E2756" w:rsidP="005E2756">
      <w:pPr>
        <w:pStyle w:val="S1"/>
        <w:spacing w:line="240" w:lineRule="auto"/>
      </w:pPr>
      <w:r w:rsidRPr="006D6638">
        <w:t>Схема зонирования разрабатыва</w:t>
      </w:r>
      <w:r>
        <w:t>е</w:t>
      </w:r>
      <w:r w:rsidRPr="006D6638">
        <w:t xml:space="preserve">тся на основе генерального плана поселения. </w:t>
      </w:r>
    </w:p>
    <w:p w:rsidR="005E2756" w:rsidRPr="006D6638" w:rsidRDefault="005E2756" w:rsidP="005E2756">
      <w:pPr>
        <w:pStyle w:val="S1"/>
        <w:spacing w:line="240" w:lineRule="auto"/>
      </w:pPr>
      <w:r w:rsidRPr="006D6638">
        <w:t>Градостроительная деятельность, противоречащая установленному схемой зонирования функциональному, строительному, ландшафтному назначению территории, запрещается.</w:t>
      </w:r>
    </w:p>
    <w:p w:rsidR="005E2756" w:rsidRPr="006D6638" w:rsidRDefault="005E2756" w:rsidP="005E2756">
      <w:pPr>
        <w:pStyle w:val="S1"/>
        <w:spacing w:line="240" w:lineRule="auto"/>
      </w:pPr>
      <w:r w:rsidRPr="006D6638">
        <w:t>На схеме зонирования отображаются границы территориальных зон и их кодовые обозначения.</w:t>
      </w:r>
    </w:p>
    <w:p w:rsidR="005E2756" w:rsidRPr="006D6638" w:rsidRDefault="005E2756" w:rsidP="005E2756">
      <w:pPr>
        <w:pStyle w:val="S1"/>
        <w:spacing w:line="240" w:lineRule="auto"/>
      </w:pPr>
      <w:r w:rsidRPr="006D6638">
        <w:t>Границы территориальных зон  устанавливаются с учетом:</w:t>
      </w:r>
    </w:p>
    <w:p w:rsidR="005E2756" w:rsidRPr="006D6638" w:rsidRDefault="005E2756" w:rsidP="005E2756">
      <w:pPr>
        <w:pStyle w:val="S1"/>
        <w:spacing w:line="240" w:lineRule="auto"/>
      </w:pPr>
      <w:r w:rsidRPr="006D6638">
        <w:t>- сложившейся планировочной организации территории и существующего землепользования;</w:t>
      </w:r>
    </w:p>
    <w:p w:rsidR="005E2756" w:rsidRPr="006D6638" w:rsidRDefault="005E2756" w:rsidP="005E2756">
      <w:pPr>
        <w:pStyle w:val="S1"/>
        <w:spacing w:line="240" w:lineRule="auto"/>
      </w:pPr>
      <w:r w:rsidRPr="006D6638">
        <w:t>-  планируемых изменений сложившегося землепользования;</w:t>
      </w:r>
    </w:p>
    <w:p w:rsidR="005E2756" w:rsidRPr="006D6638" w:rsidRDefault="005E2756" w:rsidP="005E2756">
      <w:pPr>
        <w:pStyle w:val="S1"/>
        <w:spacing w:line="240" w:lineRule="auto"/>
      </w:pPr>
      <w:r w:rsidRPr="006D6638">
        <w:t xml:space="preserve">- требований о </w:t>
      </w:r>
      <w:proofErr w:type="gramStart"/>
      <w:r w:rsidRPr="006D6638">
        <w:t>взаимном</w:t>
      </w:r>
      <w:proofErr w:type="gramEnd"/>
      <w:r w:rsidRPr="006D6638">
        <w:t xml:space="preserve"> </w:t>
      </w:r>
      <w:proofErr w:type="spellStart"/>
      <w:r w:rsidRPr="006D6638">
        <w:t>непричинении</w:t>
      </w:r>
      <w:proofErr w:type="spellEnd"/>
      <w:r w:rsidRPr="006D6638">
        <w:t xml:space="preserve"> несоразмерного </w:t>
      </w:r>
      <w:r>
        <w:t xml:space="preserve">взаимного </w:t>
      </w:r>
      <w:r w:rsidRPr="006D6638">
        <w:t>вреда рядом расположенны</w:t>
      </w:r>
      <w:r>
        <w:t>х</w:t>
      </w:r>
      <w:r w:rsidRPr="006D6638">
        <w:t xml:space="preserve"> объект</w:t>
      </w:r>
      <w:r>
        <w:t xml:space="preserve">ов </w:t>
      </w:r>
      <w:r w:rsidRPr="006D6638">
        <w:t xml:space="preserve">недвижимости. </w:t>
      </w:r>
    </w:p>
    <w:p w:rsidR="005E2756" w:rsidRPr="006D6638" w:rsidRDefault="005E2756" w:rsidP="005E2756">
      <w:pPr>
        <w:pStyle w:val="S1"/>
        <w:spacing w:line="240" w:lineRule="auto"/>
      </w:pPr>
      <w:r w:rsidRPr="006D6638">
        <w:t>Границы территориальных зон на схеме зонирования устанавливаются по:</w:t>
      </w:r>
    </w:p>
    <w:p w:rsidR="005E2756" w:rsidRPr="006D6638" w:rsidRDefault="005E2756" w:rsidP="005E2756">
      <w:pPr>
        <w:pStyle w:val="S1"/>
        <w:spacing w:line="240" w:lineRule="auto"/>
      </w:pPr>
      <w:r>
        <w:t xml:space="preserve">- </w:t>
      </w:r>
      <w:r w:rsidRPr="006D6638">
        <w:t>красным линиям;</w:t>
      </w:r>
    </w:p>
    <w:p w:rsidR="005E2756" w:rsidRPr="006D6638" w:rsidRDefault="005E2756" w:rsidP="005E2756">
      <w:pPr>
        <w:pStyle w:val="S1"/>
        <w:spacing w:line="240" w:lineRule="auto"/>
      </w:pPr>
      <w:r>
        <w:t xml:space="preserve">- </w:t>
      </w:r>
      <w:r w:rsidRPr="006D6638">
        <w:t>границам земельных участков;</w:t>
      </w:r>
    </w:p>
    <w:p w:rsidR="005E2756" w:rsidRPr="006D6638" w:rsidRDefault="005E2756" w:rsidP="005E2756">
      <w:pPr>
        <w:pStyle w:val="S1"/>
        <w:spacing w:line="240" w:lineRule="auto"/>
      </w:pPr>
      <w:r>
        <w:t>-</w:t>
      </w:r>
      <w:r w:rsidRPr="006D6638">
        <w:t xml:space="preserve"> естественным границам природных объектов;</w:t>
      </w:r>
    </w:p>
    <w:p w:rsidR="005E2756" w:rsidRPr="006D6638" w:rsidRDefault="005E2756" w:rsidP="005E2756">
      <w:pPr>
        <w:pStyle w:val="S1"/>
        <w:spacing w:line="240" w:lineRule="auto"/>
      </w:pPr>
      <w:r>
        <w:t>-</w:t>
      </w:r>
      <w:r w:rsidRPr="006D6638">
        <w:t xml:space="preserve"> черте </w:t>
      </w:r>
      <w:proofErr w:type="gramStart"/>
      <w:r>
        <w:t>муниципального</w:t>
      </w:r>
      <w:proofErr w:type="gramEnd"/>
      <w:r>
        <w:t xml:space="preserve"> образования</w:t>
      </w:r>
      <w:r w:rsidRPr="006D6638">
        <w:t>;</w:t>
      </w:r>
    </w:p>
    <w:p w:rsidR="005E2756" w:rsidRPr="006D6638" w:rsidRDefault="005E2756" w:rsidP="005E2756">
      <w:pPr>
        <w:pStyle w:val="S1"/>
        <w:spacing w:line="240" w:lineRule="auto"/>
      </w:pPr>
      <w:r>
        <w:t xml:space="preserve">- </w:t>
      </w:r>
      <w:r w:rsidRPr="006D6638">
        <w:t>иным обоснованным границам.</w:t>
      </w:r>
    </w:p>
    <w:p w:rsidR="005E2756" w:rsidRPr="006D6638" w:rsidRDefault="005E2756" w:rsidP="005E2756">
      <w:pPr>
        <w:pStyle w:val="S1"/>
        <w:spacing w:line="240" w:lineRule="auto"/>
      </w:pPr>
      <w:r w:rsidRPr="006D6638">
        <w:t>На схеме зонирования отображаются также границы зон градостроительных  ограничений по экологическим и санитарно-эпидемиологическим требованиям в соответствии со схемой градостроительных ограничений, разработанной на основе комплексной оценки территории посел</w:t>
      </w:r>
      <w:r>
        <w:t>ения</w:t>
      </w:r>
      <w:r w:rsidRPr="006D6638">
        <w:t xml:space="preserve"> и е</w:t>
      </w:r>
      <w:r>
        <w:t>е</w:t>
      </w:r>
      <w:r w:rsidRPr="006D6638">
        <w:t xml:space="preserve"> планируемого функционального назначения. </w:t>
      </w:r>
    </w:p>
    <w:p w:rsidR="005E2756" w:rsidRPr="006D6638" w:rsidRDefault="005E2756" w:rsidP="005E2756">
      <w:pPr>
        <w:pStyle w:val="S1"/>
        <w:spacing w:line="240" w:lineRule="auto"/>
      </w:pPr>
      <w:r w:rsidRPr="006D6638">
        <w:t>Границы территориальных зон, отображаемые на схеме зонирования, их наименования, градостроительные регламенты к ним устанавливаются  с учетом:</w:t>
      </w:r>
    </w:p>
    <w:p w:rsidR="005E2756" w:rsidRPr="006D6638" w:rsidRDefault="005E2756" w:rsidP="005E2756">
      <w:pPr>
        <w:pStyle w:val="S1"/>
        <w:spacing w:line="240" w:lineRule="auto"/>
      </w:pPr>
      <w:r w:rsidRPr="006D6638">
        <w:t xml:space="preserve">- особенностей расположения и условий развития </w:t>
      </w:r>
      <w:proofErr w:type="spellStart"/>
      <w:r w:rsidR="00592079">
        <w:t>Екатеринов</w:t>
      </w:r>
      <w:r w:rsidR="00971A14">
        <w:t>ского</w:t>
      </w:r>
      <w:proofErr w:type="spellEnd"/>
      <w:r>
        <w:t xml:space="preserve"> </w:t>
      </w:r>
      <w:r w:rsidRPr="006D6638">
        <w:t xml:space="preserve">сельского поселения, частей его территории; </w:t>
      </w:r>
    </w:p>
    <w:p w:rsidR="005E2756" w:rsidRPr="006D6638" w:rsidRDefault="005E2756" w:rsidP="005E2756">
      <w:pPr>
        <w:pStyle w:val="S1"/>
        <w:spacing w:line="240" w:lineRule="auto"/>
      </w:pPr>
      <w:r w:rsidRPr="006D6638">
        <w:t>- возможности территориального сочетания различных видов существующего и будущего использования земельных участков;</w:t>
      </w:r>
    </w:p>
    <w:p w:rsidR="005E2756" w:rsidRPr="006D6638" w:rsidRDefault="005E2756" w:rsidP="005E2756">
      <w:pPr>
        <w:pStyle w:val="S1"/>
        <w:spacing w:line="240" w:lineRule="auto"/>
      </w:pPr>
      <w:r w:rsidRPr="006D6638">
        <w:t>- функциональных зон, определенных генеральным планом поселения.</w:t>
      </w:r>
    </w:p>
    <w:p w:rsidR="00825CB1" w:rsidRPr="00992461" w:rsidRDefault="004E29A1" w:rsidP="004E29A1">
      <w:pPr>
        <w:spacing w:before="120"/>
        <w:ind w:firstLine="567"/>
        <w:jc w:val="both"/>
        <w:rPr>
          <w:color w:val="984806"/>
        </w:rPr>
      </w:pPr>
      <w:r w:rsidRPr="00992461">
        <w:t xml:space="preserve"> Проектом генерального плана предусмотрено выделение следующих функциональных зон.</w:t>
      </w:r>
    </w:p>
    <w:p w:rsidR="00825CB1" w:rsidRPr="007E26AB" w:rsidRDefault="00825CB1" w:rsidP="003B178B">
      <w:pPr>
        <w:spacing w:before="120"/>
        <w:ind w:firstLine="567"/>
        <w:jc w:val="both"/>
        <w:rPr>
          <w:b/>
        </w:rPr>
      </w:pPr>
      <w:r w:rsidRPr="007E26AB">
        <w:rPr>
          <w:b/>
        </w:rPr>
        <w:t>Жилая зона</w:t>
      </w:r>
    </w:p>
    <w:p w:rsidR="00825CB1" w:rsidRPr="007E26AB" w:rsidRDefault="00825CB1" w:rsidP="004E29A1">
      <w:pPr>
        <w:ind w:firstLine="567"/>
        <w:jc w:val="both"/>
      </w:pPr>
      <w:r w:rsidRPr="007E26AB">
        <w:lastRenderedPageBreak/>
        <w:t xml:space="preserve">Проектом генерального плана предусмотрены мероприятия по развитию зон жилой застройки с целью создания комфортной среды и улучшения условий проживания </w:t>
      </w:r>
      <w:r w:rsidR="004E29A1" w:rsidRPr="007E26AB">
        <w:t>населения</w:t>
      </w:r>
      <w:r w:rsidRPr="007E26AB">
        <w:t>.</w:t>
      </w:r>
    </w:p>
    <w:p w:rsidR="00825CB1" w:rsidRDefault="00B873C0" w:rsidP="00DD163B">
      <w:pPr>
        <w:ind w:firstLine="567"/>
        <w:jc w:val="both"/>
      </w:pPr>
      <w:r w:rsidRPr="007E26AB">
        <w:t>В сел</w:t>
      </w:r>
      <w:r w:rsidR="000F3E90" w:rsidRPr="007E26AB">
        <w:t>ах</w:t>
      </w:r>
      <w:r w:rsidRPr="007E26AB">
        <w:t xml:space="preserve"> </w:t>
      </w:r>
      <w:r w:rsidR="00592079">
        <w:t xml:space="preserve">Екатериновка, Голубовка, Новая Сила </w:t>
      </w:r>
      <w:proofErr w:type="spellStart"/>
      <w:r w:rsidR="00592079">
        <w:t>Екатеринов</w:t>
      </w:r>
      <w:r w:rsidR="00971A14">
        <w:t>ского</w:t>
      </w:r>
      <w:proofErr w:type="spellEnd"/>
      <w:r w:rsidR="00971A14" w:rsidRPr="007E26AB">
        <w:t xml:space="preserve"> </w:t>
      </w:r>
      <w:r w:rsidR="000F3E90" w:rsidRPr="007E26AB">
        <w:t xml:space="preserve">сельского поселения </w:t>
      </w:r>
      <w:r w:rsidRPr="007E26AB">
        <w:t>н</w:t>
      </w:r>
      <w:r w:rsidR="00825CB1" w:rsidRPr="007E26AB">
        <w:t>овые жилые кварталы запроектированы на свободных от застройки территориях</w:t>
      </w:r>
      <w:r w:rsidR="00825CB1" w:rsidRPr="007E26AB">
        <w:rPr>
          <w:color w:val="7030A0"/>
        </w:rPr>
        <w:t>.</w:t>
      </w:r>
      <w:r w:rsidR="00592079">
        <w:rPr>
          <w:color w:val="7030A0"/>
        </w:rPr>
        <w:t xml:space="preserve"> </w:t>
      </w:r>
      <w:r w:rsidR="00592079" w:rsidRPr="003961BF">
        <w:t xml:space="preserve">Развитие жилой застройки в пос. Боец Кузнецов </w:t>
      </w:r>
      <w:r w:rsidR="003961BF" w:rsidRPr="003961BF">
        <w:t xml:space="preserve">предлагается </w:t>
      </w:r>
      <w:r w:rsidR="00592079" w:rsidRPr="003961BF">
        <w:t>за счет рационального использования</w:t>
      </w:r>
      <w:r w:rsidR="003961BF" w:rsidRPr="003961BF">
        <w:t xml:space="preserve"> территорий существующей жилой застройки на месте ветхого и аварийного жилья, а также пустующих участков.</w:t>
      </w:r>
      <w:r w:rsidR="00592079">
        <w:rPr>
          <w:color w:val="7030A0"/>
        </w:rPr>
        <w:t xml:space="preserve"> </w:t>
      </w:r>
      <w:r w:rsidR="00DD163B" w:rsidRPr="007E26AB">
        <w:rPr>
          <w:color w:val="7030A0"/>
        </w:rPr>
        <w:t xml:space="preserve"> </w:t>
      </w:r>
      <w:r w:rsidR="00825CB1" w:rsidRPr="007E26AB">
        <w:t xml:space="preserve">Жилая застройка </w:t>
      </w:r>
      <w:r w:rsidR="00DD163B" w:rsidRPr="007E26AB">
        <w:t>будет представлена</w:t>
      </w:r>
      <w:r w:rsidR="00825CB1" w:rsidRPr="007E26AB">
        <w:t xml:space="preserve"> </w:t>
      </w:r>
      <w:r w:rsidR="00F839D9">
        <w:t>индивидуальной жилой застройкой</w:t>
      </w:r>
      <w:r w:rsidR="00825CB1" w:rsidRPr="007E26AB">
        <w:t xml:space="preserve"> </w:t>
      </w:r>
      <w:r w:rsidR="00F839D9" w:rsidRPr="007E26AB">
        <w:t xml:space="preserve">усадебного типа </w:t>
      </w:r>
      <w:r w:rsidR="00825CB1" w:rsidRPr="007E26AB">
        <w:t xml:space="preserve">домами малой этажности. </w:t>
      </w:r>
    </w:p>
    <w:p w:rsidR="003B178B" w:rsidRPr="000F3E90" w:rsidRDefault="003B178B" w:rsidP="00DD163B">
      <w:pPr>
        <w:ind w:firstLine="567"/>
        <w:jc w:val="both"/>
        <w:rPr>
          <w:color w:val="984806"/>
          <w:highlight w:val="yellow"/>
        </w:rPr>
      </w:pPr>
      <w:r w:rsidRPr="00B7414A">
        <w:t xml:space="preserve">Проектом предусматривается благоустройство и озеленение </w:t>
      </w:r>
      <w:r>
        <w:t>жилых</w:t>
      </w:r>
      <w:r w:rsidRPr="00B7414A">
        <w:t xml:space="preserve"> зон.</w:t>
      </w:r>
    </w:p>
    <w:p w:rsidR="00825CB1" w:rsidRDefault="00825CB1" w:rsidP="003B178B">
      <w:pPr>
        <w:spacing w:before="120"/>
        <w:ind w:firstLine="567"/>
        <w:jc w:val="both"/>
        <w:rPr>
          <w:b/>
        </w:rPr>
      </w:pPr>
      <w:r w:rsidRPr="00C20984">
        <w:rPr>
          <w:b/>
        </w:rPr>
        <w:t>Общественно-деловая зона</w:t>
      </w:r>
    </w:p>
    <w:p w:rsidR="00C20984" w:rsidRPr="004C6C0C" w:rsidRDefault="00C20984" w:rsidP="00B01E79">
      <w:pPr>
        <w:ind w:firstLine="567"/>
        <w:jc w:val="both"/>
        <w:rPr>
          <w:b/>
        </w:rPr>
      </w:pPr>
      <w:r>
        <w:t>П</w:t>
      </w:r>
      <w:r w:rsidRPr="00C20984">
        <w:t xml:space="preserve">роектом генерального плана предлагается сохранение </w:t>
      </w:r>
      <w:r>
        <w:t xml:space="preserve">существующих, </w:t>
      </w:r>
      <w:r w:rsidRPr="00C20984">
        <w:t>исторически сложивш</w:t>
      </w:r>
      <w:r>
        <w:t>их</w:t>
      </w:r>
      <w:r w:rsidRPr="00C20984">
        <w:t>ся зон общественно-делового назначения</w:t>
      </w:r>
      <w:r>
        <w:t xml:space="preserve"> населенных пунктов </w:t>
      </w:r>
      <w:proofErr w:type="spellStart"/>
      <w:r>
        <w:t>Екатериновского</w:t>
      </w:r>
      <w:proofErr w:type="spellEnd"/>
      <w:r>
        <w:t xml:space="preserve"> сельского поселения с</w:t>
      </w:r>
      <w:r w:rsidRPr="00C20984">
        <w:t xml:space="preserve"> расширение</w:t>
      </w:r>
      <w:r>
        <w:t>м их территорий</w:t>
      </w:r>
      <w:r w:rsidR="00B7414A">
        <w:t>,</w:t>
      </w:r>
      <w:r w:rsidRPr="00C20984">
        <w:t xml:space="preserve"> за счет пустующих земель, </w:t>
      </w:r>
      <w:r>
        <w:t>для размещения</w:t>
      </w:r>
      <w:r w:rsidR="00B7414A">
        <w:t xml:space="preserve"> запланированных проектом </w:t>
      </w:r>
      <w:r w:rsidR="00B7414A" w:rsidRPr="00C20984">
        <w:t>генерального плана</w:t>
      </w:r>
      <w:r w:rsidR="00B7414A">
        <w:t xml:space="preserve"> объектов социальной инфраструктуры.</w:t>
      </w:r>
      <w:r w:rsidR="00B7414A" w:rsidRPr="00B7414A">
        <w:t xml:space="preserve"> Проектом сохраняются все социально-значимые объекты </w:t>
      </w:r>
      <w:r w:rsidR="00251ACD">
        <w:t xml:space="preserve">данной структуры </w:t>
      </w:r>
      <w:r w:rsidR="00B7414A" w:rsidRPr="00B7414A">
        <w:t>с привидением их параметров до нормативных требований.</w:t>
      </w:r>
      <w:r w:rsidR="00B7414A">
        <w:t xml:space="preserve"> </w:t>
      </w:r>
      <w:r w:rsidR="00B7414A" w:rsidRPr="00B7414A">
        <w:t>При размещении новых объектов социально-бытового обслуживания предлагаемых проектом генерального плана к строительству решается задача наибольшей компактности</w:t>
      </w:r>
      <w:r w:rsidR="003B178B">
        <w:t xml:space="preserve"> размещения </w:t>
      </w:r>
      <w:r w:rsidR="00B7414A" w:rsidRPr="00B7414A">
        <w:t xml:space="preserve"> в исторически сложившейся зоне, доступности, взаимосвязи между существующими и проектируемыми  зданиями.</w:t>
      </w:r>
    </w:p>
    <w:p w:rsidR="001122AC" w:rsidRPr="00B7414A" w:rsidRDefault="00B7414A" w:rsidP="001122AC">
      <w:pPr>
        <w:ind w:firstLine="567"/>
        <w:jc w:val="both"/>
      </w:pPr>
      <w:r w:rsidRPr="00B7414A">
        <w:t>Проектом предусматривается благоустройство и озеленение общественно-делов</w:t>
      </w:r>
      <w:r>
        <w:t>ых</w:t>
      </w:r>
      <w:r w:rsidRPr="00B7414A">
        <w:t xml:space="preserve"> зон.</w:t>
      </w:r>
    </w:p>
    <w:p w:rsidR="00825CB1" w:rsidRPr="00251ACD" w:rsidRDefault="00825CB1" w:rsidP="003B178B">
      <w:pPr>
        <w:spacing w:before="120"/>
        <w:ind w:firstLine="567"/>
        <w:jc w:val="both"/>
        <w:rPr>
          <w:b/>
        </w:rPr>
      </w:pPr>
      <w:r w:rsidRPr="00251ACD">
        <w:rPr>
          <w:b/>
        </w:rPr>
        <w:t>Промышленная и коммунально-складская зона</w:t>
      </w:r>
    </w:p>
    <w:p w:rsidR="00825CB1" w:rsidRPr="00251ACD" w:rsidRDefault="00825CB1" w:rsidP="00DB2D61">
      <w:pPr>
        <w:ind w:firstLine="567"/>
        <w:jc w:val="both"/>
      </w:pPr>
      <w:r w:rsidRPr="00251ACD">
        <w:t>Основными задачами по организации и развитию производственных</w:t>
      </w:r>
      <w:r w:rsidR="00DB2D61" w:rsidRPr="00251ACD">
        <w:t xml:space="preserve"> и коммунально-складских</w:t>
      </w:r>
      <w:r w:rsidRPr="00251ACD">
        <w:t xml:space="preserve"> территорий являются:</w:t>
      </w:r>
    </w:p>
    <w:p w:rsidR="00825CB1" w:rsidRPr="00251ACD" w:rsidRDefault="00825CB1" w:rsidP="00DB2D61">
      <w:pPr>
        <w:ind w:firstLine="567"/>
        <w:jc w:val="both"/>
      </w:pPr>
      <w:r w:rsidRPr="00251ACD">
        <w:t>- упорядочение и благоустройство сложившихся территорий производственных и коммунально-складских объектов;</w:t>
      </w:r>
    </w:p>
    <w:p w:rsidR="00825CB1" w:rsidRPr="00251ACD" w:rsidRDefault="00825CB1" w:rsidP="00DB2D61">
      <w:pPr>
        <w:ind w:firstLine="567"/>
        <w:jc w:val="both"/>
        <w:rPr>
          <w:highlight w:val="yellow"/>
        </w:rPr>
      </w:pPr>
      <w:r w:rsidRPr="00251ACD">
        <w:t>- определение перспективных территорий под развитие производственных и коммунально-складских объектов.</w:t>
      </w:r>
    </w:p>
    <w:p w:rsidR="00C130B5" w:rsidRDefault="00825CB1" w:rsidP="00DB2D61">
      <w:pPr>
        <w:ind w:firstLine="567"/>
        <w:jc w:val="both"/>
      </w:pPr>
      <w:r w:rsidRPr="00251ACD">
        <w:t>Проектом генерального плана предусмотрена планировочная и технологическая организация существующ</w:t>
      </w:r>
      <w:r w:rsidR="004C6C0C" w:rsidRPr="00251ACD">
        <w:t>их</w:t>
      </w:r>
      <w:r w:rsidRPr="00251ACD">
        <w:t xml:space="preserve"> </w:t>
      </w:r>
      <w:r w:rsidR="00251ACD" w:rsidRPr="00251ACD">
        <w:t xml:space="preserve">промышленных и </w:t>
      </w:r>
      <w:r w:rsidRPr="00251ACD">
        <w:t>коммунальн</w:t>
      </w:r>
      <w:r w:rsidR="004C6C0C" w:rsidRPr="00251ACD">
        <w:t>ых</w:t>
      </w:r>
      <w:r w:rsidRPr="00251ACD">
        <w:t xml:space="preserve"> </w:t>
      </w:r>
      <w:r w:rsidR="004C6C0C" w:rsidRPr="00251ACD">
        <w:t>зон</w:t>
      </w:r>
      <w:r w:rsidR="00C67BFE" w:rsidRPr="00251ACD">
        <w:t xml:space="preserve"> с их расширением за счет пустующих земель,</w:t>
      </w:r>
      <w:r w:rsidR="00075555" w:rsidRPr="00251ACD">
        <w:t xml:space="preserve"> </w:t>
      </w:r>
      <w:r w:rsidR="00C67BFE" w:rsidRPr="00251ACD">
        <w:t xml:space="preserve">для размещения проектируемых объектов </w:t>
      </w:r>
      <w:r w:rsidR="00251ACD" w:rsidRPr="00251ACD">
        <w:t xml:space="preserve">данной категории </w:t>
      </w:r>
      <w:r w:rsidR="00CC0257" w:rsidRPr="00251ACD">
        <w:t>с</w:t>
      </w:r>
      <w:r w:rsidRPr="00251ACD">
        <w:t xml:space="preserve"> соблюдение</w:t>
      </w:r>
      <w:r w:rsidR="00CC0257" w:rsidRPr="00251ACD">
        <w:t>м</w:t>
      </w:r>
      <w:r w:rsidRPr="00251ACD">
        <w:t xml:space="preserve"> нормативных размеров санитарно-защитных зон </w:t>
      </w:r>
      <w:r w:rsidR="00CC0257" w:rsidRPr="00251ACD">
        <w:t>этих</w:t>
      </w:r>
      <w:r w:rsidRPr="00251ACD">
        <w:t xml:space="preserve"> объектов.</w:t>
      </w:r>
    </w:p>
    <w:p w:rsidR="003B178B" w:rsidRDefault="00C130B5" w:rsidP="00155EE1">
      <w:pPr>
        <w:ind w:firstLine="567"/>
        <w:jc w:val="both"/>
      </w:pPr>
      <w:proofErr w:type="gramStart"/>
      <w:r>
        <w:t>Новые территории, предлагаемые проектом генерального плана к освоению объектами промышленного и коммунально-складского назначения располагаются</w:t>
      </w:r>
      <w:proofErr w:type="gramEnd"/>
      <w:r w:rsidR="003B178B" w:rsidRPr="003B178B">
        <w:t xml:space="preserve"> на пустующих землях,</w:t>
      </w:r>
      <w:r>
        <w:t xml:space="preserve"> по границам населенных пунктов </w:t>
      </w:r>
      <w:r w:rsidR="003B178B" w:rsidRPr="003B178B">
        <w:t xml:space="preserve">с соблюдением нормативных размеров санитарно-защитных зон этих объектов. </w:t>
      </w:r>
    </w:p>
    <w:p w:rsidR="00A54863" w:rsidRPr="00A54863" w:rsidRDefault="00A54863" w:rsidP="00155EE1">
      <w:pPr>
        <w:ind w:firstLine="567"/>
        <w:jc w:val="both"/>
      </w:pPr>
      <w:r w:rsidRPr="00A54863">
        <w:t>Проектом, в целях снижения негативного влияния на экологию, предлагается произвести благоустройство и озеленение территорий  всех производственных и</w:t>
      </w:r>
    </w:p>
    <w:p w:rsidR="00825CB1" w:rsidRPr="007254A6" w:rsidRDefault="00DB2D61" w:rsidP="00A54863">
      <w:pPr>
        <w:jc w:val="both"/>
      </w:pPr>
      <w:r w:rsidRPr="00A54863">
        <w:t>коммунально-складских</w:t>
      </w:r>
      <w:r w:rsidR="00825CB1" w:rsidRPr="00A54863">
        <w:t xml:space="preserve"> зон</w:t>
      </w:r>
      <w:r w:rsidR="007254A6" w:rsidRPr="00A54863">
        <w:t>, а также санитарно-защитных зон этих объектов</w:t>
      </w:r>
      <w:r w:rsidR="00825CB1" w:rsidRPr="00A54863">
        <w:t>.</w:t>
      </w:r>
    </w:p>
    <w:p w:rsidR="00825CB1" w:rsidRPr="00FA7355" w:rsidRDefault="00825CB1" w:rsidP="00A54863">
      <w:pPr>
        <w:spacing w:before="120"/>
        <w:ind w:firstLine="567"/>
        <w:jc w:val="both"/>
        <w:rPr>
          <w:b/>
        </w:rPr>
      </w:pPr>
      <w:r w:rsidRPr="00FA7355">
        <w:rPr>
          <w:b/>
        </w:rPr>
        <w:t xml:space="preserve">Зона </w:t>
      </w:r>
      <w:r w:rsidR="00A54863">
        <w:rPr>
          <w:b/>
        </w:rPr>
        <w:t>авто</w:t>
      </w:r>
      <w:r w:rsidRPr="00FA7355">
        <w:rPr>
          <w:b/>
        </w:rPr>
        <w:t>транспортной инфраструктуры</w:t>
      </w:r>
    </w:p>
    <w:p w:rsidR="00F9437C" w:rsidRPr="00FA7355" w:rsidRDefault="00F9437C" w:rsidP="00155EE1">
      <w:pPr>
        <w:ind w:firstLine="567"/>
        <w:jc w:val="both"/>
        <w:rPr>
          <w:b/>
        </w:rPr>
      </w:pPr>
      <w:r w:rsidRPr="00FA7355">
        <w:t xml:space="preserve">Генеральным планом предлагается сохранение параметров существующей </w:t>
      </w:r>
      <w:proofErr w:type="spellStart"/>
      <w:r w:rsidRPr="00FA7355">
        <w:t>пешеходно-транспортной</w:t>
      </w:r>
      <w:proofErr w:type="spellEnd"/>
      <w:r w:rsidRPr="00FA7355">
        <w:t xml:space="preserve"> сети.</w:t>
      </w:r>
    </w:p>
    <w:p w:rsidR="00825CB1" w:rsidRPr="00FA7355" w:rsidRDefault="00825CB1" w:rsidP="00155EE1">
      <w:pPr>
        <w:ind w:firstLine="567"/>
        <w:jc w:val="both"/>
      </w:pPr>
      <w:r w:rsidRPr="00FA7355">
        <w:t xml:space="preserve">Планируемая </w:t>
      </w:r>
      <w:proofErr w:type="spellStart"/>
      <w:r w:rsidRPr="00FA7355">
        <w:t>пешеходно-транспортная</w:t>
      </w:r>
      <w:proofErr w:type="spellEnd"/>
      <w:r w:rsidRPr="00FA7355">
        <w:t xml:space="preserve"> сеть </w:t>
      </w:r>
      <w:r w:rsidR="0072013E" w:rsidRPr="00FA7355">
        <w:t xml:space="preserve">запроектирована </w:t>
      </w:r>
      <w:proofErr w:type="gramStart"/>
      <w:r w:rsidR="0072013E" w:rsidRPr="00FA7355">
        <w:t>согласно</w:t>
      </w:r>
      <w:proofErr w:type="gramEnd"/>
      <w:r w:rsidR="0072013E" w:rsidRPr="00FA7355">
        <w:t xml:space="preserve"> «Типовых конструкций и деталей зданий и сооружений 3.503-32. Земляное полотно автомобильных дорог общей сети СССР» (</w:t>
      </w:r>
      <w:proofErr w:type="spellStart"/>
      <w:r w:rsidR="0072013E" w:rsidRPr="00FA7355">
        <w:t>Союздорпроект</w:t>
      </w:r>
      <w:proofErr w:type="spellEnd"/>
      <w:r w:rsidR="0072013E" w:rsidRPr="00FA7355">
        <w:t xml:space="preserve">), </w:t>
      </w:r>
      <w:proofErr w:type="gramStart"/>
      <w:r w:rsidRPr="00FA7355">
        <w:t>увязана</w:t>
      </w:r>
      <w:proofErr w:type="gramEnd"/>
      <w:r w:rsidRPr="00FA7355">
        <w:t xml:space="preserve"> с рельефом местности и логично продолжает существующие улицы и дороги.</w:t>
      </w:r>
    </w:p>
    <w:p w:rsidR="00155EE1" w:rsidRPr="00FA7355" w:rsidRDefault="00A54863" w:rsidP="00155EE1">
      <w:pPr>
        <w:ind w:firstLine="567"/>
        <w:jc w:val="both"/>
      </w:pPr>
      <w:r>
        <w:lastRenderedPageBreak/>
        <w:t>Благодаря проектным</w:t>
      </w:r>
      <w:r w:rsidR="00E00FC5">
        <w:t xml:space="preserve"> предложениям в</w:t>
      </w:r>
      <w:r w:rsidR="00F9437C" w:rsidRPr="00FA7355">
        <w:t>се функциональные зоны</w:t>
      </w:r>
      <w:r w:rsidR="00825CB1" w:rsidRPr="00FA7355">
        <w:t xml:space="preserve"> име</w:t>
      </w:r>
      <w:r w:rsidR="0072013E" w:rsidRPr="00FA7355">
        <w:t>ю</w:t>
      </w:r>
      <w:r w:rsidR="00825CB1" w:rsidRPr="00FA7355">
        <w:t xml:space="preserve">т удобную и кратчайшую связь </w:t>
      </w:r>
      <w:r w:rsidR="00F9437C" w:rsidRPr="00FA7355">
        <w:t>между собой</w:t>
      </w:r>
      <w:r w:rsidR="00825CB1" w:rsidRPr="00FA7355">
        <w:t xml:space="preserve">, а так же с хозяйственными и </w:t>
      </w:r>
      <w:proofErr w:type="spellStart"/>
      <w:r w:rsidR="00825CB1" w:rsidRPr="00FA7355">
        <w:t>внепоселковыми</w:t>
      </w:r>
      <w:proofErr w:type="spellEnd"/>
      <w:r w:rsidR="00825CB1" w:rsidRPr="00FA7355">
        <w:t xml:space="preserve"> дорогами.</w:t>
      </w:r>
    </w:p>
    <w:p w:rsidR="00825CB1" w:rsidRDefault="00825CB1" w:rsidP="00155EE1">
      <w:pPr>
        <w:ind w:firstLine="567"/>
        <w:jc w:val="both"/>
      </w:pPr>
      <w:r w:rsidRPr="00FA7355">
        <w:t xml:space="preserve"> </w:t>
      </w:r>
      <w:r w:rsidR="00155EE1" w:rsidRPr="00FA7355">
        <w:t>Проектом предусмотрено размещение парковок автомобилей, расположенных у общественных зданий</w:t>
      </w:r>
      <w:r w:rsidR="00F9437C" w:rsidRPr="00FA7355">
        <w:t xml:space="preserve"> и в местах имеющих наибольшее притяжение</w:t>
      </w:r>
      <w:r w:rsidR="00155EE1" w:rsidRPr="00FA7355">
        <w:t>.</w:t>
      </w:r>
    </w:p>
    <w:p w:rsidR="00E00FC5" w:rsidRDefault="00E00FC5" w:rsidP="00155EE1">
      <w:pPr>
        <w:ind w:firstLine="567"/>
        <w:jc w:val="both"/>
      </w:pPr>
      <w:r>
        <w:t xml:space="preserve">Проектом предлагается озеленение зоны санитарных разрывов от автомобильных дорог и </w:t>
      </w:r>
      <w:proofErr w:type="gramStart"/>
      <w:r>
        <w:t>размещении</w:t>
      </w:r>
      <w:proofErr w:type="gramEnd"/>
      <w:r>
        <w:t xml:space="preserve"> в придорожной полосе объектов транспортной инфраструктуры. </w:t>
      </w:r>
    </w:p>
    <w:p w:rsidR="008B1290" w:rsidRDefault="008B1290" w:rsidP="00A54863">
      <w:pPr>
        <w:spacing w:before="120"/>
        <w:ind w:firstLine="567"/>
        <w:jc w:val="both"/>
        <w:rPr>
          <w:b/>
        </w:rPr>
      </w:pPr>
      <w:r w:rsidRPr="008B1290">
        <w:rPr>
          <w:b/>
        </w:rPr>
        <w:t>Зона железнодорожного транспорта</w:t>
      </w:r>
    </w:p>
    <w:p w:rsidR="008B1290" w:rsidRPr="008B1290" w:rsidRDefault="008B1290" w:rsidP="00155EE1">
      <w:pPr>
        <w:ind w:firstLine="567"/>
        <w:jc w:val="both"/>
      </w:pPr>
      <w:r>
        <w:t>Земли железнодорожного транспорта сохраняются в существующих параметрах.</w:t>
      </w:r>
      <w:r w:rsidR="00A54863">
        <w:t xml:space="preserve"> Проектом предлагается озеленение зоны санитарных разрывов </w:t>
      </w:r>
      <w:r w:rsidR="00E00FC5">
        <w:t xml:space="preserve">от </w:t>
      </w:r>
      <w:r w:rsidR="00A54863">
        <w:t>железнодорожных линий</w:t>
      </w:r>
      <w:proofErr w:type="gramStart"/>
      <w:r w:rsidR="00A54863">
        <w:t xml:space="preserve"> </w:t>
      </w:r>
      <w:r w:rsidR="00E00FC5">
        <w:t>.</w:t>
      </w:r>
      <w:proofErr w:type="gramEnd"/>
    </w:p>
    <w:p w:rsidR="00825CB1" w:rsidRPr="007A3B1F" w:rsidRDefault="00825CB1" w:rsidP="00A54863">
      <w:pPr>
        <w:spacing w:before="120"/>
        <w:ind w:firstLine="567"/>
        <w:jc w:val="both"/>
        <w:rPr>
          <w:b/>
        </w:rPr>
      </w:pPr>
      <w:r w:rsidRPr="007A3B1F">
        <w:rPr>
          <w:b/>
        </w:rPr>
        <w:t>Зона инженерной инфраструктуры</w:t>
      </w:r>
    </w:p>
    <w:p w:rsidR="00825CB1" w:rsidRPr="007A3B1F" w:rsidRDefault="007057B3" w:rsidP="00A92550">
      <w:pPr>
        <w:ind w:firstLine="567"/>
        <w:jc w:val="both"/>
      </w:pPr>
      <w:r w:rsidRPr="007A3B1F">
        <w:t>Прокладка инженерных коммуникаций предусмотрена в</w:t>
      </w:r>
      <w:r w:rsidR="00931D1D" w:rsidRPr="007A3B1F">
        <w:t xml:space="preserve"> придорожной полосе</w:t>
      </w:r>
      <w:r w:rsidR="00FA7355" w:rsidRPr="007A3B1F">
        <w:t xml:space="preserve"> в границах красных линий</w:t>
      </w:r>
      <w:r w:rsidR="00931D1D" w:rsidRPr="007A3B1F">
        <w:t>.</w:t>
      </w:r>
      <w:r w:rsidR="00E128F9">
        <w:t xml:space="preserve"> Выделение новых земельных участков предлагается</w:t>
      </w:r>
      <w:r w:rsidR="008B1290">
        <w:t xml:space="preserve"> под объекты водоснабжения и водоотведения.</w:t>
      </w:r>
      <w:r w:rsidR="00E128F9">
        <w:t xml:space="preserve"> </w:t>
      </w:r>
    </w:p>
    <w:p w:rsidR="00825CB1" w:rsidRPr="007A3B1F" w:rsidRDefault="00825CB1" w:rsidP="00A54863">
      <w:pPr>
        <w:spacing w:before="120"/>
        <w:ind w:firstLine="567"/>
        <w:jc w:val="both"/>
        <w:rPr>
          <w:b/>
        </w:rPr>
      </w:pPr>
      <w:r w:rsidRPr="007A3B1F">
        <w:rPr>
          <w:b/>
        </w:rPr>
        <w:t>Зона сельскохозяйственного использования</w:t>
      </w:r>
    </w:p>
    <w:p w:rsidR="00825CB1" w:rsidRPr="007A3B1F" w:rsidRDefault="00825CB1" w:rsidP="005F6A7E">
      <w:pPr>
        <w:ind w:firstLine="567"/>
        <w:jc w:val="both"/>
        <w:rPr>
          <w:b/>
          <w:color w:val="984806"/>
        </w:rPr>
      </w:pPr>
      <w:r w:rsidRPr="007A3B1F">
        <w:t>Проектом генерального плана сохраняются существующие земли сел</w:t>
      </w:r>
      <w:r w:rsidR="005F6A7E" w:rsidRPr="007A3B1F">
        <w:t>ьскохозяйственного назначения.</w:t>
      </w:r>
    </w:p>
    <w:p w:rsidR="00B8598E" w:rsidRPr="007A3B1F" w:rsidRDefault="00825CB1" w:rsidP="00A54863">
      <w:pPr>
        <w:spacing w:before="120"/>
        <w:ind w:firstLine="567"/>
        <w:jc w:val="both"/>
        <w:rPr>
          <w:b/>
        </w:rPr>
      </w:pPr>
      <w:r w:rsidRPr="007A3B1F">
        <w:rPr>
          <w:b/>
        </w:rPr>
        <w:t>Зона специального назначения</w:t>
      </w:r>
    </w:p>
    <w:p w:rsidR="00825CB1" w:rsidRPr="007A3B1F" w:rsidRDefault="00A92550" w:rsidP="00B8598E">
      <w:pPr>
        <w:ind w:firstLine="567"/>
        <w:jc w:val="both"/>
      </w:pPr>
      <w:r w:rsidRPr="007A3B1F">
        <w:t>Проектом генерального плана сохраняются с</w:t>
      </w:r>
      <w:r w:rsidR="00825CB1" w:rsidRPr="007A3B1F">
        <w:t>уществующ</w:t>
      </w:r>
      <w:r w:rsidR="007A3B1F" w:rsidRPr="007A3B1F">
        <w:t>ие</w:t>
      </w:r>
      <w:r w:rsidR="00825CB1" w:rsidRPr="007A3B1F">
        <w:t xml:space="preserve"> кладбищ</w:t>
      </w:r>
      <w:r w:rsidR="007A3B1F" w:rsidRPr="007A3B1F">
        <w:t>а, предлагаются мероприятия по обустройству санитарно-защитных зон этих объектов</w:t>
      </w:r>
      <w:r w:rsidR="00CA246B">
        <w:t xml:space="preserve">. </w:t>
      </w:r>
    </w:p>
    <w:p w:rsidR="00825CB1" w:rsidRPr="007A3B1F" w:rsidRDefault="00825CB1" w:rsidP="00A54863">
      <w:pPr>
        <w:spacing w:before="120"/>
        <w:ind w:firstLine="567"/>
        <w:jc w:val="both"/>
        <w:rPr>
          <w:b/>
        </w:rPr>
      </w:pPr>
      <w:r w:rsidRPr="007A3B1F">
        <w:rPr>
          <w:b/>
        </w:rPr>
        <w:t>Зона отдыха населения. Благоустройство</w:t>
      </w:r>
    </w:p>
    <w:p w:rsidR="00825CB1" w:rsidRPr="007A3B1F" w:rsidRDefault="00BD4EB4" w:rsidP="00BD4EB4">
      <w:pPr>
        <w:ind w:firstLine="567"/>
        <w:jc w:val="both"/>
      </w:pPr>
      <w:r w:rsidRPr="007A3B1F">
        <w:t>Проектом генерального плана п</w:t>
      </w:r>
      <w:r w:rsidR="00825CB1" w:rsidRPr="007A3B1F">
        <w:t xml:space="preserve">редусмотрено максимальное сохранение существующих </w:t>
      </w:r>
      <w:r w:rsidRPr="007A3B1F">
        <w:t>зеленых насаждений</w:t>
      </w:r>
      <w:r w:rsidR="00825CB1" w:rsidRPr="007A3B1F">
        <w:t>.</w:t>
      </w:r>
      <w:r w:rsidRPr="007A3B1F">
        <w:t xml:space="preserve"> </w:t>
      </w:r>
      <w:r w:rsidR="00825CB1" w:rsidRPr="007A3B1F">
        <w:t>Проектом предложена непрерывная система озеленения территории: от озеленения улиц, территорий общего пользования, площадок для отдыха, территорий детск</w:t>
      </w:r>
      <w:r w:rsidR="007A3B1F" w:rsidRPr="007A3B1F">
        <w:t>их</w:t>
      </w:r>
      <w:r w:rsidR="00825CB1" w:rsidRPr="007A3B1F">
        <w:t xml:space="preserve"> сад</w:t>
      </w:r>
      <w:r w:rsidR="007A3B1F" w:rsidRPr="007A3B1F">
        <w:t>ов</w:t>
      </w:r>
      <w:r w:rsidR="00825CB1" w:rsidRPr="007A3B1F">
        <w:t>, спортивн</w:t>
      </w:r>
      <w:r w:rsidR="007A3B1F" w:rsidRPr="007A3B1F">
        <w:t>ых</w:t>
      </w:r>
      <w:r w:rsidR="00825CB1" w:rsidRPr="007A3B1F">
        <w:t xml:space="preserve"> комплекс</w:t>
      </w:r>
      <w:r w:rsidR="007A3B1F" w:rsidRPr="007A3B1F">
        <w:t>ов</w:t>
      </w:r>
      <w:r w:rsidR="00825CB1" w:rsidRPr="007A3B1F">
        <w:t>, рекреационных зон, предназначенных для организации мест отдыха населения до обустройства буферных зон – зелёных насаждений вдоль основных автодорог с выходом на природные территории.</w:t>
      </w:r>
    </w:p>
    <w:p w:rsidR="00825CB1" w:rsidRPr="007A3B1F" w:rsidRDefault="00825CB1" w:rsidP="00BD4EB4">
      <w:pPr>
        <w:ind w:firstLine="567"/>
        <w:jc w:val="both"/>
      </w:pPr>
      <w:r w:rsidRPr="007A3B1F">
        <w:t>Ассортимент деревьев и кустарников местных пород, рекомендуемый для посадки:</w:t>
      </w:r>
    </w:p>
    <w:p w:rsidR="00825CB1" w:rsidRPr="007A3B1F" w:rsidRDefault="00825CB1" w:rsidP="00BD4EB4">
      <w:pPr>
        <w:ind w:firstLine="567"/>
        <w:jc w:val="both"/>
      </w:pPr>
      <w:proofErr w:type="gramStart"/>
      <w:r w:rsidRPr="007A3B1F">
        <w:t>деревья</w:t>
      </w:r>
      <w:r w:rsidRPr="007A3B1F">
        <w:rPr>
          <w:u w:val="single"/>
        </w:rPr>
        <w:t xml:space="preserve"> </w:t>
      </w:r>
      <w:r w:rsidRPr="007A3B1F">
        <w:t>– берёза пушистая, ива русская, рябина сибирская, ольха, осина обыкновенная, черёмуха обыкновенная, сирень обыкновенная, ель сибирская;</w:t>
      </w:r>
      <w:proofErr w:type="gramEnd"/>
    </w:p>
    <w:p w:rsidR="00825CB1" w:rsidRPr="007A3B1F" w:rsidRDefault="00825CB1" w:rsidP="00BD4EB4">
      <w:pPr>
        <w:ind w:firstLine="567"/>
        <w:jc w:val="both"/>
      </w:pPr>
      <w:r w:rsidRPr="007A3B1F">
        <w:t>кустарники – боярышник кроваво-красный, шиповник иглистый, спирея средняя.</w:t>
      </w:r>
    </w:p>
    <w:p w:rsidR="00825CB1" w:rsidRPr="007A3B1F" w:rsidRDefault="00825CB1" w:rsidP="00BD4EB4">
      <w:pPr>
        <w:ind w:firstLine="567"/>
        <w:jc w:val="both"/>
      </w:pPr>
      <w:r w:rsidRPr="007A3B1F">
        <w:t>При устройстве газона и травяного покрова рекомендуется:</w:t>
      </w:r>
    </w:p>
    <w:p w:rsidR="00825CB1" w:rsidRPr="007A3B1F" w:rsidRDefault="00825CB1" w:rsidP="00BD4EB4">
      <w:pPr>
        <w:ind w:firstLine="567"/>
        <w:jc w:val="both"/>
      </w:pPr>
      <w:r w:rsidRPr="007A3B1F">
        <w:t>- посев семян многолетних трав;</w:t>
      </w:r>
    </w:p>
    <w:p w:rsidR="00825CB1" w:rsidRPr="007A3B1F" w:rsidRDefault="00825CB1" w:rsidP="00BD4EB4">
      <w:pPr>
        <w:ind w:firstLine="567"/>
        <w:jc w:val="both"/>
      </w:pPr>
      <w:r w:rsidRPr="007A3B1F">
        <w:t>- использование «Канадского газона»;</w:t>
      </w:r>
    </w:p>
    <w:p w:rsidR="00825CB1" w:rsidRPr="007A3B1F" w:rsidRDefault="00825CB1" w:rsidP="00BD4EB4">
      <w:pPr>
        <w:ind w:firstLine="567"/>
        <w:jc w:val="both"/>
      </w:pPr>
      <w:r w:rsidRPr="007A3B1F">
        <w:t>- организация цветников.</w:t>
      </w:r>
    </w:p>
    <w:p w:rsidR="00825CB1" w:rsidRPr="007A3B1F" w:rsidRDefault="00825CB1" w:rsidP="00BD4EB4">
      <w:pPr>
        <w:ind w:firstLine="567"/>
        <w:jc w:val="both"/>
      </w:pPr>
      <w:r w:rsidRPr="007A3B1F">
        <w:t>Проектом предлагается предусмотреть:</w:t>
      </w:r>
    </w:p>
    <w:p w:rsidR="00825CB1" w:rsidRPr="007A3B1F" w:rsidRDefault="00825CB1" w:rsidP="00BD4EB4">
      <w:pPr>
        <w:ind w:firstLine="567"/>
        <w:jc w:val="both"/>
      </w:pPr>
      <w:r w:rsidRPr="007A3B1F">
        <w:t>- организацию полива всех видов зеленых насаждений, в целях их сохранения;</w:t>
      </w:r>
    </w:p>
    <w:p w:rsidR="00825CB1" w:rsidRPr="007A3B1F" w:rsidRDefault="00825CB1" w:rsidP="00BD4EB4">
      <w:pPr>
        <w:ind w:firstLine="567"/>
        <w:jc w:val="both"/>
      </w:pPr>
      <w:r w:rsidRPr="007A3B1F">
        <w:t>- освещение внутриквартальных проездов, пешеходной сети, парковок;</w:t>
      </w:r>
    </w:p>
    <w:p w:rsidR="00825CB1" w:rsidRPr="007A3B1F" w:rsidRDefault="00825CB1" w:rsidP="004F48E1">
      <w:pPr>
        <w:ind w:firstLine="567"/>
        <w:jc w:val="both"/>
      </w:pPr>
      <w:r w:rsidRPr="007A3B1F">
        <w:t>- подсветку фасадов зданий общественного назначения в тёмное время суток.</w:t>
      </w:r>
    </w:p>
    <w:p w:rsidR="000F3E90" w:rsidRDefault="000F3E90" w:rsidP="004F48E1">
      <w:pPr>
        <w:ind w:firstLine="567"/>
        <w:jc w:val="both"/>
      </w:pPr>
    </w:p>
    <w:p w:rsidR="00166EEF" w:rsidRDefault="00166EEF" w:rsidP="004F48E1">
      <w:pPr>
        <w:ind w:firstLine="567"/>
        <w:jc w:val="both"/>
      </w:pPr>
    </w:p>
    <w:p w:rsidR="003D1338" w:rsidRDefault="006F459E" w:rsidP="00204EBD">
      <w:pPr>
        <w:jc w:val="center"/>
        <w:rPr>
          <w:b/>
        </w:rPr>
      </w:pPr>
      <w:bookmarkStart w:id="121" w:name="_Toc249365237"/>
      <w:bookmarkStart w:id="122" w:name="_Toc258332578"/>
      <w:bookmarkEnd w:id="119"/>
      <w:bookmarkEnd w:id="120"/>
      <w:r>
        <w:rPr>
          <w:b/>
        </w:rPr>
        <w:t>5</w:t>
      </w:r>
      <w:r w:rsidR="003D1338" w:rsidRPr="00204EBD">
        <w:rPr>
          <w:b/>
        </w:rPr>
        <w:t>.</w:t>
      </w:r>
      <w:r w:rsidR="00C914FA">
        <w:rPr>
          <w:b/>
        </w:rPr>
        <w:t>8</w:t>
      </w:r>
      <w:r w:rsidR="000F3E90" w:rsidRPr="00204EBD">
        <w:rPr>
          <w:b/>
        </w:rPr>
        <w:t>.4</w:t>
      </w:r>
      <w:r w:rsidR="003D1338" w:rsidRPr="00204EBD">
        <w:rPr>
          <w:b/>
        </w:rPr>
        <w:t>. Резервные площадки нового градостроительного освоения</w:t>
      </w:r>
      <w:bookmarkEnd w:id="121"/>
      <w:bookmarkEnd w:id="122"/>
    </w:p>
    <w:p w:rsidR="00204EBD" w:rsidRPr="00204EBD" w:rsidRDefault="00204EBD" w:rsidP="00204EBD">
      <w:pPr>
        <w:jc w:val="center"/>
        <w:rPr>
          <w:b/>
        </w:rPr>
      </w:pPr>
    </w:p>
    <w:p w:rsidR="007D0E75" w:rsidRPr="000744A2" w:rsidRDefault="003D1338" w:rsidP="007D0E75">
      <w:pPr>
        <w:ind w:firstLine="567"/>
        <w:jc w:val="both"/>
      </w:pPr>
      <w:r>
        <w:t>Границы проектирования устанавливаются в пределах административной границы</w:t>
      </w:r>
      <w:r w:rsidRPr="002C6C70">
        <w:t xml:space="preserve"> </w:t>
      </w:r>
      <w:proofErr w:type="spellStart"/>
      <w:r w:rsidR="00C914FA">
        <w:t>Екатеринов</w:t>
      </w:r>
      <w:r w:rsidR="00865434">
        <w:t>ского</w:t>
      </w:r>
      <w:proofErr w:type="spellEnd"/>
      <w:r w:rsidR="000F3E90">
        <w:t xml:space="preserve"> </w:t>
      </w:r>
      <w:r w:rsidR="000F3E90" w:rsidRPr="006D6638">
        <w:t>сельского поселения</w:t>
      </w:r>
      <w:r w:rsidR="000F3E90" w:rsidRPr="00574700">
        <w:t xml:space="preserve"> </w:t>
      </w:r>
      <w:r w:rsidR="007D0E75" w:rsidRPr="003E11A5">
        <w:t xml:space="preserve">с учетом: </w:t>
      </w:r>
      <w:r w:rsidR="007D0E75" w:rsidRPr="000744A2">
        <w:t>инженерно-геологических и экологических ограничений санитарно-защитных зон, прилегающих производственных территорий; природных факторов; существующего рельефа.</w:t>
      </w:r>
    </w:p>
    <w:p w:rsidR="003D1338" w:rsidRPr="002C6C70" w:rsidRDefault="003D1338" w:rsidP="00530B1C">
      <w:pPr>
        <w:ind w:firstLine="567"/>
        <w:jc w:val="both"/>
      </w:pPr>
      <w:r w:rsidRPr="002C6C70">
        <w:lastRenderedPageBreak/>
        <w:t xml:space="preserve">Градостроительное освоение территорий </w:t>
      </w:r>
      <w:r w:rsidRPr="00574700">
        <w:t>поселения</w:t>
      </w:r>
      <w:r w:rsidRPr="00121DF6">
        <w:t xml:space="preserve"> </w:t>
      </w:r>
      <w:r w:rsidRPr="002C6C70">
        <w:t xml:space="preserve">идет по </w:t>
      </w:r>
      <w:r w:rsidR="00FD45D8">
        <w:t>следующим</w:t>
      </w:r>
      <w:r w:rsidRPr="002C6C70">
        <w:t xml:space="preserve"> основным направлениям:</w:t>
      </w:r>
    </w:p>
    <w:p w:rsidR="003D1338" w:rsidRPr="002C6C70" w:rsidRDefault="003D1338" w:rsidP="003D1338">
      <w:pPr>
        <w:ind w:firstLine="708"/>
        <w:jc w:val="both"/>
      </w:pPr>
      <w:r w:rsidRPr="002C6C70">
        <w:t>- жилищное строительство;</w:t>
      </w:r>
    </w:p>
    <w:p w:rsidR="003D1338" w:rsidRDefault="000F3E90" w:rsidP="003D1338">
      <w:pPr>
        <w:ind w:firstLine="708"/>
        <w:jc w:val="both"/>
      </w:pPr>
      <w:r>
        <w:t>- строительство промышленных объектов;</w:t>
      </w:r>
    </w:p>
    <w:p w:rsidR="000F3E90" w:rsidRDefault="00F14ACC" w:rsidP="003D1338">
      <w:pPr>
        <w:ind w:firstLine="708"/>
        <w:jc w:val="both"/>
      </w:pPr>
      <w:r>
        <w:t>- строительство</w:t>
      </w:r>
      <w:r w:rsidRPr="000F3E90">
        <w:t xml:space="preserve"> </w:t>
      </w:r>
      <w:r>
        <w:t>объектов</w:t>
      </w:r>
      <w:r w:rsidRPr="00F14ACC">
        <w:t xml:space="preserve"> </w:t>
      </w:r>
      <w:r>
        <w:t>жилищно-коммунального хозяйства;</w:t>
      </w:r>
    </w:p>
    <w:p w:rsidR="000F3E90" w:rsidRDefault="000F3E90" w:rsidP="003D1338">
      <w:pPr>
        <w:ind w:firstLine="708"/>
        <w:jc w:val="both"/>
      </w:pPr>
      <w:r>
        <w:t>- строительство</w:t>
      </w:r>
      <w:r w:rsidRPr="000F3E90">
        <w:t xml:space="preserve"> </w:t>
      </w:r>
      <w:r>
        <w:t>объектов социально</w:t>
      </w:r>
      <w:r w:rsidR="00530B1C">
        <w:t xml:space="preserve"> – бытового обслуживания</w:t>
      </w:r>
      <w:r>
        <w:t>.</w:t>
      </w:r>
    </w:p>
    <w:p w:rsidR="003D1338" w:rsidRPr="002C6C70" w:rsidRDefault="003D1338" w:rsidP="00530B1C">
      <w:pPr>
        <w:spacing w:before="120"/>
        <w:ind w:firstLine="567"/>
        <w:jc w:val="both"/>
      </w:pPr>
      <w:r w:rsidRPr="002C6C70">
        <w:t>Для строительства объектов</w:t>
      </w:r>
      <w:r w:rsidR="00F14ACC">
        <w:t xml:space="preserve"> предлагаемых проектом генерального плана</w:t>
      </w:r>
      <w:r w:rsidRPr="002C6C70">
        <w:t xml:space="preserve"> на территории </w:t>
      </w:r>
      <w:r w:rsidR="00641EA9">
        <w:t>поселения</w:t>
      </w:r>
      <w:r w:rsidRPr="002C6C70">
        <w:t xml:space="preserve"> выделены площадки </w:t>
      </w:r>
      <w:r w:rsidRPr="008630E0">
        <w:t>площадью</w:t>
      </w:r>
      <w:r w:rsidRPr="002C6C70">
        <w:t>:</w:t>
      </w:r>
    </w:p>
    <w:p w:rsidR="003D1338" w:rsidRPr="00463FF8" w:rsidRDefault="003D1338" w:rsidP="009E30E8">
      <w:pPr>
        <w:numPr>
          <w:ilvl w:val="0"/>
          <w:numId w:val="19"/>
        </w:numPr>
        <w:ind w:left="0" w:firstLine="720"/>
        <w:jc w:val="both"/>
      </w:pPr>
      <w:r w:rsidRPr="00463FF8">
        <w:t xml:space="preserve">для жилищного строительства – в период расчетного срока выделены площадки общей площадью </w:t>
      </w:r>
      <w:smartTag w:uri="urn:schemas-microsoft-com:office:smarttags" w:element="metricconverter">
        <w:smartTagPr>
          <w:attr w:name="ProductID" w:val="15,75 га"/>
        </w:smartTagPr>
        <w:r w:rsidR="00463FF8">
          <w:t>15,75</w:t>
        </w:r>
        <w:r w:rsidR="007D0E75" w:rsidRPr="00463FF8">
          <w:t xml:space="preserve"> </w:t>
        </w:r>
        <w:proofErr w:type="gramStart"/>
        <w:r w:rsidR="0082282C" w:rsidRPr="00463FF8">
          <w:t>га</w:t>
        </w:r>
      </w:smartTag>
      <w:proofErr w:type="gramEnd"/>
      <w:r w:rsidRPr="00463FF8">
        <w:t xml:space="preserve"> </w:t>
      </w:r>
      <w:r w:rsidR="0082282C" w:rsidRPr="00463FF8">
        <w:t>в</w:t>
      </w:r>
      <w:r w:rsidR="005265F4" w:rsidRPr="00463FF8">
        <w:t xml:space="preserve"> том числе</w:t>
      </w:r>
      <w:r w:rsidR="0082282C" w:rsidRPr="00463FF8">
        <w:t xml:space="preserve"> </w:t>
      </w:r>
      <w:r w:rsidR="0050760F">
        <w:t>в с.</w:t>
      </w:r>
      <w:r w:rsidR="0050760F" w:rsidRPr="007906B4">
        <w:t xml:space="preserve"> </w:t>
      </w:r>
      <w:r w:rsidR="0050760F">
        <w:t xml:space="preserve">Екатериновка – </w:t>
      </w:r>
      <w:smartTag w:uri="urn:schemas-microsoft-com:office:smarttags" w:element="metricconverter">
        <w:smartTagPr>
          <w:attr w:name="ProductID" w:val="10,5 га"/>
        </w:smartTagPr>
        <w:r w:rsidR="0050760F">
          <w:t>10,5 га</w:t>
        </w:r>
      </w:smartTag>
      <w:r w:rsidR="0050760F">
        <w:t xml:space="preserve">, в с.  Голубовка – </w:t>
      </w:r>
      <w:smartTag w:uri="urn:schemas-microsoft-com:office:smarttags" w:element="metricconverter">
        <w:smartTagPr>
          <w:attr w:name="ProductID" w:val="1,5 га"/>
        </w:smartTagPr>
        <w:r w:rsidR="0050760F">
          <w:t>1,5 га</w:t>
        </w:r>
      </w:smartTag>
      <w:r w:rsidR="0050760F">
        <w:t xml:space="preserve">, пос. Боец Кузнецов – </w:t>
      </w:r>
      <w:smartTag w:uri="urn:schemas-microsoft-com:office:smarttags" w:element="metricconverter">
        <w:smartTagPr>
          <w:attr w:name="ProductID" w:val="2,1 га"/>
        </w:smartTagPr>
        <w:r w:rsidR="0050760F">
          <w:t>2,1 га</w:t>
        </w:r>
      </w:smartTag>
      <w:r w:rsidR="0050760F">
        <w:t xml:space="preserve">, с. Новая Сила – </w:t>
      </w:r>
      <w:smartTag w:uri="urn:schemas-microsoft-com:office:smarttags" w:element="metricconverter">
        <w:smartTagPr>
          <w:attr w:name="ProductID" w:val="1,65 га"/>
        </w:smartTagPr>
        <w:r w:rsidR="0050760F">
          <w:t>1,65 га</w:t>
        </w:r>
      </w:smartTag>
      <w:r w:rsidR="0050760F">
        <w:t>.</w:t>
      </w:r>
      <w:r w:rsidR="0082282C" w:rsidRPr="00463FF8">
        <w:t>;</w:t>
      </w:r>
    </w:p>
    <w:p w:rsidR="0082282C" w:rsidRDefault="0082282C" w:rsidP="009E30E8">
      <w:pPr>
        <w:numPr>
          <w:ilvl w:val="0"/>
          <w:numId w:val="19"/>
        </w:numPr>
        <w:ind w:left="0" w:firstLine="720"/>
        <w:jc w:val="both"/>
      </w:pPr>
      <w:proofErr w:type="gramStart"/>
      <w:r>
        <w:t>площади</w:t>
      </w:r>
      <w:proofErr w:type="gramEnd"/>
      <w:r>
        <w:t xml:space="preserve"> выделяемые под промышленные объекты</w:t>
      </w:r>
      <w:r w:rsidR="001E0CB1">
        <w:t xml:space="preserve"> выделяются вне жилых и общественно-деловых зон с учетом санитарно-защитных зон, нормируются согласно задания на проектирование;</w:t>
      </w:r>
    </w:p>
    <w:p w:rsidR="009107D3" w:rsidRDefault="009107D3" w:rsidP="009E30E8">
      <w:pPr>
        <w:numPr>
          <w:ilvl w:val="0"/>
          <w:numId w:val="19"/>
        </w:numPr>
        <w:ind w:left="0" w:firstLine="720"/>
        <w:jc w:val="both"/>
      </w:pPr>
      <w:r>
        <w:t xml:space="preserve">под объекты жилищно-коммунального хозяйства </w:t>
      </w:r>
      <w:smartTag w:uri="urn:schemas-microsoft-com:office:smarttags" w:element="metricconverter">
        <w:smartTagPr>
          <w:attr w:name="ProductID" w:val="2,0 га"/>
        </w:smartTagPr>
        <w:r w:rsidR="00AD13F1">
          <w:t>2,0</w:t>
        </w:r>
        <w:r>
          <w:t xml:space="preserve"> га</w:t>
        </w:r>
      </w:smartTag>
      <w:proofErr w:type="gramStart"/>
      <w:r w:rsidR="00475C5D">
        <w:t xml:space="preserve">  </w:t>
      </w:r>
      <w:r>
        <w:t>;</w:t>
      </w:r>
      <w:proofErr w:type="gramEnd"/>
    </w:p>
    <w:p w:rsidR="009107D3" w:rsidRPr="002C6C70" w:rsidRDefault="009107D3" w:rsidP="009E30E8">
      <w:pPr>
        <w:numPr>
          <w:ilvl w:val="0"/>
          <w:numId w:val="19"/>
        </w:numPr>
        <w:ind w:left="0" w:firstLine="720"/>
        <w:jc w:val="both"/>
      </w:pPr>
      <w:r>
        <w:t xml:space="preserve">для строительства </w:t>
      </w:r>
      <w:r w:rsidR="007906B4">
        <w:t xml:space="preserve">объектов </w:t>
      </w:r>
      <w:r w:rsidR="00530B1C">
        <w:t xml:space="preserve">социально – бытового обслуживания </w:t>
      </w:r>
      <w:r w:rsidR="007906B4">
        <w:t xml:space="preserve">предусматривается выделение </w:t>
      </w:r>
      <w:smartTag w:uri="urn:schemas-microsoft-com:office:smarttags" w:element="metricconverter">
        <w:smartTagPr>
          <w:attr w:name="ProductID" w:val="13,21 га"/>
        </w:smartTagPr>
        <w:r w:rsidR="0084336F">
          <w:t>13,21</w:t>
        </w:r>
        <w:r w:rsidR="007906B4">
          <w:t xml:space="preserve"> га</w:t>
        </w:r>
      </w:smartTag>
      <w:r w:rsidR="007906B4">
        <w:t xml:space="preserve"> общей </w:t>
      </w:r>
      <w:proofErr w:type="gramStart"/>
      <w:r w:rsidR="007906B4">
        <w:t>площади</w:t>
      </w:r>
      <w:proofErr w:type="gramEnd"/>
      <w:r w:rsidR="007906B4">
        <w:t xml:space="preserve"> в том числе в с.</w:t>
      </w:r>
      <w:r w:rsidR="007906B4" w:rsidRPr="007906B4">
        <w:t xml:space="preserve"> </w:t>
      </w:r>
      <w:r w:rsidR="00E00FC5">
        <w:t>Екатериновка</w:t>
      </w:r>
      <w:r w:rsidR="00475C5D">
        <w:t xml:space="preserve"> </w:t>
      </w:r>
      <w:r w:rsidR="007906B4">
        <w:t xml:space="preserve">– </w:t>
      </w:r>
      <w:smartTag w:uri="urn:schemas-microsoft-com:office:smarttags" w:element="metricconverter">
        <w:smartTagPr>
          <w:attr w:name="ProductID" w:val="9,44 га"/>
        </w:smartTagPr>
        <w:r w:rsidR="00E00FC5">
          <w:t>9,44</w:t>
        </w:r>
        <w:r w:rsidR="007906B4">
          <w:t xml:space="preserve"> га</w:t>
        </w:r>
      </w:smartTag>
      <w:r w:rsidR="007906B4">
        <w:t xml:space="preserve">, в с.  </w:t>
      </w:r>
      <w:r w:rsidR="00E00FC5">
        <w:t>Голубовка</w:t>
      </w:r>
      <w:r w:rsidR="00475C5D">
        <w:t xml:space="preserve"> </w:t>
      </w:r>
      <w:r w:rsidR="007906B4">
        <w:t xml:space="preserve">– </w:t>
      </w:r>
      <w:smartTag w:uri="urn:schemas-microsoft-com:office:smarttags" w:element="metricconverter">
        <w:smartTagPr>
          <w:attr w:name="ProductID" w:val="1,15 га"/>
        </w:smartTagPr>
        <w:r w:rsidR="00475C5D">
          <w:t>1,</w:t>
        </w:r>
        <w:r w:rsidR="00E00FC5">
          <w:t>15</w:t>
        </w:r>
        <w:r w:rsidR="007906B4">
          <w:t xml:space="preserve"> га</w:t>
        </w:r>
      </w:smartTag>
      <w:r w:rsidR="00E00FC5">
        <w:t xml:space="preserve">, пос. Боец Кузнецов – </w:t>
      </w:r>
      <w:smartTag w:uri="urn:schemas-microsoft-com:office:smarttags" w:element="metricconverter">
        <w:smartTagPr>
          <w:attr w:name="ProductID" w:val="1,37 га"/>
        </w:smartTagPr>
        <w:r w:rsidR="00E00FC5">
          <w:t>1,37 га</w:t>
        </w:r>
      </w:smartTag>
      <w:r w:rsidR="00E00FC5">
        <w:t xml:space="preserve">, с. Новая Сила – </w:t>
      </w:r>
      <w:smartTag w:uri="urn:schemas-microsoft-com:office:smarttags" w:element="metricconverter">
        <w:smartTagPr>
          <w:attr w:name="ProductID" w:val="1,25 га"/>
        </w:smartTagPr>
        <w:r w:rsidR="00E00FC5">
          <w:t>1,25 га</w:t>
        </w:r>
      </w:smartTag>
      <w:r w:rsidR="00E00FC5">
        <w:t>.</w:t>
      </w:r>
    </w:p>
    <w:p w:rsidR="00530B1C" w:rsidRDefault="003D1338" w:rsidP="00530B1C">
      <w:pPr>
        <w:ind w:firstLine="567"/>
        <w:jc w:val="both"/>
      </w:pPr>
      <w:r w:rsidRPr="002C6C70">
        <w:t xml:space="preserve">Освоение площадок предполагается постепенным, в зависимости от возможностей обеспечения инженерной и транспортной инфраструктурой, от реальной потребности в данных территориях и интересов к ним со стороны инвесторов. Площадки выделены в соответствии с масштабом схем и требуют уточнения на следующих стадиях проектирования. </w:t>
      </w:r>
    </w:p>
    <w:p w:rsidR="00530B1C" w:rsidRDefault="00530B1C" w:rsidP="00530B1C">
      <w:pPr>
        <w:ind w:firstLine="567"/>
        <w:jc w:val="both"/>
      </w:pPr>
    </w:p>
    <w:p w:rsidR="003D1338" w:rsidRDefault="009376C7" w:rsidP="00C8079C">
      <w:pPr>
        <w:ind w:left="1211"/>
        <w:jc w:val="center"/>
        <w:rPr>
          <w:b/>
        </w:rPr>
      </w:pPr>
      <w:bookmarkStart w:id="123" w:name="_Toc258332579"/>
      <w:r>
        <w:rPr>
          <w:b/>
        </w:rPr>
        <w:t>5</w:t>
      </w:r>
      <w:r w:rsidR="00C8079C">
        <w:rPr>
          <w:b/>
        </w:rPr>
        <w:t>.</w:t>
      </w:r>
      <w:r w:rsidR="008B1290">
        <w:rPr>
          <w:b/>
        </w:rPr>
        <w:t>9</w:t>
      </w:r>
      <w:r w:rsidR="00C8079C">
        <w:rPr>
          <w:b/>
        </w:rPr>
        <w:t xml:space="preserve">. </w:t>
      </w:r>
      <w:r w:rsidR="003D1338" w:rsidRPr="00204EBD">
        <w:rPr>
          <w:b/>
        </w:rPr>
        <w:t>Зоны запрета, ограничений и особых условий использования</w:t>
      </w:r>
      <w:bookmarkEnd w:id="123"/>
    </w:p>
    <w:p w:rsidR="00204EBD" w:rsidRPr="00204EBD" w:rsidRDefault="00204EBD" w:rsidP="00204EBD">
      <w:pPr>
        <w:ind w:left="1211"/>
        <w:jc w:val="center"/>
        <w:rPr>
          <w:b/>
        </w:rPr>
      </w:pPr>
    </w:p>
    <w:p w:rsidR="003D1338" w:rsidRPr="00730D3F" w:rsidRDefault="003D1338" w:rsidP="00204EBD">
      <w:pPr>
        <w:ind w:firstLine="567"/>
        <w:jc w:val="both"/>
      </w:pPr>
      <w:r w:rsidRPr="00730D3F">
        <w:t xml:space="preserve">В схеме территориального планирования </w:t>
      </w:r>
      <w:r w:rsidRPr="00574700">
        <w:t>сельского поселения</w:t>
      </w:r>
      <w:r w:rsidRPr="00121DF6">
        <w:t xml:space="preserve"> </w:t>
      </w:r>
      <w:r w:rsidRPr="00730D3F">
        <w:t xml:space="preserve">планировочные решения принимаются с учётом зон, запрещающих или ограничивающих градостроительную деятельность. В схеме </w:t>
      </w:r>
      <w:proofErr w:type="spellStart"/>
      <w:r w:rsidR="008B1290">
        <w:t>Екатеринов</w:t>
      </w:r>
      <w:r w:rsidR="009376C7">
        <w:t>ского</w:t>
      </w:r>
      <w:proofErr w:type="spellEnd"/>
      <w:r w:rsidR="009376C7">
        <w:t xml:space="preserve"> </w:t>
      </w:r>
      <w:r w:rsidRPr="00574700">
        <w:t>сельского поселения</w:t>
      </w:r>
      <w:r w:rsidRPr="00121DF6">
        <w:t xml:space="preserve"> </w:t>
      </w:r>
      <w:r w:rsidRPr="00730D3F">
        <w:t>приняты следующие планировочные ограничения:</w:t>
      </w:r>
    </w:p>
    <w:p w:rsidR="003D1338" w:rsidRPr="00730D3F" w:rsidRDefault="003D1338" w:rsidP="00204EBD">
      <w:pPr>
        <w:ind w:firstLine="567"/>
        <w:jc w:val="both"/>
      </w:pPr>
      <w:r w:rsidRPr="00730D3F">
        <w:t xml:space="preserve">Зоны санитарных разрывов инженерных коммуникаций (в соответствии с </w:t>
      </w:r>
      <w:proofErr w:type="spellStart"/>
      <w:r w:rsidRPr="00730D3F">
        <w:t>СанПиН</w:t>
      </w:r>
      <w:proofErr w:type="spellEnd"/>
      <w:r w:rsidRPr="00730D3F">
        <w:t xml:space="preserve"> 2.2.1/2.1.1.1200-03)</w:t>
      </w:r>
    </w:p>
    <w:p w:rsidR="003D1338" w:rsidRPr="00730D3F" w:rsidRDefault="003D1338" w:rsidP="00204EBD">
      <w:pPr>
        <w:ind w:firstLine="567"/>
        <w:jc w:val="both"/>
      </w:pPr>
      <w:r w:rsidRPr="00730D3F">
        <w:t>По экологическим и санитарно-гигиеническим условиям (в соответствии с СанПиН</w:t>
      </w:r>
      <w:proofErr w:type="gramStart"/>
      <w:r w:rsidRPr="00730D3F">
        <w:t>2</w:t>
      </w:r>
      <w:proofErr w:type="gramEnd"/>
      <w:r w:rsidRPr="00730D3F">
        <w:t xml:space="preserve">.2.1/2.1.1.1200-03, Водного Кодекса, </w:t>
      </w:r>
      <w:proofErr w:type="spellStart"/>
      <w:r w:rsidRPr="00730D3F">
        <w:t>СанПиН</w:t>
      </w:r>
      <w:proofErr w:type="spellEnd"/>
      <w:r w:rsidRPr="00730D3F">
        <w:t xml:space="preserve"> 2.1.4.1110-02)</w:t>
      </w:r>
    </w:p>
    <w:p w:rsidR="003D1338" w:rsidRDefault="003D1338" w:rsidP="00204EBD">
      <w:pPr>
        <w:ind w:firstLine="567"/>
        <w:jc w:val="both"/>
      </w:pPr>
      <w:r w:rsidRPr="00730D3F">
        <w:t xml:space="preserve">Охраняемых объектов (По природоохранному законодательству Российской Федерации и </w:t>
      </w:r>
      <w:r w:rsidR="009376C7">
        <w:t>Примор</w:t>
      </w:r>
      <w:r w:rsidRPr="00730D3F">
        <w:t xml:space="preserve">ского края) </w:t>
      </w:r>
    </w:p>
    <w:p w:rsidR="00A820D7" w:rsidRPr="00730D3F" w:rsidRDefault="00A820D7" w:rsidP="00204EBD">
      <w:pPr>
        <w:ind w:firstLine="567"/>
        <w:jc w:val="both"/>
      </w:pPr>
      <w:r>
        <w:t>Границы зон, в пределах которых необходимо согласование вновь строящихся объектов (в соответствии с СП 42.13330.2011 п.8.23).</w:t>
      </w:r>
    </w:p>
    <w:p w:rsidR="003D1338" w:rsidRPr="00730D3F" w:rsidRDefault="003D1338" w:rsidP="00204EBD">
      <w:pPr>
        <w:ind w:firstLine="567"/>
        <w:jc w:val="both"/>
      </w:pPr>
      <w:r w:rsidRPr="00730D3F">
        <w:t xml:space="preserve">Все ограничения в виде границ, зон и территорий показаны на схеме </w:t>
      </w:r>
      <w:r w:rsidRPr="00D328FD">
        <w:t>«Зоны с особыми условиями использования».</w:t>
      </w:r>
    </w:p>
    <w:p w:rsidR="003D1338" w:rsidRPr="00E71A5D" w:rsidRDefault="003D1338" w:rsidP="00204EBD">
      <w:pPr>
        <w:spacing w:before="120"/>
        <w:ind w:firstLine="567"/>
      </w:pPr>
      <w:r w:rsidRPr="00C82E28">
        <w:rPr>
          <w:b/>
        </w:rPr>
        <w:t>1.Зоны санитарных разрывов от инженерных коммуникаций</w:t>
      </w:r>
    </w:p>
    <w:p w:rsidR="003D1338" w:rsidRDefault="003D1338" w:rsidP="009E30E8">
      <w:pPr>
        <w:numPr>
          <w:ilvl w:val="0"/>
          <w:numId w:val="20"/>
        </w:numPr>
      </w:pPr>
      <w:r w:rsidRPr="008D6CC3">
        <w:t>придорожная полоса автомобильных дорог вне застроенных территорий;</w:t>
      </w:r>
    </w:p>
    <w:p w:rsidR="008B1290" w:rsidRDefault="006364C8" w:rsidP="009E30E8">
      <w:pPr>
        <w:numPr>
          <w:ilvl w:val="0"/>
          <w:numId w:val="20"/>
        </w:numPr>
      </w:pPr>
      <w:r>
        <w:t xml:space="preserve">от линии </w:t>
      </w:r>
      <w:r w:rsidR="008B1290">
        <w:t>железнодорожного транспорта;</w:t>
      </w:r>
    </w:p>
    <w:p w:rsidR="00DE60BA" w:rsidRDefault="00DE60BA" w:rsidP="009E30E8">
      <w:pPr>
        <w:numPr>
          <w:ilvl w:val="0"/>
          <w:numId w:val="20"/>
        </w:numPr>
        <w:jc w:val="both"/>
      </w:pPr>
      <w:r w:rsidRPr="00E71A5D">
        <w:t>от воздушных линий электропередач</w:t>
      </w:r>
      <w:r>
        <w:t>;</w:t>
      </w:r>
    </w:p>
    <w:p w:rsidR="003D1338" w:rsidRPr="00730D3F" w:rsidRDefault="003D1338" w:rsidP="00204EBD">
      <w:pPr>
        <w:ind w:firstLine="567"/>
        <w:jc w:val="both"/>
      </w:pPr>
      <w:r w:rsidRPr="00730D3F">
        <w:t xml:space="preserve">По территории </w:t>
      </w:r>
      <w:r w:rsidRPr="00574700">
        <w:t>сельского поселения</w:t>
      </w:r>
      <w:r w:rsidRPr="00121DF6">
        <w:t xml:space="preserve"> </w:t>
      </w:r>
      <w:r w:rsidRPr="00730D3F">
        <w:t>проходят следующие магистральные инженерные коммуникации:</w:t>
      </w:r>
    </w:p>
    <w:p w:rsidR="003D1338" w:rsidRDefault="003D1338" w:rsidP="00204EBD">
      <w:pPr>
        <w:ind w:firstLine="567"/>
        <w:jc w:val="both"/>
      </w:pPr>
      <w:r w:rsidRPr="00730D3F">
        <w:lastRenderedPageBreak/>
        <w:t xml:space="preserve">По территории </w:t>
      </w:r>
      <w:r w:rsidRPr="00574700">
        <w:t>поселения</w:t>
      </w:r>
      <w:r w:rsidRPr="00730D3F">
        <w:t xml:space="preserve"> проходит участок региональной автомобильной дороги</w:t>
      </w:r>
      <w:r w:rsidRPr="00156133">
        <w:t xml:space="preserve"> </w:t>
      </w:r>
      <w:proofErr w:type="gramStart"/>
      <w:r w:rsidR="009376C7">
        <w:t>Р</w:t>
      </w:r>
      <w:proofErr w:type="gramEnd"/>
      <w:r w:rsidR="009376C7">
        <w:t xml:space="preserve"> 447</w:t>
      </w:r>
      <w:r w:rsidRPr="00730D3F">
        <w:t xml:space="preserve"> - </w:t>
      </w:r>
      <w:r w:rsidR="002B3595">
        <w:t>ш</w:t>
      </w:r>
      <w:r>
        <w:t>ирина придорожной полосы дорог регионального значения составляет 50метров.</w:t>
      </w:r>
    </w:p>
    <w:p w:rsidR="00DE60BA" w:rsidRDefault="003D1338" w:rsidP="00204EBD">
      <w:pPr>
        <w:ind w:firstLine="567"/>
        <w:jc w:val="both"/>
      </w:pPr>
      <w:r w:rsidRPr="00730D3F">
        <w:t>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w:t>
      </w:r>
      <w:r>
        <w:t xml:space="preserve">. Их компетенция предусмотрена в Федеральном законе от 08.11.2007 (редакция от 27.12.2009г) №257 </w:t>
      </w:r>
      <w:r w:rsidRPr="00730D3F">
        <w:t>«Об автомобильных дорогах и дорожной деятельности в Российской Федерации и о внесении изменений в отдельные законодательные акты РФ»</w:t>
      </w:r>
      <w:r>
        <w:t>, ст.26 «Придорожные полосы автомобильных дорог»</w:t>
      </w:r>
      <w:r w:rsidRPr="00730D3F">
        <w:t>.</w:t>
      </w:r>
    </w:p>
    <w:p w:rsidR="006364C8" w:rsidRDefault="00E11061" w:rsidP="00204EBD">
      <w:pPr>
        <w:ind w:firstLine="567"/>
        <w:jc w:val="both"/>
      </w:pPr>
      <w:r>
        <w:t>Защитная зона</w:t>
      </w:r>
      <w:r w:rsidR="006364C8">
        <w:t xml:space="preserve"> </w:t>
      </w:r>
      <w:r>
        <w:t xml:space="preserve">от </w:t>
      </w:r>
      <w:r w:rsidR="006364C8">
        <w:t>железнодорожн</w:t>
      </w:r>
      <w:r>
        <w:t>ых</w:t>
      </w:r>
      <w:r w:rsidR="006364C8">
        <w:t xml:space="preserve"> </w:t>
      </w:r>
      <w:r>
        <w:t xml:space="preserve">линий жилой застройки устанавливается </w:t>
      </w:r>
      <w:smartTag w:uri="urn:schemas-microsoft-com:office:smarttags" w:element="metricconverter">
        <w:smartTagPr>
          <w:attr w:name="ProductID" w:val="100 м"/>
        </w:smartTagPr>
        <w:r w:rsidR="00700645">
          <w:t>100</w:t>
        </w:r>
        <w:r>
          <w:t xml:space="preserve"> м</w:t>
        </w:r>
      </w:smartTag>
      <w:r>
        <w:t xml:space="preserve"> с озеленением ее не менее 50%.</w:t>
      </w:r>
    </w:p>
    <w:p w:rsidR="003D1338" w:rsidRDefault="003D1338" w:rsidP="00204EBD">
      <w:pPr>
        <w:ind w:firstLine="567"/>
        <w:jc w:val="both"/>
      </w:pPr>
      <w:r w:rsidRPr="00730D3F">
        <w:t xml:space="preserve"> </w:t>
      </w:r>
      <w:r w:rsidR="00DE60BA" w:rsidRPr="00730D3F">
        <w:t xml:space="preserve">По территории </w:t>
      </w:r>
      <w:r w:rsidR="00DE60BA" w:rsidRPr="00574700">
        <w:t>поселения</w:t>
      </w:r>
      <w:r w:rsidR="00DE60BA" w:rsidRPr="00730D3F">
        <w:t xml:space="preserve"> проход</w:t>
      </w:r>
      <w:r w:rsidR="00DE60BA">
        <w:t>ят линии электропередач</w:t>
      </w:r>
      <w:r w:rsidR="00700645">
        <w:t xml:space="preserve"> </w:t>
      </w:r>
      <w:proofErr w:type="gramStart"/>
      <w:r w:rsidR="00700645">
        <w:t>ВЛ</w:t>
      </w:r>
      <w:proofErr w:type="gramEnd"/>
      <w:r w:rsidR="00700645">
        <w:t xml:space="preserve"> 6</w:t>
      </w:r>
      <w:r w:rsidR="00700645" w:rsidRPr="00700645">
        <w:t xml:space="preserve"> </w:t>
      </w:r>
      <w:r w:rsidR="00700645">
        <w:t xml:space="preserve">санитарный разрыв составляет </w:t>
      </w:r>
      <w:smartTag w:uri="urn:schemas-microsoft-com:office:smarttags" w:element="metricconverter">
        <w:smartTagPr>
          <w:attr w:name="ProductID" w:val="10 метров"/>
        </w:smartTagPr>
        <w:r w:rsidR="00700645">
          <w:t>10 метров</w:t>
        </w:r>
      </w:smartTag>
    </w:p>
    <w:p w:rsidR="00DE60BA" w:rsidRDefault="00C27DDF" w:rsidP="003D1338">
      <w:pPr>
        <w:ind w:firstLine="720"/>
        <w:jc w:val="both"/>
      </w:pPr>
      <w:proofErr w:type="gramStart"/>
      <w:r>
        <w:t>ВЛ</w:t>
      </w:r>
      <w:proofErr w:type="gramEnd"/>
      <w:r>
        <w:t xml:space="preserve"> </w:t>
      </w:r>
      <w:r w:rsidR="009376C7">
        <w:t>6</w:t>
      </w:r>
      <w:r>
        <w:t xml:space="preserve"> </w:t>
      </w:r>
      <w:r w:rsidR="009376C7">
        <w:t>Новицкое</w:t>
      </w:r>
      <w:r>
        <w:t xml:space="preserve"> – </w:t>
      </w:r>
      <w:proofErr w:type="spellStart"/>
      <w:r w:rsidR="009376C7">
        <w:t>Перетино</w:t>
      </w:r>
      <w:proofErr w:type="spellEnd"/>
      <w:r>
        <w:t xml:space="preserve"> санитарный разрыв составляет </w:t>
      </w:r>
      <w:smartTag w:uri="urn:schemas-microsoft-com:office:smarttags" w:element="metricconverter">
        <w:smartTagPr>
          <w:attr w:name="ProductID" w:val="10 метров"/>
        </w:smartTagPr>
        <w:r w:rsidR="009376C7">
          <w:t>1</w:t>
        </w:r>
        <w:r>
          <w:t>0 метров</w:t>
        </w:r>
      </w:smartTag>
    </w:p>
    <w:p w:rsidR="003D1338" w:rsidRPr="00730D3F" w:rsidRDefault="003D1338" w:rsidP="003D1338">
      <w:pPr>
        <w:ind w:firstLine="720"/>
        <w:jc w:val="both"/>
      </w:pPr>
    </w:p>
    <w:p w:rsidR="003D1338" w:rsidRPr="00C82E28" w:rsidRDefault="003D1338" w:rsidP="00204EBD">
      <w:pPr>
        <w:ind w:firstLine="567"/>
        <w:rPr>
          <w:b/>
        </w:rPr>
      </w:pPr>
      <w:r w:rsidRPr="00C82E28">
        <w:rPr>
          <w:b/>
        </w:rPr>
        <w:t>2.По экологическим и санитарно-гигиеническим условиям</w:t>
      </w:r>
    </w:p>
    <w:p w:rsidR="003D1338" w:rsidRPr="00156133" w:rsidRDefault="003D1338" w:rsidP="009E30E8">
      <w:pPr>
        <w:numPr>
          <w:ilvl w:val="0"/>
          <w:numId w:val="21"/>
        </w:numPr>
      </w:pPr>
      <w:r w:rsidRPr="00156133">
        <w:t>санитарно-защитные зоны от промышленных, сельскохозяйственных предприятий</w:t>
      </w:r>
      <w:r w:rsidR="002B3595">
        <w:t>,</w:t>
      </w:r>
      <w:r w:rsidRPr="00156133">
        <w:t xml:space="preserve"> коммунальных объектов</w:t>
      </w:r>
      <w:r w:rsidR="002B3595">
        <w:t>, объектов инженерной инфраструктуры</w:t>
      </w:r>
    </w:p>
    <w:p w:rsidR="003D1338" w:rsidRPr="00156133" w:rsidRDefault="003D1338" w:rsidP="009E30E8">
      <w:pPr>
        <w:numPr>
          <w:ilvl w:val="0"/>
          <w:numId w:val="21"/>
        </w:numPr>
      </w:pPr>
      <w:proofErr w:type="spellStart"/>
      <w:r w:rsidRPr="00156133">
        <w:t>водоохранные</w:t>
      </w:r>
      <w:proofErr w:type="spellEnd"/>
      <w:r w:rsidRPr="00156133">
        <w:t xml:space="preserve"> зоны</w:t>
      </w:r>
    </w:p>
    <w:p w:rsidR="003D1338" w:rsidRPr="00156133" w:rsidRDefault="003D1338" w:rsidP="009E30E8">
      <w:pPr>
        <w:numPr>
          <w:ilvl w:val="0"/>
          <w:numId w:val="21"/>
        </w:numPr>
      </w:pPr>
      <w:r w:rsidRPr="00156133">
        <w:t>зоны санитарной охраны источников питьевого водоснабжения</w:t>
      </w:r>
    </w:p>
    <w:p w:rsidR="003D1338" w:rsidRPr="00C82E28" w:rsidRDefault="003D1338" w:rsidP="00204EBD">
      <w:pPr>
        <w:spacing w:before="120"/>
        <w:ind w:left="993" w:hanging="426"/>
        <w:jc w:val="both"/>
        <w:rPr>
          <w:b/>
        </w:rPr>
      </w:pPr>
      <w:r w:rsidRPr="00483A6D">
        <w:rPr>
          <w:b/>
        </w:rPr>
        <w:t>2.1.Санитарно-защитные зоны от промышленных</w:t>
      </w:r>
      <w:r w:rsidR="00482907" w:rsidRPr="00483A6D">
        <w:rPr>
          <w:b/>
        </w:rPr>
        <w:t xml:space="preserve"> и </w:t>
      </w:r>
      <w:proofErr w:type="spellStart"/>
      <w:proofErr w:type="gramStart"/>
      <w:r w:rsidR="00482907" w:rsidRPr="00483A6D">
        <w:rPr>
          <w:b/>
        </w:rPr>
        <w:t>сельско-хозяйственных</w:t>
      </w:r>
      <w:proofErr w:type="spellEnd"/>
      <w:proofErr w:type="gramEnd"/>
      <w:r w:rsidRPr="00483A6D">
        <w:rPr>
          <w:b/>
        </w:rPr>
        <w:t xml:space="preserve"> </w:t>
      </w:r>
      <w:r w:rsidR="00204EBD" w:rsidRPr="00483A6D">
        <w:rPr>
          <w:b/>
        </w:rPr>
        <w:t xml:space="preserve">  </w:t>
      </w:r>
      <w:r w:rsidRPr="00483A6D">
        <w:rPr>
          <w:b/>
        </w:rPr>
        <w:t>предприятий</w:t>
      </w:r>
      <w:r w:rsidR="00482907" w:rsidRPr="00483A6D">
        <w:rPr>
          <w:b/>
        </w:rPr>
        <w:t>,</w:t>
      </w:r>
      <w:r w:rsidRPr="00483A6D">
        <w:rPr>
          <w:b/>
        </w:rPr>
        <w:t xml:space="preserve"> коммунальных объектов</w:t>
      </w:r>
    </w:p>
    <w:p w:rsidR="003D1338" w:rsidRPr="00951DE0" w:rsidRDefault="003D1338" w:rsidP="00204EBD">
      <w:pPr>
        <w:spacing w:before="120"/>
        <w:ind w:firstLine="567"/>
        <w:jc w:val="both"/>
      </w:pPr>
      <w:r w:rsidRPr="00951DE0">
        <w:t xml:space="preserve">В соответствии с </w:t>
      </w:r>
      <w:proofErr w:type="spellStart"/>
      <w:r w:rsidRPr="00951DE0">
        <w:t>СанПиН</w:t>
      </w:r>
      <w:proofErr w:type="spellEnd"/>
      <w:r w:rsidRPr="00951DE0">
        <w:t xml:space="preserve"> 2.2.1/2.1.1.1200-03, предприятия, группы предприятий, их отдельные здания и сооружения с технологическими процессами, а также коммунальные объекты являющиеся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w:t>
      </w:r>
    </w:p>
    <w:p w:rsidR="003D1338" w:rsidRDefault="003D1338" w:rsidP="00204EBD">
      <w:pPr>
        <w:ind w:firstLine="567"/>
        <w:jc w:val="both"/>
      </w:pPr>
      <w:r w:rsidRPr="00951DE0">
        <w:t xml:space="preserve">На территории </w:t>
      </w:r>
      <w:r w:rsidRPr="00574700">
        <w:t>сельского поселения</w:t>
      </w:r>
      <w:r w:rsidRPr="00121DF6">
        <w:t xml:space="preserve"> </w:t>
      </w:r>
      <w:r w:rsidRPr="00951DE0">
        <w:t xml:space="preserve">показаны </w:t>
      </w:r>
      <w:r>
        <w:t xml:space="preserve">ориентировочные </w:t>
      </w:r>
      <w:r w:rsidRPr="00951DE0">
        <w:t>СЗЗ от коммунально-бытовых</w:t>
      </w:r>
      <w:r>
        <w:t xml:space="preserve"> и промышленных</w:t>
      </w:r>
      <w:r w:rsidRPr="00951DE0">
        <w:t xml:space="preserve"> объектов </w:t>
      </w:r>
      <w:r w:rsidR="00FD6378">
        <w:t>(Таблица 18):</w:t>
      </w:r>
    </w:p>
    <w:p w:rsidR="00FD6378" w:rsidRPr="00951DE0" w:rsidRDefault="00FD6378" w:rsidP="00204EBD">
      <w:pPr>
        <w:ind w:firstLine="567"/>
        <w:jc w:val="both"/>
      </w:pPr>
    </w:p>
    <w:p w:rsidR="003D1338" w:rsidRDefault="00FD6378" w:rsidP="003D1338">
      <w:pPr>
        <w:spacing w:before="120"/>
        <w:jc w:val="center"/>
      </w:pPr>
      <w:r>
        <w:t xml:space="preserve"> Таблица 18. </w:t>
      </w:r>
      <w:r w:rsidR="003D1338" w:rsidRPr="00700DFB">
        <w:t>Ориентировочные санитарно-защитные зоны объек</w:t>
      </w:r>
      <w:r>
        <w:t xml:space="preserve">тов по </w:t>
      </w:r>
      <w:proofErr w:type="spellStart"/>
      <w:r>
        <w:t>СанПин</w:t>
      </w:r>
      <w:proofErr w:type="spellEnd"/>
      <w:r>
        <w:t xml:space="preserve"> 2</w:t>
      </w:r>
      <w:r w:rsidR="003D1338" w:rsidRPr="00700DFB">
        <w:t>.1/2.1.1.1200-03</w:t>
      </w:r>
    </w:p>
    <w:p w:rsidR="004F48E1" w:rsidRPr="00700DFB" w:rsidRDefault="004F48E1" w:rsidP="003D1338">
      <w:pPr>
        <w:spacing w:before="120"/>
        <w:jc w:val="cente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4152"/>
        <w:gridCol w:w="850"/>
        <w:gridCol w:w="851"/>
        <w:gridCol w:w="1248"/>
        <w:gridCol w:w="1979"/>
      </w:tblGrid>
      <w:tr w:rsidR="007B01C6" w:rsidRPr="00CB1CE4">
        <w:trPr>
          <w:jc w:val="center"/>
        </w:trPr>
        <w:tc>
          <w:tcPr>
            <w:tcW w:w="4152" w:type="dxa"/>
            <w:vAlign w:val="center"/>
          </w:tcPr>
          <w:p w:rsidR="007B01C6" w:rsidRPr="00243152" w:rsidRDefault="007B01C6" w:rsidP="003E679B">
            <w:pPr>
              <w:jc w:val="center"/>
            </w:pPr>
            <w:r w:rsidRPr="00243152">
              <w:t>Объекты воздействия</w:t>
            </w:r>
          </w:p>
        </w:tc>
        <w:tc>
          <w:tcPr>
            <w:tcW w:w="850" w:type="dxa"/>
            <w:vAlign w:val="center"/>
          </w:tcPr>
          <w:p w:rsidR="007B01C6" w:rsidRPr="00243152" w:rsidRDefault="007B01C6" w:rsidP="003E679B">
            <w:pPr>
              <w:jc w:val="center"/>
            </w:pPr>
            <w:r w:rsidRPr="00243152">
              <w:t xml:space="preserve">Класс </w:t>
            </w:r>
            <w:proofErr w:type="spellStart"/>
            <w:proofErr w:type="gramStart"/>
            <w:r w:rsidRPr="00243152">
              <w:t>опаснос-ти</w:t>
            </w:r>
            <w:proofErr w:type="spellEnd"/>
            <w:proofErr w:type="gramEnd"/>
          </w:p>
        </w:tc>
        <w:tc>
          <w:tcPr>
            <w:tcW w:w="851" w:type="dxa"/>
            <w:vAlign w:val="center"/>
          </w:tcPr>
          <w:p w:rsidR="007B01C6" w:rsidRPr="00243152" w:rsidRDefault="007B01C6" w:rsidP="003E679B">
            <w:pPr>
              <w:jc w:val="center"/>
            </w:pPr>
            <w:r w:rsidRPr="00243152">
              <w:t>СЗЗ</w:t>
            </w:r>
          </w:p>
          <w:p w:rsidR="007B01C6" w:rsidRPr="00243152" w:rsidRDefault="007B01C6" w:rsidP="003E679B">
            <w:pPr>
              <w:jc w:val="center"/>
            </w:pPr>
            <w:r w:rsidRPr="00243152">
              <w:t>Сущ.</w:t>
            </w:r>
          </w:p>
        </w:tc>
        <w:tc>
          <w:tcPr>
            <w:tcW w:w="1248" w:type="dxa"/>
            <w:vAlign w:val="center"/>
          </w:tcPr>
          <w:p w:rsidR="007B01C6" w:rsidRPr="00243152" w:rsidRDefault="007B01C6" w:rsidP="003E679B">
            <w:pPr>
              <w:jc w:val="center"/>
            </w:pPr>
            <w:proofErr w:type="gramStart"/>
            <w:r w:rsidRPr="00243152">
              <w:t>ориентировочная</w:t>
            </w:r>
            <w:proofErr w:type="gramEnd"/>
            <w:r w:rsidRPr="00243152">
              <w:t xml:space="preserve"> СЗЗ проект.</w:t>
            </w:r>
          </w:p>
        </w:tc>
        <w:tc>
          <w:tcPr>
            <w:tcW w:w="1979" w:type="dxa"/>
            <w:vAlign w:val="center"/>
          </w:tcPr>
          <w:p w:rsidR="007B01C6" w:rsidRPr="00243152" w:rsidRDefault="007B01C6" w:rsidP="003E679B">
            <w:pPr>
              <w:jc w:val="center"/>
            </w:pPr>
            <w:r w:rsidRPr="00243152">
              <w:t>Примечания</w:t>
            </w:r>
          </w:p>
        </w:tc>
      </w:tr>
      <w:tr w:rsidR="007B01C6" w:rsidRPr="00CB1CE4">
        <w:trPr>
          <w:jc w:val="center"/>
        </w:trPr>
        <w:tc>
          <w:tcPr>
            <w:tcW w:w="9080" w:type="dxa"/>
            <w:gridSpan w:val="5"/>
            <w:vAlign w:val="center"/>
          </w:tcPr>
          <w:p w:rsidR="007B01C6" w:rsidRPr="00243152" w:rsidRDefault="007B01C6" w:rsidP="003E679B">
            <w:pPr>
              <w:jc w:val="center"/>
            </w:pPr>
            <w:r w:rsidRPr="00243152">
              <w:t>Новое строительство</w:t>
            </w:r>
          </w:p>
        </w:tc>
      </w:tr>
      <w:tr w:rsidR="007B01C6" w:rsidRPr="00CB1CE4">
        <w:trPr>
          <w:jc w:val="center"/>
        </w:trPr>
        <w:tc>
          <w:tcPr>
            <w:tcW w:w="4152" w:type="dxa"/>
          </w:tcPr>
          <w:p w:rsidR="007B01C6" w:rsidRPr="00243152" w:rsidRDefault="007B01C6" w:rsidP="00D30FB0">
            <w:pPr>
              <w:rPr>
                <w:iCs/>
              </w:rPr>
            </w:pPr>
            <w:r w:rsidRPr="00243152">
              <w:rPr>
                <w:iCs/>
              </w:rPr>
              <w:t>Прачечная</w:t>
            </w:r>
          </w:p>
        </w:tc>
        <w:tc>
          <w:tcPr>
            <w:tcW w:w="850" w:type="dxa"/>
            <w:vAlign w:val="center"/>
          </w:tcPr>
          <w:p w:rsidR="007B01C6" w:rsidRPr="00243152" w:rsidRDefault="007B01C6" w:rsidP="003E679B">
            <w:pPr>
              <w:jc w:val="center"/>
              <w:rPr>
                <w:lang w:val="en-US"/>
              </w:rPr>
            </w:pPr>
            <w:r w:rsidRPr="00243152">
              <w:rPr>
                <w:lang w:val="en-US"/>
              </w:rPr>
              <w:t xml:space="preserve">IV </w:t>
            </w:r>
          </w:p>
        </w:tc>
        <w:tc>
          <w:tcPr>
            <w:tcW w:w="851" w:type="dxa"/>
            <w:vAlign w:val="center"/>
          </w:tcPr>
          <w:p w:rsidR="007B01C6" w:rsidRPr="00243152" w:rsidRDefault="007B01C6" w:rsidP="003E679B">
            <w:pPr>
              <w:jc w:val="center"/>
            </w:pPr>
          </w:p>
        </w:tc>
        <w:tc>
          <w:tcPr>
            <w:tcW w:w="1248" w:type="dxa"/>
            <w:vAlign w:val="center"/>
          </w:tcPr>
          <w:p w:rsidR="007B01C6" w:rsidRPr="00243152" w:rsidRDefault="007B01C6" w:rsidP="003E679B">
            <w:pPr>
              <w:jc w:val="center"/>
            </w:pPr>
            <w:r w:rsidRPr="00243152">
              <w:t>100</w:t>
            </w:r>
          </w:p>
        </w:tc>
        <w:tc>
          <w:tcPr>
            <w:tcW w:w="1979" w:type="dxa"/>
          </w:tcPr>
          <w:p w:rsidR="007B01C6" w:rsidRPr="00243152" w:rsidRDefault="007B01C6" w:rsidP="003E679B">
            <w:pPr>
              <w:jc w:val="center"/>
            </w:pPr>
          </w:p>
        </w:tc>
      </w:tr>
      <w:tr w:rsidR="00903BF7" w:rsidRPr="00CB1CE4">
        <w:trPr>
          <w:jc w:val="center"/>
        </w:trPr>
        <w:tc>
          <w:tcPr>
            <w:tcW w:w="4152" w:type="dxa"/>
          </w:tcPr>
          <w:p w:rsidR="00903BF7" w:rsidRPr="00243152" w:rsidRDefault="00903BF7" w:rsidP="00D30FB0">
            <w:pPr>
              <w:rPr>
                <w:iCs/>
              </w:rPr>
            </w:pPr>
            <w:r w:rsidRPr="00243152">
              <w:rPr>
                <w:iCs/>
              </w:rPr>
              <w:t>Химчистка</w:t>
            </w:r>
          </w:p>
        </w:tc>
        <w:tc>
          <w:tcPr>
            <w:tcW w:w="850" w:type="dxa"/>
            <w:vAlign w:val="center"/>
          </w:tcPr>
          <w:p w:rsidR="00903BF7" w:rsidRPr="00243152" w:rsidRDefault="00903BF7" w:rsidP="004A02F1">
            <w:pPr>
              <w:jc w:val="center"/>
              <w:rPr>
                <w:lang w:val="en-US"/>
              </w:rPr>
            </w:pPr>
            <w:r w:rsidRPr="00243152">
              <w:rPr>
                <w:lang w:val="en-US"/>
              </w:rPr>
              <w:t>V</w:t>
            </w:r>
          </w:p>
        </w:tc>
        <w:tc>
          <w:tcPr>
            <w:tcW w:w="851" w:type="dxa"/>
            <w:vAlign w:val="center"/>
          </w:tcPr>
          <w:p w:rsidR="00903BF7" w:rsidRPr="00243152" w:rsidRDefault="00903BF7" w:rsidP="004A02F1">
            <w:pPr>
              <w:jc w:val="center"/>
            </w:pPr>
          </w:p>
        </w:tc>
        <w:tc>
          <w:tcPr>
            <w:tcW w:w="1248" w:type="dxa"/>
            <w:vAlign w:val="center"/>
          </w:tcPr>
          <w:p w:rsidR="00903BF7" w:rsidRPr="00243152" w:rsidRDefault="00903BF7" w:rsidP="003E679B">
            <w:pPr>
              <w:jc w:val="center"/>
            </w:pPr>
            <w:r w:rsidRPr="00243152">
              <w:t>50</w:t>
            </w: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C07CA1">
            <w:pPr>
              <w:rPr>
                <w:rStyle w:val="110"/>
                <w:sz w:val="24"/>
              </w:rPr>
            </w:pPr>
            <w:r w:rsidRPr="00243152">
              <w:rPr>
                <w:rStyle w:val="110"/>
                <w:sz w:val="24"/>
              </w:rPr>
              <w:t xml:space="preserve">Комплекс инженерной инфраструктуры </w:t>
            </w:r>
          </w:p>
          <w:p w:rsidR="00903BF7" w:rsidRPr="00243152" w:rsidRDefault="00903BF7" w:rsidP="00C07CA1">
            <w:pPr>
              <w:rPr>
                <w:rStyle w:val="110"/>
                <w:sz w:val="24"/>
              </w:rPr>
            </w:pPr>
            <w:r w:rsidRPr="00243152">
              <w:rPr>
                <w:rStyle w:val="110"/>
                <w:sz w:val="24"/>
              </w:rPr>
              <w:t>-канализационные насосные станции</w:t>
            </w:r>
          </w:p>
          <w:p w:rsidR="00903BF7" w:rsidRPr="00243152" w:rsidRDefault="00903BF7" w:rsidP="00C07CA1">
            <w:pPr>
              <w:rPr>
                <w:rStyle w:val="110"/>
                <w:sz w:val="24"/>
              </w:rPr>
            </w:pPr>
            <w:r w:rsidRPr="00243152">
              <w:rPr>
                <w:rStyle w:val="110"/>
                <w:sz w:val="24"/>
              </w:rPr>
              <w:t>-очистные сооружения</w:t>
            </w:r>
          </w:p>
        </w:tc>
        <w:tc>
          <w:tcPr>
            <w:tcW w:w="850" w:type="dxa"/>
            <w:vAlign w:val="center"/>
          </w:tcPr>
          <w:p w:rsidR="00903BF7" w:rsidRPr="00243152" w:rsidRDefault="00903BF7" w:rsidP="00C07CA1">
            <w:pPr>
              <w:jc w:val="center"/>
            </w:pPr>
          </w:p>
        </w:tc>
        <w:tc>
          <w:tcPr>
            <w:tcW w:w="851" w:type="dxa"/>
            <w:vAlign w:val="center"/>
          </w:tcPr>
          <w:p w:rsidR="00903BF7" w:rsidRPr="00243152" w:rsidRDefault="00903BF7" w:rsidP="00C07CA1">
            <w:pPr>
              <w:jc w:val="center"/>
            </w:pPr>
          </w:p>
          <w:p w:rsidR="00903BF7" w:rsidRPr="00243152" w:rsidRDefault="00903BF7" w:rsidP="00C07CA1">
            <w:pPr>
              <w:jc w:val="center"/>
            </w:pPr>
          </w:p>
        </w:tc>
        <w:tc>
          <w:tcPr>
            <w:tcW w:w="1248" w:type="dxa"/>
            <w:vAlign w:val="center"/>
          </w:tcPr>
          <w:p w:rsidR="00903BF7" w:rsidRPr="00243152" w:rsidRDefault="00903BF7" w:rsidP="00917BD9">
            <w:pPr>
              <w:jc w:val="center"/>
            </w:pPr>
          </w:p>
          <w:p w:rsidR="00903BF7" w:rsidRPr="00243152" w:rsidRDefault="00903BF7" w:rsidP="00917BD9">
            <w:pPr>
              <w:jc w:val="center"/>
            </w:pPr>
            <w:r w:rsidRPr="00243152">
              <w:t>20</w:t>
            </w:r>
          </w:p>
          <w:p w:rsidR="00903BF7" w:rsidRPr="00243152" w:rsidRDefault="00903BF7" w:rsidP="00917BD9">
            <w:pPr>
              <w:jc w:val="center"/>
            </w:pPr>
            <w:r w:rsidRPr="00243152">
              <w:t>150</w:t>
            </w: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C07CA1">
            <w:pPr>
              <w:rPr>
                <w:rStyle w:val="110"/>
                <w:sz w:val="24"/>
              </w:rPr>
            </w:pPr>
            <w:r w:rsidRPr="00243152">
              <w:rPr>
                <w:rStyle w:val="110"/>
                <w:sz w:val="24"/>
              </w:rPr>
              <w:t>АЗС</w:t>
            </w:r>
          </w:p>
        </w:tc>
        <w:tc>
          <w:tcPr>
            <w:tcW w:w="850" w:type="dxa"/>
            <w:vAlign w:val="center"/>
          </w:tcPr>
          <w:p w:rsidR="00903BF7" w:rsidRPr="00243152" w:rsidRDefault="00903BF7" w:rsidP="00C07CA1">
            <w:pPr>
              <w:jc w:val="center"/>
            </w:pPr>
            <w:r w:rsidRPr="00243152">
              <w:rPr>
                <w:lang w:val="en-US"/>
              </w:rPr>
              <w:t>IV</w:t>
            </w:r>
          </w:p>
        </w:tc>
        <w:tc>
          <w:tcPr>
            <w:tcW w:w="851" w:type="dxa"/>
            <w:vAlign w:val="center"/>
          </w:tcPr>
          <w:p w:rsidR="00903BF7" w:rsidRPr="00243152" w:rsidRDefault="00903BF7" w:rsidP="00C07CA1">
            <w:pPr>
              <w:jc w:val="center"/>
            </w:pPr>
          </w:p>
        </w:tc>
        <w:tc>
          <w:tcPr>
            <w:tcW w:w="1248" w:type="dxa"/>
            <w:vAlign w:val="center"/>
          </w:tcPr>
          <w:p w:rsidR="00903BF7" w:rsidRPr="00243152" w:rsidRDefault="00903BF7" w:rsidP="00917BD9">
            <w:pPr>
              <w:jc w:val="center"/>
            </w:pPr>
            <w:r w:rsidRPr="00243152">
              <w:t>100</w:t>
            </w: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C07CA1">
            <w:pPr>
              <w:rPr>
                <w:rStyle w:val="110"/>
                <w:sz w:val="24"/>
              </w:rPr>
            </w:pPr>
            <w:r w:rsidRPr="00243152">
              <w:rPr>
                <w:rStyle w:val="110"/>
                <w:sz w:val="24"/>
              </w:rPr>
              <w:t xml:space="preserve">Комплекс по производству </w:t>
            </w:r>
            <w:r w:rsidRPr="00243152">
              <w:rPr>
                <w:rStyle w:val="110"/>
                <w:sz w:val="24"/>
              </w:rPr>
              <w:lastRenderedPageBreak/>
              <w:t>строительных материалов*</w:t>
            </w:r>
          </w:p>
        </w:tc>
        <w:tc>
          <w:tcPr>
            <w:tcW w:w="850" w:type="dxa"/>
            <w:vAlign w:val="center"/>
          </w:tcPr>
          <w:p w:rsidR="00903BF7" w:rsidRPr="00243152" w:rsidRDefault="00903BF7" w:rsidP="00C07CA1">
            <w:pPr>
              <w:jc w:val="center"/>
            </w:pPr>
            <w:r w:rsidRPr="00243152">
              <w:rPr>
                <w:lang w:val="en-US"/>
              </w:rPr>
              <w:lastRenderedPageBreak/>
              <w:t>II</w:t>
            </w:r>
          </w:p>
        </w:tc>
        <w:tc>
          <w:tcPr>
            <w:tcW w:w="851" w:type="dxa"/>
            <w:vAlign w:val="center"/>
          </w:tcPr>
          <w:p w:rsidR="00903BF7" w:rsidRPr="00243152" w:rsidRDefault="00903BF7" w:rsidP="00C07CA1">
            <w:pPr>
              <w:jc w:val="center"/>
            </w:pPr>
          </w:p>
        </w:tc>
        <w:tc>
          <w:tcPr>
            <w:tcW w:w="1248" w:type="dxa"/>
            <w:vAlign w:val="center"/>
          </w:tcPr>
          <w:p w:rsidR="00903BF7" w:rsidRPr="00243152" w:rsidRDefault="00903BF7" w:rsidP="00C07CA1">
            <w:pPr>
              <w:jc w:val="center"/>
            </w:pPr>
            <w:r w:rsidRPr="00243152">
              <w:t>500</w:t>
            </w:r>
          </w:p>
        </w:tc>
        <w:tc>
          <w:tcPr>
            <w:tcW w:w="1979" w:type="dxa"/>
          </w:tcPr>
          <w:p w:rsidR="00903BF7" w:rsidRPr="00243152" w:rsidRDefault="00903BF7" w:rsidP="003E679B">
            <w:pPr>
              <w:jc w:val="center"/>
            </w:pPr>
          </w:p>
        </w:tc>
      </w:tr>
      <w:tr w:rsidR="00903BF7" w:rsidRPr="00CB1CE4">
        <w:trPr>
          <w:jc w:val="center"/>
        </w:trPr>
        <w:tc>
          <w:tcPr>
            <w:tcW w:w="9080" w:type="dxa"/>
            <w:gridSpan w:val="5"/>
          </w:tcPr>
          <w:p w:rsidR="00903BF7" w:rsidRPr="00243152" w:rsidRDefault="00903BF7" w:rsidP="003E679B">
            <w:pPr>
              <w:jc w:val="center"/>
              <w:rPr>
                <w:lang w:val="en-US"/>
              </w:rPr>
            </w:pPr>
            <w:r w:rsidRPr="00243152">
              <w:rPr>
                <w:iCs/>
              </w:rPr>
              <w:lastRenderedPageBreak/>
              <w:t>Существующие объекты</w:t>
            </w:r>
          </w:p>
        </w:tc>
      </w:tr>
      <w:tr w:rsidR="00903BF7" w:rsidRPr="00CB1CE4">
        <w:trPr>
          <w:jc w:val="center"/>
        </w:trPr>
        <w:tc>
          <w:tcPr>
            <w:tcW w:w="4152" w:type="dxa"/>
          </w:tcPr>
          <w:p w:rsidR="00903BF7" w:rsidRPr="00243152" w:rsidRDefault="00903BF7" w:rsidP="00D30FB0">
            <w:r w:rsidRPr="00243152">
              <w:t>Сельское кладбище</w:t>
            </w:r>
          </w:p>
        </w:tc>
        <w:tc>
          <w:tcPr>
            <w:tcW w:w="850" w:type="dxa"/>
            <w:vAlign w:val="center"/>
          </w:tcPr>
          <w:p w:rsidR="00903BF7" w:rsidRPr="00243152" w:rsidRDefault="00903BF7" w:rsidP="003E679B">
            <w:pPr>
              <w:jc w:val="center"/>
              <w:rPr>
                <w:lang w:val="en-US"/>
              </w:rPr>
            </w:pPr>
            <w:r w:rsidRPr="00243152">
              <w:rPr>
                <w:lang w:val="en-US"/>
              </w:rPr>
              <w:t>V</w:t>
            </w:r>
          </w:p>
        </w:tc>
        <w:tc>
          <w:tcPr>
            <w:tcW w:w="851" w:type="dxa"/>
            <w:vAlign w:val="center"/>
          </w:tcPr>
          <w:p w:rsidR="00903BF7" w:rsidRPr="00243152" w:rsidRDefault="00903BF7" w:rsidP="003E679B">
            <w:pPr>
              <w:jc w:val="center"/>
            </w:pPr>
            <w:r w:rsidRPr="00243152">
              <w:t>50</w:t>
            </w:r>
          </w:p>
        </w:tc>
        <w:tc>
          <w:tcPr>
            <w:tcW w:w="1248" w:type="dxa"/>
            <w:vAlign w:val="center"/>
          </w:tcPr>
          <w:p w:rsidR="00903BF7" w:rsidRPr="00243152" w:rsidRDefault="00903BF7" w:rsidP="003E679B">
            <w:pPr>
              <w:jc w:val="center"/>
              <w:rPr>
                <w:lang w:val="en-US"/>
              </w:rPr>
            </w:pPr>
          </w:p>
        </w:tc>
        <w:tc>
          <w:tcPr>
            <w:tcW w:w="1979" w:type="dxa"/>
          </w:tcPr>
          <w:p w:rsidR="00903BF7" w:rsidRPr="00243152" w:rsidRDefault="00903BF7" w:rsidP="003E679B">
            <w:pPr>
              <w:jc w:val="center"/>
              <w:rPr>
                <w:lang w:val="en-US"/>
              </w:rPr>
            </w:pPr>
          </w:p>
        </w:tc>
      </w:tr>
      <w:tr w:rsidR="00903BF7" w:rsidRPr="00CB1CE4">
        <w:trPr>
          <w:jc w:val="center"/>
        </w:trPr>
        <w:tc>
          <w:tcPr>
            <w:tcW w:w="4152" w:type="dxa"/>
          </w:tcPr>
          <w:p w:rsidR="00903BF7" w:rsidRPr="00243152" w:rsidRDefault="00903BF7" w:rsidP="00D30FB0">
            <w:pPr>
              <w:rPr>
                <w:rStyle w:val="110"/>
                <w:sz w:val="24"/>
              </w:rPr>
            </w:pPr>
            <w:r w:rsidRPr="00243152">
              <w:rPr>
                <w:rStyle w:val="110"/>
                <w:sz w:val="24"/>
              </w:rPr>
              <w:t>Комплекс по производству строительных материалов*</w:t>
            </w:r>
          </w:p>
        </w:tc>
        <w:tc>
          <w:tcPr>
            <w:tcW w:w="850" w:type="dxa"/>
            <w:vAlign w:val="center"/>
          </w:tcPr>
          <w:p w:rsidR="00903BF7" w:rsidRPr="00243152" w:rsidRDefault="00903BF7" w:rsidP="001A5309">
            <w:pPr>
              <w:jc w:val="center"/>
            </w:pPr>
            <w:r w:rsidRPr="00243152">
              <w:rPr>
                <w:lang w:val="en-US"/>
              </w:rPr>
              <w:t>II</w:t>
            </w:r>
          </w:p>
        </w:tc>
        <w:tc>
          <w:tcPr>
            <w:tcW w:w="851" w:type="dxa"/>
            <w:vAlign w:val="center"/>
          </w:tcPr>
          <w:p w:rsidR="00903BF7" w:rsidRPr="00243152" w:rsidRDefault="00903BF7" w:rsidP="001A5309">
            <w:pPr>
              <w:jc w:val="center"/>
            </w:pPr>
            <w:r w:rsidRPr="00243152">
              <w:t>500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D30FB0">
            <w:pPr>
              <w:rPr>
                <w:rStyle w:val="110"/>
                <w:sz w:val="24"/>
              </w:rPr>
            </w:pPr>
            <w:r>
              <w:rPr>
                <w:rStyle w:val="110"/>
                <w:sz w:val="24"/>
              </w:rPr>
              <w:t>Хлебопекарня</w:t>
            </w:r>
          </w:p>
        </w:tc>
        <w:tc>
          <w:tcPr>
            <w:tcW w:w="850" w:type="dxa"/>
            <w:vAlign w:val="center"/>
          </w:tcPr>
          <w:p w:rsidR="00903BF7" w:rsidRPr="00243152" w:rsidRDefault="00903BF7" w:rsidP="004A02F1">
            <w:pPr>
              <w:jc w:val="center"/>
              <w:rPr>
                <w:lang w:val="en-US"/>
              </w:rPr>
            </w:pPr>
            <w:r w:rsidRPr="00243152">
              <w:rPr>
                <w:lang w:val="en-US"/>
              </w:rPr>
              <w:t>V</w:t>
            </w:r>
          </w:p>
        </w:tc>
        <w:tc>
          <w:tcPr>
            <w:tcW w:w="851" w:type="dxa"/>
            <w:vAlign w:val="center"/>
          </w:tcPr>
          <w:p w:rsidR="00903BF7" w:rsidRPr="00243152" w:rsidRDefault="00903BF7" w:rsidP="004A02F1">
            <w:pPr>
              <w:jc w:val="center"/>
            </w:pPr>
            <w:r w:rsidRPr="00243152">
              <w:t>50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D30FB0">
            <w:pPr>
              <w:rPr>
                <w:rStyle w:val="110"/>
                <w:sz w:val="24"/>
              </w:rPr>
            </w:pPr>
            <w:r>
              <w:rPr>
                <w:rStyle w:val="110"/>
                <w:sz w:val="24"/>
              </w:rPr>
              <w:t>Пельменный цех</w:t>
            </w:r>
          </w:p>
        </w:tc>
        <w:tc>
          <w:tcPr>
            <w:tcW w:w="850" w:type="dxa"/>
            <w:vAlign w:val="center"/>
          </w:tcPr>
          <w:p w:rsidR="00903BF7" w:rsidRPr="00243152" w:rsidRDefault="00903BF7" w:rsidP="004A02F1">
            <w:pPr>
              <w:jc w:val="center"/>
              <w:rPr>
                <w:lang w:val="en-US"/>
              </w:rPr>
            </w:pPr>
            <w:r w:rsidRPr="00243152">
              <w:rPr>
                <w:lang w:val="en-US"/>
              </w:rPr>
              <w:t>V</w:t>
            </w:r>
          </w:p>
        </w:tc>
        <w:tc>
          <w:tcPr>
            <w:tcW w:w="851" w:type="dxa"/>
            <w:vAlign w:val="center"/>
          </w:tcPr>
          <w:p w:rsidR="00903BF7" w:rsidRPr="00243152" w:rsidRDefault="00903BF7" w:rsidP="004A02F1">
            <w:pPr>
              <w:jc w:val="center"/>
            </w:pPr>
            <w:r w:rsidRPr="00243152">
              <w:t>50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D30FB0">
            <w:pPr>
              <w:rPr>
                <w:rStyle w:val="110"/>
                <w:sz w:val="24"/>
              </w:rPr>
            </w:pPr>
            <w:r>
              <w:rPr>
                <w:rStyle w:val="110"/>
                <w:sz w:val="24"/>
              </w:rPr>
              <w:t>ООО «</w:t>
            </w:r>
            <w:proofErr w:type="spellStart"/>
            <w:r>
              <w:rPr>
                <w:rStyle w:val="110"/>
                <w:sz w:val="24"/>
              </w:rPr>
              <w:t>Югаз</w:t>
            </w:r>
            <w:proofErr w:type="spellEnd"/>
            <w:r>
              <w:rPr>
                <w:rStyle w:val="110"/>
                <w:sz w:val="24"/>
              </w:rPr>
              <w:t xml:space="preserve">» (производство </w:t>
            </w:r>
            <w:proofErr w:type="spellStart"/>
            <w:r>
              <w:rPr>
                <w:rStyle w:val="110"/>
                <w:sz w:val="24"/>
              </w:rPr>
              <w:t>пеноблоков</w:t>
            </w:r>
            <w:proofErr w:type="spellEnd"/>
            <w:r>
              <w:rPr>
                <w:rStyle w:val="110"/>
                <w:sz w:val="24"/>
              </w:rPr>
              <w:t xml:space="preserve">, металлоконструкций, </w:t>
            </w:r>
            <w:proofErr w:type="spellStart"/>
            <w:r>
              <w:rPr>
                <w:rStyle w:val="110"/>
                <w:sz w:val="24"/>
              </w:rPr>
              <w:t>икуственного</w:t>
            </w:r>
            <w:proofErr w:type="spellEnd"/>
            <w:r>
              <w:rPr>
                <w:rStyle w:val="110"/>
                <w:sz w:val="24"/>
              </w:rPr>
              <w:t xml:space="preserve"> камня).</w:t>
            </w:r>
          </w:p>
        </w:tc>
        <w:tc>
          <w:tcPr>
            <w:tcW w:w="850" w:type="dxa"/>
            <w:vAlign w:val="center"/>
          </w:tcPr>
          <w:p w:rsidR="00903BF7" w:rsidRPr="00243152" w:rsidRDefault="00903BF7" w:rsidP="001A5309">
            <w:pPr>
              <w:jc w:val="center"/>
              <w:rPr>
                <w:lang w:val="en-US"/>
              </w:rPr>
            </w:pPr>
            <w:r w:rsidRPr="00243152">
              <w:rPr>
                <w:lang w:val="en-US"/>
              </w:rPr>
              <w:t>III</w:t>
            </w:r>
          </w:p>
        </w:tc>
        <w:tc>
          <w:tcPr>
            <w:tcW w:w="851" w:type="dxa"/>
            <w:vAlign w:val="center"/>
          </w:tcPr>
          <w:p w:rsidR="00903BF7" w:rsidRPr="00243152" w:rsidRDefault="00903BF7" w:rsidP="001A5309">
            <w:pPr>
              <w:jc w:val="center"/>
            </w:pPr>
            <w:r>
              <w:t>300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Pr="00243152" w:rsidRDefault="00903BF7" w:rsidP="00D30FB0">
            <w:pPr>
              <w:rPr>
                <w:rStyle w:val="110"/>
                <w:sz w:val="24"/>
              </w:rPr>
            </w:pPr>
            <w:r>
              <w:rPr>
                <w:rStyle w:val="110"/>
                <w:sz w:val="24"/>
              </w:rPr>
              <w:t>115 КНИ (производство щебня, извести)</w:t>
            </w:r>
          </w:p>
        </w:tc>
        <w:tc>
          <w:tcPr>
            <w:tcW w:w="850" w:type="dxa"/>
            <w:vAlign w:val="center"/>
          </w:tcPr>
          <w:p w:rsidR="00903BF7" w:rsidRPr="00243152" w:rsidRDefault="00903BF7" w:rsidP="004A02F1">
            <w:pPr>
              <w:jc w:val="center"/>
            </w:pPr>
            <w:r w:rsidRPr="00243152">
              <w:rPr>
                <w:lang w:val="en-US"/>
              </w:rPr>
              <w:t>II</w:t>
            </w:r>
          </w:p>
        </w:tc>
        <w:tc>
          <w:tcPr>
            <w:tcW w:w="851" w:type="dxa"/>
            <w:vAlign w:val="center"/>
          </w:tcPr>
          <w:p w:rsidR="00903BF7" w:rsidRPr="00243152" w:rsidRDefault="00903BF7" w:rsidP="004A02F1">
            <w:pPr>
              <w:jc w:val="center"/>
            </w:pPr>
            <w:r w:rsidRPr="00243152">
              <w:t>500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Default="00903BF7" w:rsidP="00D30FB0">
            <w:pPr>
              <w:rPr>
                <w:rStyle w:val="110"/>
                <w:sz w:val="24"/>
              </w:rPr>
            </w:pPr>
            <w:r>
              <w:rPr>
                <w:rStyle w:val="110"/>
                <w:sz w:val="24"/>
              </w:rPr>
              <w:t xml:space="preserve">ООО «Эко Шина» (производство заполнителя </w:t>
            </w:r>
            <w:proofErr w:type="gramStart"/>
            <w:r>
              <w:rPr>
                <w:rStyle w:val="110"/>
                <w:sz w:val="24"/>
              </w:rPr>
              <w:t>из</w:t>
            </w:r>
            <w:proofErr w:type="gramEnd"/>
            <w:r>
              <w:rPr>
                <w:rStyle w:val="110"/>
                <w:sz w:val="24"/>
              </w:rPr>
              <w:t xml:space="preserve"> б/у резины)</w:t>
            </w:r>
          </w:p>
        </w:tc>
        <w:tc>
          <w:tcPr>
            <w:tcW w:w="850" w:type="dxa"/>
            <w:vAlign w:val="center"/>
          </w:tcPr>
          <w:p w:rsidR="00903BF7" w:rsidRPr="00243152" w:rsidRDefault="00903BF7" w:rsidP="004A02F1">
            <w:pPr>
              <w:jc w:val="center"/>
              <w:rPr>
                <w:lang w:val="en-US"/>
              </w:rPr>
            </w:pPr>
            <w:r w:rsidRPr="00243152">
              <w:rPr>
                <w:lang w:val="en-US"/>
              </w:rPr>
              <w:t>III</w:t>
            </w:r>
          </w:p>
        </w:tc>
        <w:tc>
          <w:tcPr>
            <w:tcW w:w="851" w:type="dxa"/>
            <w:vAlign w:val="center"/>
          </w:tcPr>
          <w:p w:rsidR="00903BF7" w:rsidRPr="00243152" w:rsidRDefault="00903BF7" w:rsidP="004A02F1">
            <w:pPr>
              <w:jc w:val="center"/>
            </w:pPr>
            <w:r>
              <w:t>300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Default="00903BF7" w:rsidP="00D30FB0">
            <w:pPr>
              <w:rPr>
                <w:rStyle w:val="110"/>
                <w:sz w:val="24"/>
              </w:rPr>
            </w:pPr>
            <w:r>
              <w:rPr>
                <w:rStyle w:val="110"/>
                <w:sz w:val="24"/>
              </w:rPr>
              <w:t>ООО «</w:t>
            </w:r>
            <w:proofErr w:type="spellStart"/>
            <w:r>
              <w:rPr>
                <w:rStyle w:val="110"/>
                <w:sz w:val="24"/>
              </w:rPr>
              <w:t>КАНРиЛ</w:t>
            </w:r>
            <w:proofErr w:type="spellEnd"/>
            <w:r>
              <w:rPr>
                <w:rStyle w:val="110"/>
                <w:sz w:val="24"/>
              </w:rPr>
              <w:t xml:space="preserve">» (производство </w:t>
            </w:r>
            <w:proofErr w:type="spellStart"/>
            <w:r>
              <w:rPr>
                <w:rStyle w:val="110"/>
                <w:sz w:val="24"/>
              </w:rPr>
              <w:t>термоблоков</w:t>
            </w:r>
            <w:proofErr w:type="spellEnd"/>
            <w:r>
              <w:rPr>
                <w:rStyle w:val="110"/>
                <w:sz w:val="24"/>
              </w:rPr>
              <w:t>, пенопласта)</w:t>
            </w:r>
          </w:p>
        </w:tc>
        <w:tc>
          <w:tcPr>
            <w:tcW w:w="850" w:type="dxa"/>
            <w:vAlign w:val="center"/>
          </w:tcPr>
          <w:p w:rsidR="00903BF7" w:rsidRPr="00243152" w:rsidRDefault="00903BF7" w:rsidP="004A02F1">
            <w:pPr>
              <w:jc w:val="center"/>
              <w:rPr>
                <w:lang w:val="en-US"/>
              </w:rPr>
            </w:pPr>
            <w:r w:rsidRPr="00243152">
              <w:rPr>
                <w:lang w:val="en-US"/>
              </w:rPr>
              <w:t>III</w:t>
            </w:r>
          </w:p>
        </w:tc>
        <w:tc>
          <w:tcPr>
            <w:tcW w:w="851" w:type="dxa"/>
            <w:vAlign w:val="center"/>
          </w:tcPr>
          <w:p w:rsidR="00903BF7" w:rsidRPr="00243152" w:rsidRDefault="00903BF7" w:rsidP="004A02F1">
            <w:pPr>
              <w:jc w:val="center"/>
            </w:pPr>
            <w:r>
              <w:t>300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Default="00903BF7" w:rsidP="00D30FB0">
            <w:pPr>
              <w:rPr>
                <w:rStyle w:val="110"/>
                <w:sz w:val="24"/>
              </w:rPr>
            </w:pPr>
            <w:proofErr w:type="spellStart"/>
            <w:r>
              <w:rPr>
                <w:rStyle w:val="110"/>
                <w:sz w:val="24"/>
              </w:rPr>
              <w:t>Автотехсервис</w:t>
            </w:r>
            <w:proofErr w:type="spellEnd"/>
          </w:p>
        </w:tc>
        <w:tc>
          <w:tcPr>
            <w:tcW w:w="850" w:type="dxa"/>
            <w:vAlign w:val="center"/>
          </w:tcPr>
          <w:p w:rsidR="00903BF7" w:rsidRPr="00243152" w:rsidRDefault="00903BF7" w:rsidP="004A02F1">
            <w:pPr>
              <w:jc w:val="center"/>
            </w:pPr>
            <w:r w:rsidRPr="00243152">
              <w:rPr>
                <w:lang w:val="en-US"/>
              </w:rPr>
              <w:t>IV</w:t>
            </w:r>
          </w:p>
        </w:tc>
        <w:tc>
          <w:tcPr>
            <w:tcW w:w="851" w:type="dxa"/>
            <w:vAlign w:val="center"/>
          </w:tcPr>
          <w:p w:rsidR="00903BF7" w:rsidRPr="00243152" w:rsidRDefault="00903BF7" w:rsidP="004A02F1">
            <w:pPr>
              <w:jc w:val="center"/>
            </w:pPr>
            <w:r w:rsidRPr="00243152">
              <w:t>100</w:t>
            </w:r>
          </w:p>
        </w:tc>
        <w:tc>
          <w:tcPr>
            <w:tcW w:w="1248" w:type="dxa"/>
            <w:vAlign w:val="center"/>
          </w:tcPr>
          <w:p w:rsidR="00903BF7" w:rsidRPr="00243152" w:rsidRDefault="00903BF7" w:rsidP="004A02F1">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Default="00903BF7" w:rsidP="00D30FB0">
            <w:pPr>
              <w:rPr>
                <w:rStyle w:val="110"/>
                <w:sz w:val="24"/>
              </w:rPr>
            </w:pPr>
            <w:r>
              <w:rPr>
                <w:rStyle w:val="110"/>
                <w:sz w:val="24"/>
              </w:rPr>
              <w:t>ООО «Базилика» (производство щебня)</w:t>
            </w:r>
          </w:p>
        </w:tc>
        <w:tc>
          <w:tcPr>
            <w:tcW w:w="850" w:type="dxa"/>
            <w:vAlign w:val="center"/>
          </w:tcPr>
          <w:p w:rsidR="00903BF7" w:rsidRPr="00243152" w:rsidRDefault="00903BF7" w:rsidP="004A02F1">
            <w:pPr>
              <w:jc w:val="center"/>
              <w:rPr>
                <w:lang w:val="en-US"/>
              </w:rPr>
            </w:pPr>
            <w:r w:rsidRPr="00243152">
              <w:rPr>
                <w:lang w:val="en-US"/>
              </w:rPr>
              <w:t>III</w:t>
            </w:r>
          </w:p>
        </w:tc>
        <w:tc>
          <w:tcPr>
            <w:tcW w:w="851" w:type="dxa"/>
            <w:vAlign w:val="center"/>
          </w:tcPr>
          <w:p w:rsidR="00903BF7" w:rsidRPr="00243152" w:rsidRDefault="00903BF7" w:rsidP="004A02F1">
            <w:pPr>
              <w:jc w:val="center"/>
            </w:pPr>
            <w:r>
              <w:t>300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903BF7" w:rsidRPr="00CB1CE4">
        <w:trPr>
          <w:jc w:val="center"/>
        </w:trPr>
        <w:tc>
          <w:tcPr>
            <w:tcW w:w="4152" w:type="dxa"/>
          </w:tcPr>
          <w:p w:rsidR="00903BF7" w:rsidRDefault="00903BF7" w:rsidP="00D30FB0">
            <w:pPr>
              <w:rPr>
                <w:rStyle w:val="110"/>
                <w:sz w:val="24"/>
              </w:rPr>
            </w:pPr>
            <w:r>
              <w:rPr>
                <w:rStyle w:val="110"/>
                <w:sz w:val="24"/>
              </w:rPr>
              <w:t>ООО «</w:t>
            </w:r>
            <w:proofErr w:type="spellStart"/>
            <w:r>
              <w:rPr>
                <w:rStyle w:val="110"/>
                <w:sz w:val="24"/>
              </w:rPr>
              <w:t>Селенур</w:t>
            </w:r>
            <w:proofErr w:type="spellEnd"/>
            <w:r>
              <w:rPr>
                <w:rStyle w:val="110"/>
                <w:sz w:val="24"/>
              </w:rPr>
              <w:t>» (</w:t>
            </w:r>
            <w:r w:rsidRPr="00243152">
              <w:rPr>
                <w:rStyle w:val="110"/>
                <w:sz w:val="24"/>
              </w:rPr>
              <w:t>производств</w:t>
            </w:r>
            <w:r>
              <w:rPr>
                <w:rStyle w:val="110"/>
                <w:sz w:val="24"/>
              </w:rPr>
              <w:t>о</w:t>
            </w:r>
            <w:r w:rsidRPr="00243152">
              <w:rPr>
                <w:rStyle w:val="110"/>
                <w:sz w:val="24"/>
              </w:rPr>
              <w:t xml:space="preserve"> строительных материалов</w:t>
            </w:r>
            <w:r>
              <w:rPr>
                <w:rStyle w:val="110"/>
                <w:sz w:val="24"/>
              </w:rPr>
              <w:t>)</w:t>
            </w:r>
          </w:p>
        </w:tc>
        <w:tc>
          <w:tcPr>
            <w:tcW w:w="850" w:type="dxa"/>
            <w:vAlign w:val="center"/>
          </w:tcPr>
          <w:p w:rsidR="00903BF7" w:rsidRPr="00243152" w:rsidRDefault="00903BF7" w:rsidP="004A02F1">
            <w:pPr>
              <w:jc w:val="center"/>
              <w:rPr>
                <w:lang w:val="en-US"/>
              </w:rPr>
            </w:pPr>
            <w:r w:rsidRPr="00243152">
              <w:rPr>
                <w:lang w:val="en-US"/>
              </w:rPr>
              <w:t>III</w:t>
            </w:r>
          </w:p>
        </w:tc>
        <w:tc>
          <w:tcPr>
            <w:tcW w:w="851" w:type="dxa"/>
            <w:vAlign w:val="center"/>
          </w:tcPr>
          <w:p w:rsidR="00903BF7" w:rsidRPr="00243152" w:rsidRDefault="00903BF7" w:rsidP="004A02F1">
            <w:pPr>
              <w:jc w:val="center"/>
            </w:pPr>
            <w:r>
              <w:t>300</w:t>
            </w:r>
          </w:p>
        </w:tc>
        <w:tc>
          <w:tcPr>
            <w:tcW w:w="1248" w:type="dxa"/>
            <w:vAlign w:val="center"/>
          </w:tcPr>
          <w:p w:rsidR="00903BF7" w:rsidRPr="00243152" w:rsidRDefault="00903BF7" w:rsidP="003E679B">
            <w:pPr>
              <w:jc w:val="center"/>
            </w:pPr>
          </w:p>
        </w:tc>
        <w:tc>
          <w:tcPr>
            <w:tcW w:w="1979" w:type="dxa"/>
          </w:tcPr>
          <w:p w:rsidR="00903BF7" w:rsidRPr="00243152" w:rsidRDefault="00903BF7" w:rsidP="003E679B">
            <w:pPr>
              <w:jc w:val="center"/>
            </w:pPr>
          </w:p>
        </w:tc>
      </w:tr>
      <w:tr w:rsidR="00483A6D" w:rsidRPr="00CB1CE4">
        <w:trPr>
          <w:jc w:val="center"/>
        </w:trPr>
        <w:tc>
          <w:tcPr>
            <w:tcW w:w="4152" w:type="dxa"/>
          </w:tcPr>
          <w:p w:rsidR="00483A6D" w:rsidRDefault="00483A6D" w:rsidP="00D30FB0">
            <w:pPr>
              <w:rPr>
                <w:rStyle w:val="110"/>
                <w:sz w:val="24"/>
              </w:rPr>
            </w:pPr>
            <w:r>
              <w:rPr>
                <w:rStyle w:val="110"/>
                <w:sz w:val="24"/>
              </w:rPr>
              <w:t>Склады (уголь, ГСМ)</w:t>
            </w:r>
          </w:p>
        </w:tc>
        <w:tc>
          <w:tcPr>
            <w:tcW w:w="850" w:type="dxa"/>
            <w:vAlign w:val="center"/>
          </w:tcPr>
          <w:p w:rsidR="00483A6D" w:rsidRPr="00243152" w:rsidRDefault="00483A6D" w:rsidP="004A02F1">
            <w:pPr>
              <w:jc w:val="center"/>
            </w:pPr>
            <w:r w:rsidRPr="00243152">
              <w:rPr>
                <w:lang w:val="en-US"/>
              </w:rPr>
              <w:t>II</w:t>
            </w:r>
          </w:p>
        </w:tc>
        <w:tc>
          <w:tcPr>
            <w:tcW w:w="851" w:type="dxa"/>
            <w:vAlign w:val="center"/>
          </w:tcPr>
          <w:p w:rsidR="00483A6D" w:rsidRPr="00243152" w:rsidRDefault="00483A6D" w:rsidP="004A02F1">
            <w:pPr>
              <w:jc w:val="center"/>
            </w:pPr>
            <w:r w:rsidRPr="00243152">
              <w:t>500</w:t>
            </w:r>
          </w:p>
        </w:tc>
        <w:tc>
          <w:tcPr>
            <w:tcW w:w="1248" w:type="dxa"/>
            <w:vAlign w:val="center"/>
          </w:tcPr>
          <w:p w:rsidR="00483A6D" w:rsidRPr="00243152" w:rsidRDefault="00483A6D" w:rsidP="003E679B">
            <w:pPr>
              <w:jc w:val="center"/>
            </w:pPr>
          </w:p>
        </w:tc>
        <w:tc>
          <w:tcPr>
            <w:tcW w:w="1979" w:type="dxa"/>
          </w:tcPr>
          <w:p w:rsidR="00483A6D" w:rsidRPr="00243152" w:rsidRDefault="00483A6D" w:rsidP="003E679B">
            <w:pPr>
              <w:jc w:val="center"/>
            </w:pPr>
          </w:p>
        </w:tc>
      </w:tr>
      <w:tr w:rsidR="00483A6D" w:rsidRPr="00CB1CE4">
        <w:trPr>
          <w:jc w:val="center"/>
        </w:trPr>
        <w:tc>
          <w:tcPr>
            <w:tcW w:w="4152" w:type="dxa"/>
          </w:tcPr>
          <w:p w:rsidR="00483A6D" w:rsidRDefault="00483A6D" w:rsidP="00D30FB0">
            <w:pPr>
              <w:rPr>
                <w:rStyle w:val="110"/>
                <w:sz w:val="24"/>
              </w:rPr>
            </w:pPr>
            <w:r>
              <w:rPr>
                <w:rStyle w:val="110"/>
                <w:sz w:val="24"/>
              </w:rPr>
              <w:t>ООО «Пингвин» (</w:t>
            </w:r>
            <w:r w:rsidRPr="00243152">
              <w:rPr>
                <w:rStyle w:val="110"/>
                <w:sz w:val="24"/>
              </w:rPr>
              <w:t>производств</w:t>
            </w:r>
            <w:r>
              <w:rPr>
                <w:rStyle w:val="110"/>
                <w:sz w:val="24"/>
              </w:rPr>
              <w:t>о</w:t>
            </w:r>
            <w:r w:rsidRPr="00243152">
              <w:rPr>
                <w:rStyle w:val="110"/>
                <w:sz w:val="24"/>
              </w:rPr>
              <w:t xml:space="preserve"> строительных материалов</w:t>
            </w:r>
            <w:r>
              <w:rPr>
                <w:rStyle w:val="110"/>
                <w:sz w:val="24"/>
              </w:rPr>
              <w:t>)</w:t>
            </w:r>
          </w:p>
        </w:tc>
        <w:tc>
          <w:tcPr>
            <w:tcW w:w="850" w:type="dxa"/>
            <w:vAlign w:val="center"/>
          </w:tcPr>
          <w:p w:rsidR="00483A6D" w:rsidRPr="00243152" w:rsidRDefault="00483A6D" w:rsidP="004A02F1">
            <w:pPr>
              <w:jc w:val="center"/>
              <w:rPr>
                <w:lang w:val="en-US"/>
              </w:rPr>
            </w:pPr>
            <w:r w:rsidRPr="00243152">
              <w:rPr>
                <w:lang w:val="en-US"/>
              </w:rPr>
              <w:t>III</w:t>
            </w:r>
          </w:p>
        </w:tc>
        <w:tc>
          <w:tcPr>
            <w:tcW w:w="851" w:type="dxa"/>
            <w:vAlign w:val="center"/>
          </w:tcPr>
          <w:p w:rsidR="00483A6D" w:rsidRPr="00243152" w:rsidRDefault="00483A6D" w:rsidP="004A02F1">
            <w:pPr>
              <w:jc w:val="center"/>
            </w:pPr>
            <w:r>
              <w:t>300</w:t>
            </w:r>
          </w:p>
        </w:tc>
        <w:tc>
          <w:tcPr>
            <w:tcW w:w="1248" w:type="dxa"/>
            <w:vAlign w:val="center"/>
          </w:tcPr>
          <w:p w:rsidR="00483A6D" w:rsidRPr="00243152" w:rsidRDefault="00483A6D" w:rsidP="003E679B">
            <w:pPr>
              <w:jc w:val="center"/>
            </w:pPr>
          </w:p>
        </w:tc>
        <w:tc>
          <w:tcPr>
            <w:tcW w:w="1979" w:type="dxa"/>
          </w:tcPr>
          <w:p w:rsidR="00483A6D" w:rsidRPr="00243152" w:rsidRDefault="00483A6D" w:rsidP="003E679B">
            <w:pPr>
              <w:jc w:val="center"/>
            </w:pPr>
          </w:p>
        </w:tc>
      </w:tr>
    </w:tbl>
    <w:p w:rsidR="003D1338" w:rsidRDefault="00243152" w:rsidP="00243152">
      <w:pPr>
        <w:spacing w:before="120"/>
        <w:rPr>
          <w:i/>
          <w:sz w:val="20"/>
          <w:szCs w:val="20"/>
        </w:rPr>
      </w:pPr>
      <w:r w:rsidRPr="00243152">
        <w:rPr>
          <w:i/>
          <w:sz w:val="20"/>
          <w:szCs w:val="20"/>
        </w:rPr>
        <w:t>Примечания:</w:t>
      </w:r>
      <w:r>
        <w:rPr>
          <w:i/>
          <w:sz w:val="20"/>
          <w:szCs w:val="20"/>
        </w:rPr>
        <w:t>*</w:t>
      </w:r>
      <w:r w:rsidR="0014046B">
        <w:rPr>
          <w:i/>
          <w:sz w:val="20"/>
          <w:szCs w:val="20"/>
        </w:rPr>
        <w:t xml:space="preserve"> </w:t>
      </w:r>
      <w:proofErr w:type="gramStart"/>
      <w:r>
        <w:rPr>
          <w:i/>
          <w:sz w:val="20"/>
          <w:szCs w:val="20"/>
        </w:rPr>
        <w:t>-</w:t>
      </w:r>
      <w:r w:rsidR="0014046B">
        <w:rPr>
          <w:i/>
          <w:sz w:val="20"/>
          <w:szCs w:val="20"/>
        </w:rPr>
        <w:t>у</w:t>
      </w:r>
      <w:proofErr w:type="gramEnd"/>
      <w:r w:rsidR="0014046B">
        <w:rPr>
          <w:i/>
          <w:sz w:val="20"/>
          <w:szCs w:val="20"/>
        </w:rPr>
        <w:t xml:space="preserve">становлена по максимальной зоне комплекса – зоне карьера по добыче сырья. </w:t>
      </w:r>
    </w:p>
    <w:p w:rsidR="0014046B" w:rsidRDefault="0014046B" w:rsidP="00204EBD">
      <w:pPr>
        <w:ind w:firstLine="567"/>
        <w:rPr>
          <w:b/>
        </w:rPr>
      </w:pPr>
    </w:p>
    <w:p w:rsidR="003D1338" w:rsidRPr="00BE1148" w:rsidRDefault="003D1338" w:rsidP="00204EBD">
      <w:pPr>
        <w:ind w:firstLine="567"/>
        <w:rPr>
          <w:b/>
        </w:rPr>
      </w:pPr>
      <w:r w:rsidRPr="009A18E5">
        <w:rPr>
          <w:b/>
        </w:rPr>
        <w:t xml:space="preserve">2.2 </w:t>
      </w:r>
      <w:proofErr w:type="spellStart"/>
      <w:r w:rsidRPr="009A18E5">
        <w:rPr>
          <w:b/>
        </w:rPr>
        <w:t>Водоохранные</w:t>
      </w:r>
      <w:proofErr w:type="spellEnd"/>
      <w:r w:rsidRPr="009A18E5">
        <w:rPr>
          <w:b/>
        </w:rPr>
        <w:t xml:space="preserve"> зоны</w:t>
      </w:r>
    </w:p>
    <w:p w:rsidR="003D1338" w:rsidRPr="00BE1148" w:rsidRDefault="003D1338" w:rsidP="00204EBD">
      <w:pPr>
        <w:ind w:firstLine="567"/>
        <w:jc w:val="both"/>
      </w:pPr>
      <w:proofErr w:type="spellStart"/>
      <w:proofErr w:type="gramStart"/>
      <w:r w:rsidRPr="00BE1148">
        <w:t>Водоохранные</w:t>
      </w:r>
      <w:proofErr w:type="spellEnd"/>
      <w:r w:rsidRPr="00BE1148">
        <w:t xml:space="preserve">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«Положением о </w:t>
      </w:r>
      <w:proofErr w:type="spellStart"/>
      <w:r w:rsidRPr="00BE1148">
        <w:t>водоохранных</w:t>
      </w:r>
      <w:proofErr w:type="spellEnd"/>
      <w:r w:rsidRPr="00BE1148">
        <w:t xml:space="preserve"> зонах водных объектов и их прибрежных защитных полосах», утвержденным Водным Кодексом Российской Федерации, принятым Государственной Думой (12 апреля 2006г) и одобренным Советом Федерации (26 мая 2006г.)</w:t>
      </w:r>
      <w:proofErr w:type="gramEnd"/>
    </w:p>
    <w:p w:rsidR="003D1338" w:rsidRPr="00BE1148" w:rsidRDefault="003D1338" w:rsidP="00204EBD">
      <w:pPr>
        <w:ind w:firstLine="567"/>
        <w:jc w:val="both"/>
      </w:pPr>
      <w:proofErr w:type="spellStart"/>
      <w:r w:rsidRPr="00BE1148">
        <w:t>Водоохранные</w:t>
      </w:r>
      <w:proofErr w:type="spellEnd"/>
      <w:r w:rsidRPr="00BE1148">
        <w:t xml:space="preserve">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 «Положении...». В соответствии с Водным Кодексом РФ в </w:t>
      </w:r>
      <w:proofErr w:type="spellStart"/>
      <w:r w:rsidRPr="00BE1148">
        <w:t>водоохранной</w:t>
      </w:r>
      <w:proofErr w:type="spellEnd"/>
      <w:r w:rsidRPr="00BE1148">
        <w:t xml:space="preserve"> зоне запрещается:</w:t>
      </w:r>
    </w:p>
    <w:p w:rsidR="003D1338" w:rsidRPr="00BE1148" w:rsidRDefault="003D1338" w:rsidP="00204EBD">
      <w:pPr>
        <w:ind w:firstLine="851"/>
        <w:jc w:val="both"/>
      </w:pPr>
      <w:r w:rsidRPr="00BE1148">
        <w:t>проведение авиационно-химических работ;</w:t>
      </w:r>
    </w:p>
    <w:p w:rsidR="003D1338" w:rsidRPr="00BE1148" w:rsidRDefault="003D1338" w:rsidP="00204EBD">
      <w:pPr>
        <w:ind w:left="851"/>
        <w:jc w:val="both"/>
      </w:pPr>
      <w:r w:rsidRPr="00BE1148">
        <w:t>применение химических средств борьбы с вредителями, болезнями растений и сорняками;</w:t>
      </w:r>
    </w:p>
    <w:p w:rsidR="003D1338" w:rsidRPr="00BE1148" w:rsidRDefault="003D1338" w:rsidP="00204EBD">
      <w:pPr>
        <w:ind w:left="851"/>
        <w:jc w:val="both"/>
      </w:pPr>
      <w:r w:rsidRPr="00BE1148">
        <w:t>использование навозных стоков для удобрения почв;</w:t>
      </w:r>
    </w:p>
    <w:p w:rsidR="003D1338" w:rsidRPr="00BE1148" w:rsidRDefault="003D1338" w:rsidP="00204EBD">
      <w:pPr>
        <w:ind w:left="851"/>
        <w:jc w:val="both"/>
      </w:pPr>
      <w:r w:rsidRPr="00BE1148">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BE1148">
        <w:t>ст скл</w:t>
      </w:r>
      <w:proofErr w:type="gramEnd"/>
      <w:r w:rsidRPr="00BE1148">
        <w:t>адирования и захоронения промышленных, бытовых и сельскохозяйственных отходов, кладбищ и скотомогильников, накопителей сточных вод;</w:t>
      </w:r>
    </w:p>
    <w:p w:rsidR="003D1338" w:rsidRPr="00BE1148" w:rsidRDefault="003D1338" w:rsidP="00204EBD">
      <w:pPr>
        <w:ind w:left="851"/>
        <w:jc w:val="both"/>
      </w:pPr>
      <w:r w:rsidRPr="00BE1148">
        <w:lastRenderedPageBreak/>
        <w:t>складирование навоза и мусора;</w:t>
      </w:r>
    </w:p>
    <w:p w:rsidR="003D1338" w:rsidRPr="00BE1148" w:rsidRDefault="003D1338" w:rsidP="00204EBD">
      <w:pPr>
        <w:ind w:left="851"/>
        <w:jc w:val="both"/>
      </w:pPr>
      <w:r w:rsidRPr="00BE1148">
        <w:t>заправка топливом, мойка и ремонт автомобилей и других машин и механизмов;</w:t>
      </w:r>
    </w:p>
    <w:p w:rsidR="003D1338" w:rsidRPr="00BE1148" w:rsidRDefault="003D1338" w:rsidP="00204EBD">
      <w:pPr>
        <w:ind w:left="851"/>
        <w:jc w:val="both"/>
      </w:pPr>
      <w:r w:rsidRPr="00BE1148">
        <w:t>размещение стоянок транспортных средств, в том числе на территориях дачных и садово-огородных участков;</w:t>
      </w:r>
    </w:p>
    <w:p w:rsidR="003D1338" w:rsidRPr="00BE1148" w:rsidRDefault="003D1338" w:rsidP="00204EBD">
      <w:pPr>
        <w:ind w:left="851"/>
        <w:jc w:val="both"/>
      </w:pPr>
      <w:r w:rsidRPr="00BE1148">
        <w:t>проведение рубок главного пользования;</w:t>
      </w:r>
    </w:p>
    <w:p w:rsidR="003D1338" w:rsidRPr="00BE1148" w:rsidRDefault="003D1338" w:rsidP="00204EBD">
      <w:pPr>
        <w:ind w:firstLine="567"/>
        <w:jc w:val="both"/>
      </w:pPr>
      <w:r w:rsidRPr="00BE1148">
        <w:t xml:space="preserve">Строительство и реконструкция зданий, сооружений, коммуникаций и других объектов, а также работы по добыче полезных ископаемых, землеройные и другие работы проводятся по согласованию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w:t>
      </w:r>
    </w:p>
    <w:p w:rsidR="003D1338" w:rsidRPr="00BE1148" w:rsidRDefault="003D1338" w:rsidP="00204EBD">
      <w:pPr>
        <w:ind w:firstLine="567"/>
        <w:jc w:val="both"/>
      </w:pPr>
      <w:r w:rsidRPr="00BE1148">
        <w:t>На территории прибрежных защитных полос рекомендуется посадка или сохранение древесно-кустарниковой или луговой растительности.</w:t>
      </w:r>
    </w:p>
    <w:p w:rsidR="003D1338" w:rsidRPr="00BE1148" w:rsidRDefault="003D1338" w:rsidP="00204EBD">
      <w:pPr>
        <w:ind w:firstLine="567"/>
        <w:jc w:val="both"/>
      </w:pPr>
      <w:r w:rsidRPr="00BE1148">
        <w:t xml:space="preserve">Ширина </w:t>
      </w:r>
      <w:proofErr w:type="spellStart"/>
      <w:r w:rsidRPr="00BE1148">
        <w:t>водоохранной</w:t>
      </w:r>
      <w:proofErr w:type="spellEnd"/>
      <w:r w:rsidRPr="00BE1148">
        <w:t xml:space="preserve"> зоны по Водному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BE1148">
          <w:t>200 метров</w:t>
        </w:r>
      </w:smartTag>
      <w:r w:rsidRPr="00BE1148">
        <w:t>.</w:t>
      </w:r>
    </w:p>
    <w:p w:rsidR="003D1338" w:rsidRPr="00BE1148" w:rsidRDefault="003D1338" w:rsidP="00204EBD">
      <w:pPr>
        <w:ind w:firstLine="567"/>
        <w:jc w:val="both"/>
      </w:pPr>
      <w:r w:rsidRPr="00BE1148">
        <w:t xml:space="preserve">Ширина </w:t>
      </w:r>
      <w:proofErr w:type="spellStart"/>
      <w:r w:rsidRPr="00BE1148">
        <w:t>водоохранных</w:t>
      </w:r>
      <w:proofErr w:type="spellEnd"/>
      <w:r w:rsidRPr="00BE1148">
        <w:t xml:space="preserve"> зон:</w:t>
      </w:r>
    </w:p>
    <w:p w:rsidR="003D1338" w:rsidRDefault="00880440" w:rsidP="003D1338">
      <w:pPr>
        <w:ind w:firstLine="720"/>
      </w:pPr>
      <w:r>
        <w:t>р</w:t>
      </w:r>
      <w:r w:rsidR="00C606DE">
        <w:t xml:space="preserve">. </w:t>
      </w:r>
      <w:proofErr w:type="gramStart"/>
      <w:r w:rsidR="00FA7A96">
        <w:t>Партизанская</w:t>
      </w:r>
      <w:proofErr w:type="gramEnd"/>
      <w:r w:rsidR="00C606DE">
        <w:t xml:space="preserve">                                       </w:t>
      </w:r>
      <w:r w:rsidR="00FA7A96">
        <w:t xml:space="preserve">                </w:t>
      </w:r>
      <w:smartTag w:uri="urn:schemas-microsoft-com:office:smarttags" w:element="metricconverter">
        <w:smartTagPr>
          <w:attr w:name="ProductID" w:val="200 м"/>
        </w:smartTagPr>
        <w:r>
          <w:t>2</w:t>
        </w:r>
        <w:r w:rsidR="00C606DE">
          <w:t>00</w:t>
        </w:r>
        <w:r>
          <w:t xml:space="preserve"> м</w:t>
        </w:r>
      </w:smartTag>
      <w:r>
        <w:t>;</w:t>
      </w:r>
    </w:p>
    <w:p w:rsidR="00880440" w:rsidRDefault="00880440" w:rsidP="003D1338">
      <w:pPr>
        <w:ind w:firstLine="720"/>
      </w:pPr>
      <w:r>
        <w:t xml:space="preserve">р. </w:t>
      </w:r>
      <w:proofErr w:type="gramStart"/>
      <w:r w:rsidR="0014046B">
        <w:t>Пасечная</w:t>
      </w:r>
      <w:proofErr w:type="gramEnd"/>
      <w:r>
        <w:t xml:space="preserve">                                                             </w:t>
      </w:r>
      <w:r w:rsidR="0014046B">
        <w:t xml:space="preserve"> </w:t>
      </w:r>
      <w:smartTag w:uri="urn:schemas-microsoft-com:office:smarttags" w:element="metricconverter">
        <w:smartTagPr>
          <w:attr w:name="ProductID" w:val="100 м"/>
        </w:smartTagPr>
        <w:r>
          <w:t>100 м</w:t>
        </w:r>
      </w:smartTag>
      <w:r>
        <w:t>.</w:t>
      </w:r>
    </w:p>
    <w:p w:rsidR="00806DE2" w:rsidRDefault="00806DE2" w:rsidP="003D1338">
      <w:pPr>
        <w:ind w:firstLine="720"/>
      </w:pPr>
    </w:p>
    <w:p w:rsidR="00806DE2" w:rsidRDefault="00806DE2" w:rsidP="00806DE2">
      <w:pPr>
        <w:pStyle w:val="34"/>
        <w:spacing w:after="0"/>
        <w:ind w:left="0" w:right="-12"/>
        <w:jc w:val="both"/>
        <w:rPr>
          <w:sz w:val="24"/>
          <w:szCs w:val="24"/>
        </w:rPr>
      </w:pPr>
      <w:r>
        <w:rPr>
          <w:sz w:val="24"/>
          <w:szCs w:val="24"/>
        </w:rPr>
        <w:t xml:space="preserve">         </w:t>
      </w:r>
      <w:proofErr w:type="gramStart"/>
      <w:r w:rsidRPr="00B12FC3">
        <w:rPr>
          <w:sz w:val="24"/>
          <w:szCs w:val="24"/>
        </w:rPr>
        <w:t xml:space="preserve">В соответствии с Водным кодексом Российской Федерации и на основании правил установления на местности границ </w:t>
      </w:r>
      <w:proofErr w:type="spellStart"/>
      <w:r w:rsidRPr="00B12FC3">
        <w:rPr>
          <w:sz w:val="24"/>
          <w:szCs w:val="24"/>
        </w:rPr>
        <w:t>водоохранных</w:t>
      </w:r>
      <w:proofErr w:type="spellEnd"/>
      <w:r w:rsidRPr="00B12FC3">
        <w:rPr>
          <w:sz w:val="24"/>
          <w:szCs w:val="24"/>
        </w:rPr>
        <w:t xml:space="preserve"> зон и границ прибрежных защитных полос водных объектов, утвержденных постановлением Правительства Российской Федерации от 10.01.2009 г. № 17, установление границ </w:t>
      </w:r>
      <w:proofErr w:type="spellStart"/>
      <w:r w:rsidRPr="00B12FC3">
        <w:rPr>
          <w:sz w:val="24"/>
          <w:szCs w:val="24"/>
        </w:rPr>
        <w:t>водоохранных</w:t>
      </w:r>
      <w:proofErr w:type="spellEnd"/>
      <w:r w:rsidRPr="00B12FC3">
        <w:rPr>
          <w:sz w:val="24"/>
          <w:szCs w:val="24"/>
        </w:rPr>
        <w:t xml:space="preserve"> зон и защитных полос и закрепление их на местности специальными информационными знаками </w:t>
      </w:r>
      <w:r w:rsidR="00FD6378">
        <w:rPr>
          <w:sz w:val="24"/>
          <w:szCs w:val="24"/>
        </w:rPr>
        <w:t xml:space="preserve"> (Таблица 19)</w:t>
      </w:r>
      <w:r w:rsidRPr="00B12FC3">
        <w:rPr>
          <w:sz w:val="24"/>
          <w:szCs w:val="24"/>
        </w:rPr>
        <w:t>входит в перечень мероприятий по осуществлению отдельных полномочий Российской Федерации</w:t>
      </w:r>
      <w:proofErr w:type="gramEnd"/>
      <w:r w:rsidRPr="00B12FC3">
        <w:rPr>
          <w:sz w:val="24"/>
          <w:szCs w:val="24"/>
        </w:rPr>
        <w:t xml:space="preserve"> в области водных отношений, реализация которых передана органам государственной власти субъектов Российской Федерации. </w:t>
      </w:r>
    </w:p>
    <w:p w:rsidR="00FD6378" w:rsidRDefault="00FD6378" w:rsidP="00806DE2">
      <w:pPr>
        <w:pStyle w:val="34"/>
        <w:spacing w:after="0"/>
        <w:ind w:left="0" w:right="-12"/>
        <w:jc w:val="both"/>
        <w:rPr>
          <w:sz w:val="24"/>
          <w:szCs w:val="24"/>
        </w:rPr>
      </w:pPr>
    </w:p>
    <w:p w:rsidR="00FD6378" w:rsidRDefault="00FD6378" w:rsidP="00806DE2">
      <w:pPr>
        <w:pStyle w:val="34"/>
        <w:spacing w:after="0"/>
        <w:ind w:left="0" w:right="-12"/>
        <w:jc w:val="both"/>
        <w:rPr>
          <w:sz w:val="24"/>
          <w:szCs w:val="24"/>
        </w:rPr>
      </w:pPr>
      <w:r>
        <w:rPr>
          <w:sz w:val="24"/>
          <w:szCs w:val="24"/>
        </w:rPr>
        <w:t xml:space="preserve">          Таблица 19. У</w:t>
      </w:r>
      <w:r w:rsidRPr="00B12FC3">
        <w:rPr>
          <w:sz w:val="24"/>
          <w:szCs w:val="24"/>
        </w:rPr>
        <w:t xml:space="preserve">становление границ </w:t>
      </w:r>
      <w:proofErr w:type="spellStart"/>
      <w:r w:rsidRPr="00B12FC3">
        <w:rPr>
          <w:sz w:val="24"/>
          <w:szCs w:val="24"/>
        </w:rPr>
        <w:t>водоохранных</w:t>
      </w:r>
      <w:proofErr w:type="spellEnd"/>
      <w:r w:rsidRPr="00B12FC3">
        <w:rPr>
          <w:sz w:val="24"/>
          <w:szCs w:val="24"/>
        </w:rPr>
        <w:t xml:space="preserve"> зон и защитных полос и закрепление их на местности специальными информационными знаками</w:t>
      </w:r>
      <w:r>
        <w:rPr>
          <w:sz w:val="24"/>
          <w:szCs w:val="24"/>
        </w:rPr>
        <w:t>.</w:t>
      </w:r>
    </w:p>
    <w:p w:rsidR="00806DE2" w:rsidRPr="00B12FC3" w:rsidRDefault="00806DE2" w:rsidP="00806DE2">
      <w:pPr>
        <w:pStyle w:val="34"/>
        <w:spacing w:after="0"/>
        <w:ind w:left="0" w:right="-12"/>
        <w:jc w:val="both"/>
        <w:rPr>
          <w:sz w:val="24"/>
          <w:szCs w:val="24"/>
        </w:rPr>
      </w:pPr>
    </w:p>
    <w:tbl>
      <w:tblPr>
        <w:tblW w:w="4126" w:type="pct"/>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2399"/>
        <w:gridCol w:w="4878"/>
      </w:tblGrid>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r w:rsidRPr="00B12FC3">
              <w:t>1</w:t>
            </w:r>
          </w:p>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b/>
                <w:lang w:val="en-US"/>
              </w:rPr>
            </w:pPr>
            <w:r w:rsidRPr="00B12FC3">
              <w:rPr>
                <w:b/>
              </w:rPr>
              <w:t>Голубовка</w:t>
            </w:r>
          </w:p>
        </w:tc>
        <w:tc>
          <w:tcPr>
            <w:tcW w:w="2999" w:type="pct"/>
            <w:tcBorders>
              <w:top w:val="single" w:sz="4" w:space="0" w:color="auto"/>
              <w:left w:val="single" w:sz="4" w:space="0" w:color="auto"/>
              <w:bottom w:val="single" w:sz="4" w:space="0" w:color="auto"/>
              <w:right w:val="single" w:sz="4" w:space="0" w:color="auto"/>
            </w:tcBorders>
          </w:tcPr>
          <w:p w:rsidR="00806DE2" w:rsidRPr="00B12FC3" w:rsidRDefault="00806DE2" w:rsidP="00F022D8">
            <w:pPr>
              <w:rPr>
                <w:lang w:val="en-US"/>
              </w:rPr>
            </w:pPr>
          </w:p>
        </w:tc>
      </w:tr>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tcPr>
          <w:p w:rsidR="00806DE2" w:rsidRPr="00B12FC3" w:rsidRDefault="00806DE2" w:rsidP="00F022D8">
            <w:pPr>
              <w:rPr>
                <w:lang w:val="en-US"/>
              </w:rPr>
            </w:pPr>
          </w:p>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lang w:val="en-US"/>
              </w:rPr>
            </w:pPr>
            <w:r w:rsidRPr="00B12FC3">
              <w:t>ПЗП</w:t>
            </w:r>
          </w:p>
        </w:tc>
        <w:tc>
          <w:tcPr>
            <w:tcW w:w="2999" w:type="pct"/>
            <w:tcBorders>
              <w:top w:val="single" w:sz="4" w:space="0" w:color="auto"/>
              <w:left w:val="single" w:sz="4" w:space="0" w:color="auto"/>
              <w:bottom w:val="single" w:sz="4" w:space="0" w:color="auto"/>
              <w:right w:val="single" w:sz="4" w:space="0" w:color="auto"/>
            </w:tcBorders>
            <w:vAlign w:val="center"/>
            <w:hideMark/>
          </w:tcPr>
          <w:p w:rsidR="00806DE2" w:rsidRPr="00B12FC3" w:rsidRDefault="00806DE2" w:rsidP="00F022D8">
            <w:pPr>
              <w:ind w:left="175" w:hanging="175"/>
            </w:pPr>
            <w:r w:rsidRPr="00B12FC3">
              <w:t xml:space="preserve"> 8 км.  Знак  установлен  на  полевой  дороге  подъезд  к  р. </w:t>
            </w:r>
            <w:proofErr w:type="gramStart"/>
            <w:r w:rsidRPr="00B12FC3">
              <w:t>Партизанская</w:t>
            </w:r>
            <w:proofErr w:type="gramEnd"/>
            <w:r w:rsidRPr="00B12FC3">
              <w:t>.</w:t>
            </w:r>
          </w:p>
        </w:tc>
      </w:tr>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tcPr>
          <w:p w:rsidR="00806DE2" w:rsidRPr="00B12FC3" w:rsidRDefault="00806DE2" w:rsidP="00F022D8"/>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lang w:val="en-US"/>
              </w:rPr>
            </w:pPr>
            <w:r w:rsidRPr="00B12FC3">
              <w:t>ВЗ</w:t>
            </w:r>
          </w:p>
        </w:tc>
        <w:tc>
          <w:tcPr>
            <w:tcW w:w="2999" w:type="pct"/>
            <w:tcBorders>
              <w:top w:val="single" w:sz="4" w:space="0" w:color="auto"/>
              <w:left w:val="single" w:sz="4" w:space="0" w:color="auto"/>
              <w:bottom w:val="single" w:sz="4" w:space="0" w:color="auto"/>
              <w:right w:val="single" w:sz="4" w:space="0" w:color="auto"/>
            </w:tcBorders>
            <w:vAlign w:val="center"/>
            <w:hideMark/>
          </w:tcPr>
          <w:p w:rsidR="00806DE2" w:rsidRPr="00B12FC3" w:rsidRDefault="00806DE2" w:rsidP="00F022D8">
            <w:pPr>
              <w:ind w:left="175" w:hanging="175"/>
            </w:pPr>
            <w:r w:rsidRPr="00B12FC3">
              <w:t>  8 км. Знак  установлен  на  полевой  дороге  у  с. Голубовка.</w:t>
            </w:r>
          </w:p>
        </w:tc>
      </w:tr>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r w:rsidRPr="00B12FC3">
              <w:t>2</w:t>
            </w:r>
          </w:p>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b/>
                <w:lang w:val="en-US"/>
              </w:rPr>
            </w:pPr>
            <w:r w:rsidRPr="00B12FC3">
              <w:rPr>
                <w:b/>
              </w:rPr>
              <w:t>Новая Сила</w:t>
            </w:r>
          </w:p>
        </w:tc>
        <w:tc>
          <w:tcPr>
            <w:tcW w:w="2999" w:type="pct"/>
            <w:tcBorders>
              <w:top w:val="single" w:sz="4" w:space="0" w:color="auto"/>
              <w:left w:val="single" w:sz="4" w:space="0" w:color="auto"/>
              <w:bottom w:val="single" w:sz="4" w:space="0" w:color="auto"/>
              <w:right w:val="single" w:sz="4" w:space="0" w:color="auto"/>
            </w:tcBorders>
          </w:tcPr>
          <w:p w:rsidR="00806DE2" w:rsidRPr="00B12FC3" w:rsidRDefault="00806DE2" w:rsidP="00F022D8">
            <w:pPr>
              <w:rPr>
                <w:lang w:val="en-US"/>
              </w:rPr>
            </w:pPr>
          </w:p>
        </w:tc>
      </w:tr>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tcPr>
          <w:p w:rsidR="00806DE2" w:rsidRPr="00B12FC3" w:rsidRDefault="00806DE2" w:rsidP="00F022D8">
            <w:pPr>
              <w:rPr>
                <w:lang w:val="en-US"/>
              </w:rPr>
            </w:pPr>
          </w:p>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lang w:val="en-US"/>
              </w:rPr>
            </w:pPr>
            <w:r w:rsidRPr="00B12FC3">
              <w:t>ПЗП</w:t>
            </w:r>
          </w:p>
        </w:tc>
        <w:tc>
          <w:tcPr>
            <w:tcW w:w="2999" w:type="pct"/>
            <w:tcBorders>
              <w:top w:val="single" w:sz="4" w:space="0" w:color="auto"/>
              <w:left w:val="single" w:sz="4" w:space="0" w:color="auto"/>
              <w:bottom w:val="single" w:sz="4" w:space="0" w:color="auto"/>
              <w:right w:val="single" w:sz="4" w:space="0" w:color="auto"/>
            </w:tcBorders>
            <w:vAlign w:val="center"/>
            <w:hideMark/>
          </w:tcPr>
          <w:p w:rsidR="00806DE2" w:rsidRPr="00B12FC3" w:rsidRDefault="00806DE2" w:rsidP="00F022D8">
            <w:pPr>
              <w:ind w:left="175" w:hanging="175"/>
            </w:pPr>
            <w:r w:rsidRPr="00B12FC3">
              <w:t> 34,3 км.  Знак  установлен  в  пойме  на  полевой  дороге.</w:t>
            </w:r>
          </w:p>
        </w:tc>
      </w:tr>
      <w:tr w:rsidR="00806DE2" w:rsidRPr="00B12FC3" w:rsidTr="00F022D8">
        <w:trPr>
          <w:trHeight w:val="528"/>
        </w:trPr>
        <w:tc>
          <w:tcPr>
            <w:tcW w:w="526" w:type="pct"/>
            <w:tcBorders>
              <w:top w:val="single" w:sz="4" w:space="0" w:color="auto"/>
              <w:left w:val="single" w:sz="4" w:space="0" w:color="auto"/>
              <w:bottom w:val="single" w:sz="4" w:space="0" w:color="auto"/>
              <w:right w:val="single" w:sz="4" w:space="0" w:color="auto"/>
            </w:tcBorders>
          </w:tcPr>
          <w:p w:rsidR="00806DE2" w:rsidRPr="00B12FC3" w:rsidRDefault="00806DE2" w:rsidP="00F022D8"/>
        </w:tc>
        <w:tc>
          <w:tcPr>
            <w:tcW w:w="1475" w:type="pct"/>
            <w:tcBorders>
              <w:top w:val="single" w:sz="4" w:space="0" w:color="auto"/>
              <w:left w:val="single" w:sz="4" w:space="0" w:color="auto"/>
              <w:bottom w:val="single" w:sz="4" w:space="0" w:color="auto"/>
              <w:right w:val="single" w:sz="4" w:space="0" w:color="auto"/>
            </w:tcBorders>
            <w:hideMark/>
          </w:tcPr>
          <w:p w:rsidR="00806DE2" w:rsidRPr="00B12FC3" w:rsidRDefault="00806DE2" w:rsidP="00F022D8">
            <w:pPr>
              <w:rPr>
                <w:lang w:val="en-US"/>
              </w:rPr>
            </w:pPr>
            <w:r w:rsidRPr="00B12FC3">
              <w:t>ВЗ</w:t>
            </w:r>
          </w:p>
        </w:tc>
        <w:tc>
          <w:tcPr>
            <w:tcW w:w="2999" w:type="pct"/>
            <w:tcBorders>
              <w:top w:val="single" w:sz="4" w:space="0" w:color="auto"/>
              <w:left w:val="single" w:sz="4" w:space="0" w:color="auto"/>
              <w:bottom w:val="single" w:sz="4" w:space="0" w:color="auto"/>
              <w:right w:val="single" w:sz="4" w:space="0" w:color="auto"/>
            </w:tcBorders>
            <w:vAlign w:val="center"/>
            <w:hideMark/>
          </w:tcPr>
          <w:p w:rsidR="00806DE2" w:rsidRPr="00B12FC3" w:rsidRDefault="00806DE2" w:rsidP="00F022D8">
            <w:pPr>
              <w:ind w:left="175" w:hanging="175"/>
            </w:pPr>
            <w:r w:rsidRPr="00B12FC3">
              <w:t xml:space="preserve">  34,3 км. Знак  установлен  на  полевой  дороге  служащей  для  заезда  на  с.х. </w:t>
            </w:r>
            <w:proofErr w:type="spellStart"/>
            <w:r w:rsidRPr="00B12FC3">
              <w:t>угодия</w:t>
            </w:r>
            <w:proofErr w:type="spellEnd"/>
            <w:r w:rsidRPr="00B12FC3">
              <w:t xml:space="preserve">  в  районе  с. Новая Сила.</w:t>
            </w:r>
          </w:p>
        </w:tc>
      </w:tr>
    </w:tbl>
    <w:p w:rsidR="00806DE2" w:rsidRPr="00B12FC3" w:rsidRDefault="00806DE2" w:rsidP="00806DE2">
      <w:pPr>
        <w:pStyle w:val="34"/>
        <w:spacing w:after="0"/>
        <w:ind w:left="0" w:right="-12"/>
        <w:jc w:val="both"/>
        <w:rPr>
          <w:sz w:val="24"/>
          <w:szCs w:val="24"/>
        </w:rPr>
      </w:pPr>
    </w:p>
    <w:p w:rsidR="0026631C" w:rsidRDefault="0026631C" w:rsidP="0026631C">
      <w:pPr>
        <w:pStyle w:val="u"/>
        <w:shd w:val="clear" w:color="auto" w:fill="FFFFFF"/>
        <w:spacing w:before="0" w:beforeAutospacing="0" w:after="0" w:afterAutospacing="0"/>
        <w:ind w:firstLine="709"/>
        <w:jc w:val="both"/>
        <w:rPr>
          <w:color w:val="000000"/>
        </w:rPr>
      </w:pPr>
      <w:r w:rsidRPr="00AF3C5B">
        <w:rPr>
          <w:color w:val="000000"/>
          <w:shd w:val="clear" w:color="auto" w:fill="FFFFFF"/>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w:t>
      </w:r>
      <w:r w:rsidRPr="00AF3C5B">
        <w:rPr>
          <w:color w:val="000000"/>
          <w:shd w:val="clear" w:color="auto" w:fill="FFFFFF"/>
        </w:rPr>
        <w:lastRenderedPageBreak/>
        <w:t>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Pr>
          <w:color w:val="000000"/>
          <w:shd w:val="clear" w:color="auto" w:fill="FFFFFF"/>
        </w:rPr>
        <w:t xml:space="preserve"> </w:t>
      </w:r>
      <w:r w:rsidRPr="00AF3C5B">
        <w:rPr>
          <w:color w:val="000000"/>
          <w:shd w:val="clear" w:color="auto" w:fill="FFFFF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06DE2" w:rsidRPr="00B12FC3" w:rsidRDefault="00806DE2" w:rsidP="00806DE2">
      <w:pPr>
        <w:pStyle w:val="34"/>
        <w:spacing w:after="0"/>
        <w:ind w:left="0" w:right="-12" w:firstLine="709"/>
        <w:jc w:val="both"/>
        <w:rPr>
          <w:sz w:val="24"/>
          <w:szCs w:val="24"/>
        </w:rPr>
      </w:pPr>
      <w:r w:rsidRPr="00B12FC3">
        <w:rPr>
          <w:sz w:val="24"/>
          <w:szCs w:val="24"/>
        </w:rPr>
        <w:t xml:space="preserve">В соответствии с Водным кодексом Российской Федерации в границах </w:t>
      </w:r>
      <w:proofErr w:type="spellStart"/>
      <w:r w:rsidRPr="00B12FC3">
        <w:rPr>
          <w:sz w:val="24"/>
          <w:szCs w:val="24"/>
        </w:rPr>
        <w:t>водоохранных</w:t>
      </w:r>
      <w:proofErr w:type="spellEnd"/>
      <w:r w:rsidRPr="00B12FC3">
        <w:rPr>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Размеры прибрежных защитных полос и ограничения не отражены в проекте Генерального плана.</w:t>
      </w:r>
    </w:p>
    <w:p w:rsidR="00806DE2" w:rsidRPr="00B12FC3" w:rsidRDefault="00806DE2" w:rsidP="00806DE2">
      <w:pPr>
        <w:autoSpaceDE w:val="0"/>
        <w:autoSpaceDN w:val="0"/>
        <w:adjustRightInd w:val="0"/>
        <w:ind w:firstLine="540"/>
        <w:jc w:val="both"/>
      </w:pPr>
      <w:r w:rsidRPr="00B12FC3">
        <w:t>Организация ЗСО должна предшествовать разработка ее проекта, в который включает:</w:t>
      </w:r>
    </w:p>
    <w:p w:rsidR="00806DE2" w:rsidRPr="00B12FC3" w:rsidRDefault="00806DE2" w:rsidP="00806DE2">
      <w:pPr>
        <w:autoSpaceDE w:val="0"/>
        <w:autoSpaceDN w:val="0"/>
        <w:adjustRightInd w:val="0"/>
        <w:ind w:firstLine="540"/>
        <w:jc w:val="both"/>
      </w:pPr>
      <w:r w:rsidRPr="00B12FC3">
        <w:t>а) определение границ зоны и составляющих ее поясов;</w:t>
      </w:r>
    </w:p>
    <w:p w:rsidR="00806DE2" w:rsidRPr="00B12FC3" w:rsidRDefault="00806DE2" w:rsidP="00806DE2">
      <w:pPr>
        <w:autoSpaceDE w:val="0"/>
        <w:autoSpaceDN w:val="0"/>
        <w:adjustRightInd w:val="0"/>
        <w:ind w:firstLine="540"/>
        <w:jc w:val="both"/>
      </w:pPr>
      <w:r w:rsidRPr="00B12FC3">
        <w:t>б) план мероприятий по улучшению санитарного состояния территории ЗСО и предупреждению загрязнения источника;</w:t>
      </w:r>
    </w:p>
    <w:p w:rsidR="00806DE2" w:rsidRPr="00B12FC3" w:rsidRDefault="00806DE2" w:rsidP="00806DE2">
      <w:pPr>
        <w:autoSpaceDE w:val="0"/>
        <w:autoSpaceDN w:val="0"/>
        <w:adjustRightInd w:val="0"/>
        <w:ind w:firstLine="540"/>
        <w:jc w:val="both"/>
      </w:pPr>
      <w:r w:rsidRPr="00B12FC3">
        <w:t>в) правила и режим хозяйственного использования территорий трех поясов ЗСО».</w:t>
      </w:r>
    </w:p>
    <w:p w:rsidR="00806DE2" w:rsidRPr="00B12FC3" w:rsidRDefault="00806DE2" w:rsidP="00806DE2">
      <w:pPr>
        <w:autoSpaceDE w:val="0"/>
        <w:autoSpaceDN w:val="0"/>
        <w:adjustRightInd w:val="0"/>
        <w:ind w:firstLine="539"/>
        <w:jc w:val="both"/>
      </w:pPr>
      <w:r w:rsidRPr="00B12FC3">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субъектов Российской Федерации.</w:t>
      </w:r>
    </w:p>
    <w:p w:rsidR="00806DE2" w:rsidRDefault="00806DE2" w:rsidP="003D1338">
      <w:pPr>
        <w:ind w:firstLine="720"/>
      </w:pPr>
    </w:p>
    <w:p w:rsidR="003D1338" w:rsidRPr="00BE1148" w:rsidRDefault="003D1338" w:rsidP="00204EBD">
      <w:pPr>
        <w:ind w:firstLine="567"/>
        <w:rPr>
          <w:b/>
        </w:rPr>
      </w:pPr>
      <w:r w:rsidRPr="00BE1148">
        <w:rPr>
          <w:b/>
        </w:rPr>
        <w:t>2.3 Зоны санитарной охраны источников питьевого водоснабжения</w:t>
      </w:r>
    </w:p>
    <w:p w:rsidR="003D1338" w:rsidRPr="00BE1148" w:rsidRDefault="003D1338" w:rsidP="00204EBD">
      <w:pPr>
        <w:ind w:firstLine="567"/>
        <w:jc w:val="both"/>
      </w:pPr>
      <w:r w:rsidRPr="00BE1148">
        <w:t>Для водоснабжения населени</w:t>
      </w:r>
      <w:r>
        <w:t>ем</w:t>
      </w:r>
      <w:r w:rsidRPr="00BE1148">
        <w:t xml:space="preserve"> используются как подземные, так и поверхностные воды.</w:t>
      </w:r>
    </w:p>
    <w:p w:rsidR="003D1338" w:rsidRPr="00BE1148" w:rsidRDefault="003D1338" w:rsidP="00204EBD">
      <w:pPr>
        <w:ind w:firstLine="567"/>
        <w:jc w:val="both"/>
      </w:pPr>
      <w:r w:rsidRPr="00BE1148">
        <w:t xml:space="preserve">В соответствии с </w:t>
      </w:r>
      <w:proofErr w:type="spellStart"/>
      <w:r w:rsidRPr="00BE1148">
        <w:t>СанПиН</w:t>
      </w:r>
      <w:proofErr w:type="spellEnd"/>
      <w:r w:rsidRPr="00BE1148">
        <w:t xml:space="preserve"> 2.1.4.1110-02 источники водоснабжения должны иметь зоны санитарной охраны (ЗСО).</w:t>
      </w:r>
    </w:p>
    <w:p w:rsidR="003D1338" w:rsidRPr="00BE1148" w:rsidRDefault="003D1338" w:rsidP="00204EBD">
      <w:pPr>
        <w:ind w:firstLine="567"/>
        <w:jc w:val="both"/>
      </w:pPr>
      <w:r w:rsidRPr="00BE1148">
        <w:t>Зоны охраны предусматриваются на всех проектируемых и реконструируемых водопроводах хозяйственно-питьевого назначения. Зоны включают: зоны источника в месте забора воды, зоны и санитарно-защитные полосы насосных станций, очистных сооружений воды, резервуаров, водоводов.</w:t>
      </w:r>
    </w:p>
    <w:p w:rsidR="003D1338" w:rsidRPr="00BE1148" w:rsidRDefault="003D1338" w:rsidP="00204EBD">
      <w:pPr>
        <w:ind w:firstLine="567"/>
        <w:jc w:val="both"/>
      </w:pPr>
      <w:r w:rsidRPr="00BE1148">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D1338" w:rsidRPr="00BE1148" w:rsidRDefault="003D1338" w:rsidP="00204EBD">
      <w:pPr>
        <w:ind w:firstLine="567"/>
        <w:jc w:val="both"/>
      </w:pPr>
      <w:r w:rsidRPr="00BE1148">
        <w:t xml:space="preserve">Зоны санитарной охраны организуются в составе трех поясов. Первый пояс (строгого режима). В соответствии с </w:t>
      </w:r>
      <w:proofErr w:type="spellStart"/>
      <w:r w:rsidRPr="00BE1148">
        <w:t>СанПиН</w:t>
      </w:r>
      <w:proofErr w:type="spellEnd"/>
      <w:r w:rsidRPr="00BE1148">
        <w:t xml:space="preserve"> 2.1.4.1110-02 граница первого пояса ЗСО подземных источников водоснабжения устанавливается не менее 30 или </w:t>
      </w:r>
      <w:smartTag w:uri="urn:schemas-microsoft-com:office:smarttags" w:element="metricconverter">
        <w:smartTagPr>
          <w:attr w:name="ProductID" w:val="50 метров"/>
        </w:smartTagPr>
        <w:r w:rsidRPr="00BE1148">
          <w:t>50 метров</w:t>
        </w:r>
      </w:smartTag>
      <w:r w:rsidRPr="00BE1148">
        <w:t xml:space="preserve"> от водозабора в зависимости от защищённости подземных вод.</w:t>
      </w:r>
    </w:p>
    <w:p w:rsidR="003D1338" w:rsidRPr="00BE1148" w:rsidRDefault="003D1338" w:rsidP="00204EBD">
      <w:pPr>
        <w:ind w:firstLine="567"/>
        <w:jc w:val="both"/>
      </w:pPr>
      <w:r w:rsidRPr="00BE1148">
        <w:t>Второй и третий пояса (пояса ограничений) включают территорию, предназначенную для предупреждения загрязнения воды источников водоснабжения. Граница второго и третьего поясов определяются гидродинамическими расчётами.</w:t>
      </w:r>
    </w:p>
    <w:p w:rsidR="003D1338" w:rsidRPr="00BE1148" w:rsidRDefault="003D1338" w:rsidP="00204EBD">
      <w:pPr>
        <w:ind w:firstLine="567"/>
        <w:jc w:val="both"/>
      </w:pPr>
      <w:r w:rsidRPr="00BE1148">
        <w:t>Для поверхностного источника I пояс — 100м, II пояс - от 250 до 1000м в зависимости от указанных выше условий и расчетов проекта; III пояс — вверх и вниз по течению совпадает со II поясом, а боковые границы, приносящие поверхностные и грунтовые загрязнения к месту водозабора</w:t>
      </w:r>
      <w:r w:rsidR="00880440">
        <w:t xml:space="preserve"> </w:t>
      </w:r>
      <w:r w:rsidRPr="00BE1148">
        <w:t>также по местным условиям.</w:t>
      </w:r>
    </w:p>
    <w:p w:rsidR="003D1338" w:rsidRPr="00BE1148" w:rsidRDefault="003D1338" w:rsidP="00204EBD">
      <w:pPr>
        <w:ind w:firstLine="567"/>
        <w:jc w:val="both"/>
      </w:pPr>
      <w:r w:rsidRPr="00BE1148">
        <w:t>Санитарная охрана водоводов обеспечивается санитарно-защитной полосой</w:t>
      </w:r>
      <w:proofErr w:type="gramStart"/>
      <w:r w:rsidRPr="00BE1148">
        <w:t>.</w:t>
      </w:r>
      <w:proofErr w:type="gramEnd"/>
      <w:r w:rsidRPr="00BE1148">
        <w:t xml:space="preserve"> </w:t>
      </w:r>
      <w:proofErr w:type="gramStart"/>
      <w:r w:rsidRPr="00BE1148">
        <w:t>п</w:t>
      </w:r>
      <w:proofErr w:type="gramEnd"/>
      <w:r w:rsidRPr="00BE1148">
        <w:t xml:space="preserve">роходящей в сухих грунтах - не менее </w:t>
      </w:r>
      <w:smartTag w:uri="urn:schemas-microsoft-com:office:smarttags" w:element="metricconverter">
        <w:smartTagPr>
          <w:attr w:name="ProductID" w:val="50 м"/>
        </w:smartTagPr>
        <w:r w:rsidRPr="00BE1148">
          <w:t>50 м</w:t>
        </w:r>
      </w:smartTag>
      <w:r w:rsidRPr="00BE1148">
        <w:t>, независимо от диаметра водовода.</w:t>
      </w:r>
    </w:p>
    <w:p w:rsidR="003D1338" w:rsidRPr="00BE1148" w:rsidRDefault="003D1338" w:rsidP="00204EBD">
      <w:pPr>
        <w:ind w:firstLine="567"/>
        <w:jc w:val="both"/>
      </w:pPr>
      <w:r w:rsidRPr="00BE1148">
        <w:t xml:space="preserve">В каждом из трех поясов, а также в пределах санитарно-защитной полосы, соответственно их назначению, </w:t>
      </w:r>
      <w:proofErr w:type="gramStart"/>
      <w:r w:rsidRPr="00BE1148">
        <w:t>устанавливается специальный режим и определяется</w:t>
      </w:r>
      <w:proofErr w:type="gramEnd"/>
      <w:r w:rsidRPr="00BE1148">
        <w:t xml:space="preserve"> </w:t>
      </w:r>
      <w:r w:rsidRPr="00BE1148">
        <w:lastRenderedPageBreak/>
        <w:t xml:space="preserve">комплекс мероприятий, направленных на предупреждение ухудшения качества воды, которые определены </w:t>
      </w:r>
      <w:proofErr w:type="spellStart"/>
      <w:r w:rsidRPr="00BE1148">
        <w:t>СанПиН</w:t>
      </w:r>
      <w:proofErr w:type="spellEnd"/>
      <w:r w:rsidRPr="00BE1148">
        <w:t xml:space="preserve"> 2.1.4.1110-02 «Зоны санитарной охраны источников водоснабжения и водопроводов питьевого назначения» и </w:t>
      </w:r>
      <w:proofErr w:type="spellStart"/>
      <w:r w:rsidRPr="00BE1148">
        <w:t>СНиП</w:t>
      </w:r>
      <w:proofErr w:type="spellEnd"/>
      <w:r w:rsidRPr="00BE1148">
        <w:t xml:space="preserve"> 2.04.02-84* «Водоснабжение. Наружные сети и сооружения». </w:t>
      </w:r>
    </w:p>
    <w:p w:rsidR="003D1338" w:rsidRPr="00BE1148" w:rsidRDefault="003D1338" w:rsidP="00204EBD">
      <w:pPr>
        <w:ind w:firstLine="567"/>
        <w:jc w:val="both"/>
      </w:pPr>
      <w:r w:rsidRPr="00BE1148">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sidRPr="00BE1148">
        <w:t>СанПин</w:t>
      </w:r>
      <w:proofErr w:type="spellEnd"/>
      <w:r w:rsidRPr="00BE1148">
        <w:t xml:space="preserve"> 2.1.4.1110-02», утвержденными Постановлением Главного государственного санитарного врача РФ от 14.03.2002 в зоне охраны источников водоснабжения запрещается:</w:t>
      </w:r>
    </w:p>
    <w:p w:rsidR="003D1338" w:rsidRPr="00BE1148" w:rsidRDefault="003D1338" w:rsidP="00204EBD">
      <w:pPr>
        <w:ind w:firstLine="567"/>
        <w:jc w:val="both"/>
      </w:pPr>
      <w:r w:rsidRPr="00BE1148">
        <w:t xml:space="preserve">размещение складов горюче-смазочных материалов, ядохимикатов и минеральных удобрений, накопителей </w:t>
      </w:r>
      <w:proofErr w:type="spellStart"/>
      <w:r w:rsidRPr="00BE1148">
        <w:t>промстоков</w:t>
      </w:r>
      <w:proofErr w:type="spellEnd"/>
      <w:r w:rsidRPr="00BE1148">
        <w:t xml:space="preserve">, </w:t>
      </w:r>
      <w:proofErr w:type="spellStart"/>
      <w:r w:rsidRPr="00BE1148">
        <w:t>шламохранилищ</w:t>
      </w:r>
      <w:proofErr w:type="spellEnd"/>
      <w:r w:rsidRPr="00BE1148">
        <w:t xml:space="preserve"> и других объектов, обусловливающих опасность химического загрязнения подземных вод;</w:t>
      </w:r>
    </w:p>
    <w:p w:rsidR="003D1338" w:rsidRDefault="003D1338" w:rsidP="00204EBD">
      <w:pPr>
        <w:ind w:firstLine="567"/>
        <w:jc w:val="both"/>
      </w:pPr>
      <w:r w:rsidRPr="00BE1148">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8A241F" w:rsidRPr="00EC5732" w:rsidRDefault="008A241F" w:rsidP="00204EBD">
      <w:pPr>
        <w:ind w:firstLine="567"/>
        <w:rPr>
          <w:b/>
        </w:rPr>
      </w:pPr>
    </w:p>
    <w:p w:rsidR="003D1338" w:rsidRDefault="008A241F" w:rsidP="00204EBD">
      <w:pPr>
        <w:ind w:firstLine="567"/>
        <w:rPr>
          <w:b/>
        </w:rPr>
      </w:pPr>
      <w:r w:rsidRPr="008A241F">
        <w:rPr>
          <w:b/>
        </w:rPr>
        <w:t>3</w:t>
      </w:r>
      <w:r w:rsidR="003D1338" w:rsidRPr="001126C4">
        <w:rPr>
          <w:b/>
        </w:rPr>
        <w:t>. По воздействию на строительство природных и техногенных факторов</w:t>
      </w:r>
    </w:p>
    <w:p w:rsidR="00806DE2" w:rsidRPr="001126C4" w:rsidRDefault="00806DE2" w:rsidP="00204EBD">
      <w:pPr>
        <w:ind w:firstLine="567"/>
        <w:rPr>
          <w:b/>
        </w:rPr>
      </w:pPr>
    </w:p>
    <w:p w:rsidR="00806DE2" w:rsidRPr="00B12FC3" w:rsidRDefault="00806DE2" w:rsidP="00806DE2">
      <w:pPr>
        <w:autoSpaceDE w:val="0"/>
        <w:autoSpaceDN w:val="0"/>
        <w:adjustRightInd w:val="0"/>
        <w:ind w:firstLine="567"/>
        <w:jc w:val="both"/>
      </w:pPr>
      <w:proofErr w:type="gramStart"/>
      <w:r w:rsidRPr="00B12FC3">
        <w:t>Указом Президента Российской Федерации от 31 августа 2013 года № 693 «О мерах по ликвидации последствий крупномасштабного наводнения на территориях Республики Саха (Якутия), Приморского и Хабаровского краев, Амурской и Магаданской областей, Еврейской автономной области» рекомендовано органам государственной власти Республики Саха (Якутия), Приморского и Хабаровского краев, Амурской и Магаданской областей, Еврейской автономной области и органам местного самоуправления, входящим в состав этих субъектов</w:t>
      </w:r>
      <w:proofErr w:type="gramEnd"/>
      <w:r w:rsidRPr="00B12FC3">
        <w:t xml:space="preserve"> Российской Федерации, принять исчерпывающие меры, в том числе нормативно-правового и административного характера, исключающие строительство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наводнения.</w:t>
      </w:r>
    </w:p>
    <w:p w:rsidR="003D1338" w:rsidRPr="001126C4" w:rsidRDefault="003D1338" w:rsidP="00204EBD">
      <w:pPr>
        <w:ind w:firstLine="567"/>
      </w:pPr>
      <w:r>
        <w:t>З</w:t>
      </w:r>
      <w:r w:rsidRPr="001126C4">
        <w:t>она затопления паводк</w:t>
      </w:r>
      <w:r w:rsidR="00F4611E">
        <w:t>о</w:t>
      </w:r>
      <w:r w:rsidRPr="001126C4">
        <w:t>м 1</w:t>
      </w:r>
      <w:r w:rsidR="00F4611E">
        <w:t xml:space="preserve"> </w:t>
      </w:r>
      <w:r w:rsidRPr="001126C4">
        <w:t>% обеспеченности;</w:t>
      </w:r>
    </w:p>
    <w:p w:rsidR="003D1338" w:rsidRPr="001126C4" w:rsidRDefault="003D1338" w:rsidP="00204EBD">
      <w:pPr>
        <w:ind w:firstLine="567"/>
        <w:jc w:val="both"/>
      </w:pPr>
      <w:r w:rsidRPr="001126C4">
        <w:t xml:space="preserve">Зона затопления прибрежных территорий паводковыми водами 1% обеспеченности является неблагоприятной для градостроительного освоения без проведения дорогостоящих мероприятий по инженерной подготовке территории (подсыпка, </w:t>
      </w:r>
      <w:proofErr w:type="spellStart"/>
      <w:r w:rsidRPr="001126C4">
        <w:t>гидронамыв</w:t>
      </w:r>
      <w:proofErr w:type="spellEnd"/>
      <w:r w:rsidRPr="001126C4">
        <w:t xml:space="preserve">, дренаж, </w:t>
      </w:r>
      <w:proofErr w:type="spellStart"/>
      <w:r w:rsidRPr="001126C4">
        <w:t>берегоукрепление</w:t>
      </w:r>
      <w:proofErr w:type="spellEnd"/>
      <w:r w:rsidRPr="001126C4">
        <w:t>)</w:t>
      </w:r>
    </w:p>
    <w:p w:rsidR="003D1338" w:rsidRDefault="004F03FD" w:rsidP="00204EBD">
      <w:pPr>
        <w:ind w:firstLine="567"/>
        <w:jc w:val="both"/>
        <w:rPr>
          <w:b/>
        </w:rPr>
      </w:pPr>
      <w:r w:rsidRPr="00E76367">
        <w:t>Т</w:t>
      </w:r>
      <w:r w:rsidR="003D1338" w:rsidRPr="00E76367">
        <w:t>ерритори</w:t>
      </w:r>
      <w:r w:rsidRPr="00E76367">
        <w:t>я</w:t>
      </w:r>
      <w:r w:rsidR="003D1338" w:rsidRPr="00E76367">
        <w:t xml:space="preserve"> </w:t>
      </w:r>
      <w:proofErr w:type="spellStart"/>
      <w:r w:rsidR="0014046B" w:rsidRPr="00E76367">
        <w:t>Екатериновского</w:t>
      </w:r>
      <w:proofErr w:type="spellEnd"/>
      <w:r w:rsidR="00FA7A96" w:rsidRPr="00E76367">
        <w:t xml:space="preserve"> </w:t>
      </w:r>
      <w:r w:rsidR="003D1338" w:rsidRPr="00E76367">
        <w:t xml:space="preserve">сельского поселения </w:t>
      </w:r>
      <w:r w:rsidR="00F4611E" w:rsidRPr="00E76367">
        <w:t xml:space="preserve">подвержена </w:t>
      </w:r>
      <w:r w:rsidRPr="00E76367">
        <w:t>затоплению паводком 1% обеспеченности</w:t>
      </w:r>
      <w:r w:rsidR="00FA7A96" w:rsidRPr="00E76367">
        <w:t xml:space="preserve">. Участки затопления нанесены на карту территорий </w:t>
      </w:r>
      <w:proofErr w:type="spellStart"/>
      <w:r w:rsidR="0014046B" w:rsidRPr="00E76367">
        <w:t>Екатеринов</w:t>
      </w:r>
      <w:r w:rsidR="00FA7A96" w:rsidRPr="00E76367">
        <w:t>ского</w:t>
      </w:r>
      <w:proofErr w:type="spellEnd"/>
      <w:r w:rsidR="00FA7A96" w:rsidRPr="00E76367">
        <w:rPr>
          <w:bCs/>
        </w:rPr>
        <w:t xml:space="preserve"> сельского поселения</w:t>
      </w:r>
      <w:r w:rsidR="00FA7A96" w:rsidRPr="00E76367">
        <w:t>, подверженных риску возникновения чрезвычайных ситуаций природного и техногенного характера</w:t>
      </w:r>
      <w:r w:rsidR="005A5458" w:rsidRPr="00E76367">
        <w:t>.</w:t>
      </w:r>
    </w:p>
    <w:p w:rsidR="003D1338" w:rsidRPr="002E74C4" w:rsidRDefault="003D1338" w:rsidP="00204EBD">
      <w:pPr>
        <w:ind w:firstLine="567"/>
      </w:pPr>
      <w:r w:rsidRPr="002E74C4">
        <w:t>Территории, подверженные экзогенным процессам</w:t>
      </w:r>
    </w:p>
    <w:p w:rsidR="003D1338" w:rsidRPr="00CB1CE4" w:rsidRDefault="003D1338" w:rsidP="00204EBD">
      <w:pPr>
        <w:ind w:firstLine="567"/>
        <w:jc w:val="both"/>
      </w:pPr>
      <w:r w:rsidRPr="00CB1CE4">
        <w:t xml:space="preserve">Территория </w:t>
      </w:r>
      <w:r>
        <w:t xml:space="preserve">поселения </w:t>
      </w:r>
      <w:r w:rsidRPr="00CB1CE4">
        <w:t xml:space="preserve">в целом характеризуется сложными инженерно-геологическими условиями. Факторами, осложняющими освоение территории, будет служить развитие экзогенных процессов (речной и овражной эрозии, морозного пучения). </w:t>
      </w:r>
    </w:p>
    <w:p w:rsidR="003D1338" w:rsidRPr="00CB1CE4" w:rsidRDefault="003D1338" w:rsidP="00204EBD">
      <w:pPr>
        <w:ind w:firstLine="567"/>
        <w:jc w:val="both"/>
      </w:pPr>
      <w:r w:rsidRPr="00CB1CE4">
        <w:t>К не благоприятным и ограниченно благоприятным территориям также относятся поймы и низкие надпойменные террасы рек, затопляемые паводковыми водами.</w:t>
      </w:r>
    </w:p>
    <w:p w:rsidR="003D1338" w:rsidRDefault="003D1338" w:rsidP="00204EBD">
      <w:pPr>
        <w:ind w:firstLine="567"/>
        <w:jc w:val="both"/>
      </w:pPr>
      <w:r w:rsidRPr="001126C4">
        <w:t>В пойменных частях долин определяющим процессом является речная эрозия.</w:t>
      </w:r>
    </w:p>
    <w:p w:rsidR="003D1338" w:rsidRDefault="00806DE2" w:rsidP="00806DE2">
      <w:pPr>
        <w:ind w:firstLine="567"/>
        <w:jc w:val="both"/>
      </w:pPr>
      <w:r w:rsidRPr="00B12FC3">
        <w:t>Ограничения в зонах подверженных затоплению</w:t>
      </w:r>
      <w:r w:rsidRPr="00B12FC3">
        <w:rPr>
          <w:i/>
        </w:rPr>
        <w:t xml:space="preserve"> </w:t>
      </w:r>
      <w:r w:rsidRPr="00B12FC3">
        <w:t xml:space="preserve">должны соответствовать </w:t>
      </w:r>
      <w:proofErr w:type="spellStart"/>
      <w:r w:rsidRPr="00B12FC3">
        <w:t>СНиП</w:t>
      </w:r>
      <w:proofErr w:type="spellEnd"/>
      <w:r w:rsidRPr="00B12FC3">
        <w:t xml:space="preserve"> 2.01.51-90 «Инженерно-технические мероприятия гражданской обороны», </w:t>
      </w:r>
      <w:proofErr w:type="spellStart"/>
      <w:r w:rsidRPr="00B12FC3">
        <w:t>СНиП</w:t>
      </w:r>
      <w:proofErr w:type="spellEnd"/>
      <w:r w:rsidRPr="00B12FC3">
        <w:t xml:space="preserve"> 2.07.01-89 «Градостроительство. Планировка и застройка городских и сельских поселений».</w:t>
      </w:r>
    </w:p>
    <w:p w:rsidR="00806DE2" w:rsidRDefault="00806DE2" w:rsidP="00806DE2">
      <w:pPr>
        <w:ind w:firstLine="567"/>
        <w:jc w:val="both"/>
      </w:pPr>
    </w:p>
    <w:p w:rsidR="003D1338" w:rsidRDefault="008A241F" w:rsidP="00204EBD">
      <w:pPr>
        <w:pStyle w:val="a7"/>
        <w:ind w:firstLine="567"/>
        <w:rPr>
          <w:b/>
        </w:rPr>
      </w:pPr>
      <w:r w:rsidRPr="005A5458">
        <w:rPr>
          <w:b/>
        </w:rPr>
        <w:lastRenderedPageBreak/>
        <w:t>4</w:t>
      </w:r>
      <w:r w:rsidR="003D1338" w:rsidRPr="002E74C4">
        <w:rPr>
          <w:b/>
        </w:rPr>
        <w:t>.Защитные леса лесного фонда</w:t>
      </w:r>
    </w:p>
    <w:p w:rsidR="003D1338" w:rsidRPr="00782FA4" w:rsidRDefault="00FA7A96" w:rsidP="00FA7A96">
      <w:pPr>
        <w:pStyle w:val="a7"/>
        <w:ind w:firstLine="567"/>
        <w:jc w:val="both"/>
      </w:pPr>
      <w:r>
        <w:t xml:space="preserve">Все леса расположенные на территории </w:t>
      </w:r>
      <w:proofErr w:type="spellStart"/>
      <w:r w:rsidR="0014046B">
        <w:t>Екатеринов</w:t>
      </w:r>
      <w:r>
        <w:t>ского</w:t>
      </w:r>
      <w:proofErr w:type="spellEnd"/>
      <w:r>
        <w:t xml:space="preserve"> сельского поселения</w:t>
      </w:r>
      <w:r w:rsidR="003D1338" w:rsidRPr="00782FA4">
        <w:t xml:space="preserve"> являются защитными лесами.</w:t>
      </w:r>
    </w:p>
    <w:p w:rsidR="003D1338" w:rsidRPr="00782FA4" w:rsidRDefault="003D1338" w:rsidP="00204EBD">
      <w:pPr>
        <w:pStyle w:val="a7"/>
        <w:ind w:firstLine="567"/>
        <w:jc w:val="both"/>
        <w:rPr>
          <w:highlight w:val="green"/>
        </w:rPr>
      </w:pPr>
      <w:r w:rsidRPr="00782FA4">
        <w:t>Лесной кодекс устанавливает регламент использования защитных лесов.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D1338" w:rsidRPr="00782FA4" w:rsidRDefault="003D1338" w:rsidP="00204EBD">
      <w:pPr>
        <w:pStyle w:val="a7"/>
        <w:ind w:firstLine="567"/>
        <w:jc w:val="both"/>
      </w:pPr>
      <w:proofErr w:type="gramStart"/>
      <w:r w:rsidRPr="00782FA4">
        <w:t>В защитных леса</w:t>
      </w:r>
      <w:r w:rsidR="00CB39C7">
        <w:t>х сплошные рубки осуществляются в случаях</w:t>
      </w:r>
      <w:r w:rsidRPr="00782FA4">
        <w:t>,</w:t>
      </w:r>
      <w:r w:rsidR="00CB39C7">
        <w:t xml:space="preserve"> предусмотренных частью 5.1 статьи 21 Лесного кодекса РФ (то есть в случаях, если в этих лесах не запрещено строительство, реконструкция, эксплуатация объектов, не связанных с созданием лесной инфраструктуры, а для их размещения необходимо провести сплошные рубки), и в случаях,</w:t>
      </w:r>
      <w:r w:rsidRPr="00782FA4">
        <w:t xml:space="preserve"> если выборочные рубки не обеспечивают замену лесных насаждений, утрачивающих свои </w:t>
      </w:r>
      <w:proofErr w:type="spellStart"/>
      <w:r w:rsidRPr="00782FA4">
        <w:t>средообразующие</w:t>
      </w:r>
      <w:proofErr w:type="spellEnd"/>
      <w:r w:rsidRPr="00782FA4">
        <w:t xml:space="preserve">, </w:t>
      </w:r>
      <w:proofErr w:type="spellStart"/>
      <w:r w:rsidRPr="00782FA4">
        <w:t>водоохранные</w:t>
      </w:r>
      <w:proofErr w:type="spellEnd"/>
      <w:r w:rsidRPr="00782FA4">
        <w:t>, санитарно-гигиенические</w:t>
      </w:r>
      <w:proofErr w:type="gramEnd"/>
      <w:r w:rsidRPr="00782FA4">
        <w:t>,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E3433" w:rsidRDefault="001E3433" w:rsidP="00E16B67">
      <w:pPr>
        <w:suppressAutoHyphens/>
        <w:jc w:val="center"/>
        <w:rPr>
          <w:b/>
        </w:rPr>
      </w:pPr>
      <w:bookmarkStart w:id="124" w:name="_Toc258332600"/>
    </w:p>
    <w:p w:rsidR="003D1338" w:rsidRPr="0014046B" w:rsidRDefault="00E16B67" w:rsidP="00E16B67">
      <w:pPr>
        <w:suppressAutoHyphens/>
        <w:jc w:val="center"/>
        <w:rPr>
          <w:b/>
          <w:caps/>
        </w:rPr>
      </w:pPr>
      <w:r w:rsidRPr="0014046B">
        <w:rPr>
          <w:b/>
        </w:rPr>
        <w:t xml:space="preserve">6. </w:t>
      </w:r>
      <w:r w:rsidR="003D1338" w:rsidRPr="0014046B">
        <w:rPr>
          <w:b/>
          <w:caps/>
        </w:rPr>
        <w:t>Охрана окружающей среды</w:t>
      </w:r>
      <w:bookmarkEnd w:id="124"/>
    </w:p>
    <w:p w:rsidR="00204EBD" w:rsidRPr="00D1186C" w:rsidRDefault="00204EBD" w:rsidP="00E0203B">
      <w:pPr>
        <w:tabs>
          <w:tab w:val="num" w:pos="0"/>
        </w:tabs>
        <w:suppressAutoHyphens/>
        <w:ind w:left="1211" w:hanging="1571"/>
        <w:jc w:val="center"/>
        <w:rPr>
          <w:b/>
          <w:caps/>
        </w:rPr>
      </w:pPr>
    </w:p>
    <w:p w:rsidR="003D1338" w:rsidRDefault="00E16B67" w:rsidP="00F87FC3">
      <w:pPr>
        <w:pStyle w:val="af5"/>
      </w:pPr>
      <w:bookmarkStart w:id="125" w:name="_Toc246322868"/>
      <w:bookmarkStart w:id="126" w:name="_Toc258332601"/>
      <w:r>
        <w:t>6</w:t>
      </w:r>
      <w:r w:rsidR="003D1338">
        <w:t>.1. Полномочия и ответственность органов местного самоуправления в сфере охраны окружающей среды</w:t>
      </w:r>
      <w:bookmarkEnd w:id="125"/>
      <w:bookmarkEnd w:id="126"/>
    </w:p>
    <w:p w:rsidR="00204EBD" w:rsidRPr="00204EBD" w:rsidRDefault="00204EBD" w:rsidP="00204EBD">
      <w:pPr>
        <w:pStyle w:val="af6"/>
        <w:rPr>
          <w:lang w:eastAsia="ar-SA"/>
        </w:rPr>
      </w:pPr>
    </w:p>
    <w:p w:rsidR="003D1338" w:rsidRDefault="003D1338" w:rsidP="00204EBD">
      <w:pPr>
        <w:spacing w:before="120" w:line="264" w:lineRule="auto"/>
        <w:ind w:firstLine="567"/>
        <w:jc w:val="both"/>
        <w:rPr>
          <w:rFonts w:cs="Arial"/>
          <w:kern w:val="2"/>
        </w:rPr>
      </w:pPr>
      <w:r>
        <w:rPr>
          <w:rFonts w:cs="Arial"/>
          <w:kern w:val="2"/>
        </w:rPr>
        <w:t xml:space="preserve">Согласно закону РФ «Об охране окружающей среды» (2002г.), органы местного самоуправления </w:t>
      </w:r>
      <w:proofErr w:type="gramStart"/>
      <w:r>
        <w:rPr>
          <w:rFonts w:cs="Arial"/>
          <w:kern w:val="2"/>
        </w:rPr>
        <w:t>ответственны за экологическое состояние всей подведомственной территории и обязаны</w:t>
      </w:r>
      <w:proofErr w:type="gramEnd"/>
      <w:r>
        <w:rPr>
          <w:rFonts w:cs="Arial"/>
          <w:kern w:val="2"/>
        </w:rPr>
        <w:t xml:space="preserve">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3D1338" w:rsidRDefault="003D1338" w:rsidP="00204EBD">
      <w:pPr>
        <w:ind w:firstLine="567"/>
        <w:jc w:val="both"/>
        <w:rPr>
          <w:kern w:val="2"/>
        </w:rPr>
      </w:pPr>
      <w:r>
        <w:rPr>
          <w:kern w:val="2"/>
        </w:rPr>
        <w:t>Действия администрации сельского поселения должны быть направлены в первую очередь на предупреждение загрязнений окружающей среды путем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rsidR="00204EBD" w:rsidRPr="006447E5" w:rsidRDefault="00204EBD" w:rsidP="00204EBD">
      <w:pPr>
        <w:ind w:firstLine="567"/>
        <w:jc w:val="both"/>
      </w:pPr>
    </w:p>
    <w:p w:rsidR="003D1338" w:rsidRDefault="007B0912" w:rsidP="00F87FC3">
      <w:pPr>
        <w:pStyle w:val="af5"/>
      </w:pPr>
      <w:bookmarkStart w:id="127" w:name="_Toc258332602"/>
      <w:r w:rsidRPr="007B0912">
        <w:t>6</w:t>
      </w:r>
      <w:r w:rsidR="003D1338" w:rsidRPr="007B0912">
        <w:t>.2.</w:t>
      </w:r>
      <w:r w:rsidRPr="007B0912">
        <w:t xml:space="preserve"> </w:t>
      </w:r>
      <w:r w:rsidR="003D1338" w:rsidRPr="007B0912">
        <w:t>Состояние и мероприятия по охране окружающей среды</w:t>
      </w:r>
      <w:bookmarkEnd w:id="127"/>
    </w:p>
    <w:p w:rsidR="00204EBD" w:rsidRPr="00204EBD" w:rsidRDefault="00204EBD" w:rsidP="00204EBD">
      <w:pPr>
        <w:pStyle w:val="af6"/>
        <w:rPr>
          <w:lang w:eastAsia="ar-SA"/>
        </w:rPr>
      </w:pPr>
    </w:p>
    <w:p w:rsidR="003D1338" w:rsidRDefault="003D1338" w:rsidP="00204EBD">
      <w:pPr>
        <w:spacing w:line="252" w:lineRule="auto"/>
        <w:ind w:firstLine="567"/>
        <w:jc w:val="both"/>
      </w:pPr>
      <w:r>
        <w:t xml:space="preserve">Территорию сельского поселения в целом можно отнести к </w:t>
      </w:r>
      <w:proofErr w:type="gramStart"/>
      <w:r>
        <w:t>благополучным</w:t>
      </w:r>
      <w:proofErr w:type="gramEnd"/>
      <w:r>
        <w:t xml:space="preserve"> в плане чистоты воздушного бассейна, так как на территории нет крупных промышленных предприятий. Основное негативное влияние на воздушный бассейн оказывают котельные, работающие на твердом топливе, а также лесные пожары. </w:t>
      </w:r>
    </w:p>
    <w:p w:rsidR="00A76719" w:rsidRDefault="00A76719" w:rsidP="00A76719">
      <w:pPr>
        <w:spacing w:line="252" w:lineRule="auto"/>
        <w:ind w:firstLine="567"/>
        <w:jc w:val="both"/>
      </w:pPr>
      <w:r w:rsidRPr="002B0F0D">
        <w:t>С пожарами в атмосферу выбрасывается огромное количество дыма, содержащего такие опасные загрязнители как углекислый газ, угарный газ и окись азота</w:t>
      </w:r>
      <w:r>
        <w:t>.</w:t>
      </w:r>
    </w:p>
    <w:p w:rsidR="003D1338" w:rsidRDefault="003D1338" w:rsidP="00204EBD">
      <w:pPr>
        <w:spacing w:line="252" w:lineRule="auto"/>
        <w:ind w:firstLine="567"/>
        <w:jc w:val="both"/>
      </w:pPr>
      <w:r w:rsidRPr="001E1FC0">
        <w:t>В течение последних лет продолжается старение производственных</w:t>
      </w:r>
      <w:r>
        <w:t xml:space="preserve"> фондов, снижается</w:t>
      </w:r>
      <w:r w:rsidRPr="001E1FC0">
        <w:t xml:space="preserve"> эффективность работы систем очистки и утилизации загрязняющих веществ, что привод</w:t>
      </w:r>
      <w:r>
        <w:t>ит к росту их выбросов в атмосферный воздух</w:t>
      </w:r>
      <w:r w:rsidRPr="001E1FC0">
        <w:t>.</w:t>
      </w:r>
    </w:p>
    <w:p w:rsidR="003D1338" w:rsidRDefault="003D1338" w:rsidP="00204EBD">
      <w:pPr>
        <w:ind w:firstLine="567"/>
        <w:jc w:val="both"/>
        <w:rPr>
          <w:szCs w:val="22"/>
        </w:rPr>
      </w:pPr>
      <w:r>
        <w:rPr>
          <w:szCs w:val="22"/>
        </w:rPr>
        <w:t xml:space="preserve">Состояние воздушного бассейна является одним из основных факторов, определяющих экологическую ситуацию и условия проживания населения. </w:t>
      </w:r>
    </w:p>
    <w:p w:rsidR="00A76719" w:rsidRDefault="00A76719" w:rsidP="00A76719">
      <w:pPr>
        <w:spacing w:line="252" w:lineRule="auto"/>
        <w:ind w:firstLine="567"/>
        <w:jc w:val="both"/>
      </w:pPr>
      <w:r>
        <w:lastRenderedPageBreak/>
        <w:t xml:space="preserve">Серьёзной проблемой является также затопление населённых пунктов в период прохождения паводков редкой повторяемости, что требует проведения комплекса мероприятий по защите сельского поселения.                                                                                                                                                                            </w:t>
      </w:r>
    </w:p>
    <w:p w:rsidR="003D1338" w:rsidRPr="00483A6D" w:rsidRDefault="003D1338" w:rsidP="00483A6D"/>
    <w:p w:rsidR="003D1338" w:rsidRDefault="00A76719" w:rsidP="00483A6D">
      <w:pPr>
        <w:pStyle w:val="36"/>
        <w:spacing w:after="0"/>
        <w:jc w:val="center"/>
        <w:rPr>
          <w:b/>
          <w:sz w:val="24"/>
          <w:szCs w:val="24"/>
        </w:rPr>
      </w:pPr>
      <w:bookmarkStart w:id="128" w:name="_Toc258332603"/>
      <w:r>
        <w:rPr>
          <w:b/>
          <w:sz w:val="24"/>
          <w:szCs w:val="24"/>
        </w:rPr>
        <w:t>6</w:t>
      </w:r>
      <w:r w:rsidR="003D1338" w:rsidRPr="00204EBD">
        <w:rPr>
          <w:b/>
          <w:sz w:val="24"/>
          <w:szCs w:val="24"/>
        </w:rPr>
        <w:t>.2.1. Состояние и охрана воздушного бассейна</w:t>
      </w:r>
      <w:bookmarkEnd w:id="128"/>
    </w:p>
    <w:p w:rsidR="00462A29" w:rsidRPr="00483A6D" w:rsidRDefault="00462A29" w:rsidP="00462A29">
      <w:pPr>
        <w:pStyle w:val="36"/>
        <w:spacing w:after="0"/>
        <w:jc w:val="center"/>
        <w:rPr>
          <w:b/>
          <w:sz w:val="24"/>
          <w:szCs w:val="24"/>
        </w:rPr>
      </w:pPr>
    </w:p>
    <w:p w:rsidR="003D1338" w:rsidRPr="00235FF3" w:rsidRDefault="003D1338" w:rsidP="00462A29">
      <w:pPr>
        <w:pStyle w:val="34"/>
        <w:spacing w:after="0"/>
        <w:ind w:left="0" w:firstLine="567"/>
        <w:jc w:val="both"/>
        <w:rPr>
          <w:sz w:val="24"/>
          <w:szCs w:val="24"/>
        </w:rPr>
      </w:pPr>
      <w:r w:rsidRPr="00235FF3">
        <w:rPr>
          <w:sz w:val="24"/>
          <w:szCs w:val="24"/>
        </w:rPr>
        <w:t xml:space="preserve">Одним из главных показателей качества окружающей среды, непосредственным </w:t>
      </w:r>
      <w:proofErr w:type="gramStart"/>
      <w:r w:rsidRPr="00235FF3">
        <w:rPr>
          <w:sz w:val="24"/>
          <w:szCs w:val="24"/>
        </w:rPr>
        <w:t>образом</w:t>
      </w:r>
      <w:proofErr w:type="gramEnd"/>
      <w:r w:rsidRPr="00235FF3">
        <w:rPr>
          <w:sz w:val="24"/>
          <w:szCs w:val="24"/>
        </w:rPr>
        <w:t xml:space="preserve"> влияющим на здоровье и комфортность жизни людей, является атмосферный воздух.</w:t>
      </w:r>
    </w:p>
    <w:p w:rsidR="003D1338" w:rsidRDefault="003D1338" w:rsidP="003D1338">
      <w:pPr>
        <w:ind w:firstLine="540"/>
        <w:jc w:val="both"/>
      </w:pPr>
      <w:r>
        <w:t>Основными источниками воздействия на воздушный бассейн</w:t>
      </w:r>
      <w:r w:rsidRPr="00865C22">
        <w:t xml:space="preserve"> </w:t>
      </w:r>
      <w:r>
        <w:t xml:space="preserve">являются: </w:t>
      </w:r>
    </w:p>
    <w:p w:rsidR="003D1338" w:rsidRDefault="003D1338" w:rsidP="009E30E8">
      <w:pPr>
        <w:numPr>
          <w:ilvl w:val="1"/>
          <w:numId w:val="18"/>
        </w:numPr>
        <w:tabs>
          <w:tab w:val="clear" w:pos="2205"/>
          <w:tab w:val="num" w:pos="993"/>
        </w:tabs>
        <w:ind w:left="993" w:hanging="284"/>
        <w:jc w:val="both"/>
      </w:pPr>
      <w:r>
        <w:t>объекты энергетики – коммунальные</w:t>
      </w:r>
      <w:r w:rsidRPr="001F0EAB">
        <w:t xml:space="preserve"> </w:t>
      </w:r>
      <w:proofErr w:type="gramStart"/>
      <w:r>
        <w:t>котельные</w:t>
      </w:r>
      <w:proofErr w:type="gramEnd"/>
      <w:r>
        <w:t xml:space="preserve"> работающие на </w:t>
      </w:r>
      <w:r w:rsidR="002F7475">
        <w:t>твердом топливе</w:t>
      </w:r>
      <w:r>
        <w:t>;</w:t>
      </w:r>
    </w:p>
    <w:p w:rsidR="003D1338" w:rsidRDefault="003D1338" w:rsidP="009E30E8">
      <w:pPr>
        <w:numPr>
          <w:ilvl w:val="1"/>
          <w:numId w:val="18"/>
        </w:numPr>
        <w:tabs>
          <w:tab w:val="clear" w:pos="2205"/>
          <w:tab w:val="num" w:pos="993"/>
        </w:tabs>
        <w:ind w:left="993" w:hanging="284"/>
        <w:jc w:val="both"/>
      </w:pPr>
      <w:r>
        <w:t>автотранспорт, автотранспортные предприятия;</w:t>
      </w:r>
    </w:p>
    <w:p w:rsidR="003D1338" w:rsidRDefault="003D1338" w:rsidP="009E30E8">
      <w:pPr>
        <w:numPr>
          <w:ilvl w:val="1"/>
          <w:numId w:val="18"/>
        </w:numPr>
        <w:tabs>
          <w:tab w:val="clear" w:pos="2205"/>
          <w:tab w:val="num" w:pos="993"/>
        </w:tabs>
        <w:ind w:left="993" w:hanging="284"/>
        <w:jc w:val="both"/>
      </w:pPr>
      <w:r>
        <w:t>лесные пожары.</w:t>
      </w:r>
    </w:p>
    <w:p w:rsidR="003D1338" w:rsidRPr="007E5A58" w:rsidRDefault="003D1338" w:rsidP="003D1338">
      <w:pPr>
        <w:ind w:firstLine="540"/>
        <w:jc w:val="both"/>
      </w:pPr>
      <w:r>
        <w:t xml:space="preserve">Регулярные наблюдения за уровнем загрязнения воздуха в </w:t>
      </w:r>
      <w:r w:rsidR="002F7475">
        <w:t>сельском поселении</w:t>
      </w:r>
      <w:r>
        <w:t xml:space="preserve"> не проводятся.</w:t>
      </w:r>
    </w:p>
    <w:p w:rsidR="003D1338" w:rsidRPr="007E5A58" w:rsidRDefault="003D1338" w:rsidP="002F7475">
      <w:pPr>
        <w:pStyle w:val="34"/>
        <w:spacing w:after="0"/>
        <w:ind w:left="0" w:firstLine="567"/>
        <w:jc w:val="both"/>
        <w:rPr>
          <w:sz w:val="24"/>
          <w:szCs w:val="24"/>
        </w:rPr>
      </w:pPr>
      <w:r w:rsidRPr="007E5A58">
        <w:rPr>
          <w:sz w:val="24"/>
          <w:szCs w:val="24"/>
        </w:rPr>
        <w:t xml:space="preserve">Основное воздействие на атмосферный воздух оказывают </w:t>
      </w:r>
      <w:r>
        <w:rPr>
          <w:sz w:val="24"/>
          <w:szCs w:val="24"/>
        </w:rPr>
        <w:t xml:space="preserve">ежегодные </w:t>
      </w:r>
      <w:r w:rsidRPr="007E5A58">
        <w:rPr>
          <w:sz w:val="24"/>
          <w:szCs w:val="24"/>
        </w:rPr>
        <w:t xml:space="preserve">лесные пожары. </w:t>
      </w:r>
      <w:r w:rsidRPr="001B73BF">
        <w:rPr>
          <w:sz w:val="24"/>
          <w:szCs w:val="24"/>
        </w:rPr>
        <w:t>Ветреная погода, быстрое разрушение маломощного снежного покрова приводят к иссушению почвы, увеличива</w:t>
      </w:r>
      <w:r w:rsidRPr="00E0203B">
        <w:rPr>
          <w:sz w:val="24"/>
          <w:szCs w:val="24"/>
        </w:rPr>
        <w:t>ю</w:t>
      </w:r>
      <w:r w:rsidRPr="001B73BF">
        <w:rPr>
          <w:sz w:val="24"/>
          <w:szCs w:val="24"/>
        </w:rPr>
        <w:t>т вероятность пожаров. В пожароопасный пери</w:t>
      </w:r>
      <w:r>
        <w:rPr>
          <w:sz w:val="24"/>
          <w:szCs w:val="24"/>
        </w:rPr>
        <w:t>од уровень загрязнения</w:t>
      </w:r>
      <w:r w:rsidRPr="001B73BF">
        <w:rPr>
          <w:sz w:val="24"/>
          <w:szCs w:val="24"/>
        </w:rPr>
        <w:t xml:space="preserve"> </w:t>
      </w:r>
      <w:r>
        <w:rPr>
          <w:sz w:val="24"/>
          <w:szCs w:val="24"/>
        </w:rPr>
        <w:t xml:space="preserve">воздушной среды </w:t>
      </w:r>
      <w:r w:rsidRPr="001B73BF">
        <w:rPr>
          <w:sz w:val="24"/>
          <w:szCs w:val="24"/>
        </w:rPr>
        <w:t>примесями возрастает в 2 - 6 раз.</w:t>
      </w:r>
    </w:p>
    <w:p w:rsidR="003D1338" w:rsidRDefault="003D1338" w:rsidP="003D1338">
      <w:pPr>
        <w:ind w:firstLine="540"/>
        <w:jc w:val="both"/>
      </w:pPr>
      <w:r>
        <w:t>Теплоснабжение общественной</w:t>
      </w:r>
      <w:r w:rsidR="002F7475">
        <w:t xml:space="preserve"> и частично жилой</w:t>
      </w:r>
      <w:r>
        <w:t xml:space="preserve"> застройки осуществляется, от отопительных котельных. Всего находятся в эксплуатации </w:t>
      </w:r>
      <w:r w:rsidR="002F7475">
        <w:t>3</w:t>
      </w:r>
      <w:r>
        <w:t xml:space="preserve"> </w:t>
      </w:r>
      <w:r w:rsidR="00E0203B">
        <w:t xml:space="preserve">центральных </w:t>
      </w:r>
      <w:r>
        <w:t xml:space="preserve">отопительных котельных, работающие на </w:t>
      </w:r>
      <w:r w:rsidR="00E0203B">
        <w:t>твердом топливе</w:t>
      </w:r>
      <w:r w:rsidR="009A18E5">
        <w:t>.</w:t>
      </w:r>
      <w:r>
        <w:t xml:space="preserve"> Выбросы загрязняющих веществ от котельных осуществляются без очистки. Следует отметить, что </w:t>
      </w:r>
      <w:r w:rsidRPr="00441CA1">
        <w:t xml:space="preserve">степень загрязненности атмосферного воздуха в различные сезоны зависит от приземных инверсий. </w:t>
      </w:r>
    </w:p>
    <w:p w:rsidR="003D1338" w:rsidRPr="00304896" w:rsidRDefault="003D1338" w:rsidP="003D1338">
      <w:pPr>
        <w:ind w:firstLine="540"/>
        <w:jc w:val="both"/>
      </w:pPr>
      <w:r w:rsidRPr="00304896">
        <w:t>В сельск</w:t>
      </w:r>
      <w:r>
        <w:t>ом</w:t>
      </w:r>
      <w:r w:rsidRPr="00304896">
        <w:t xml:space="preserve"> поселени</w:t>
      </w:r>
      <w:r>
        <w:t xml:space="preserve">и </w:t>
      </w:r>
      <w:r w:rsidRPr="00304896">
        <w:t>повышается уровень загрязнения воздуха в зимний период в результате застоев воздуха загрязнённого дымовыми газами печного отопления, чаще всего в утренние и вечерние часы.</w:t>
      </w:r>
    </w:p>
    <w:p w:rsidR="003D1338" w:rsidRPr="00304896" w:rsidRDefault="003D1338" w:rsidP="003D1338">
      <w:pPr>
        <w:ind w:firstLine="540"/>
        <w:jc w:val="both"/>
      </w:pPr>
      <w:r w:rsidRPr="00304896">
        <w:t>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304896">
        <w:t>ств в пр</w:t>
      </w:r>
      <w:proofErr w:type="gramEnd"/>
      <w:r w:rsidRPr="00304896">
        <w:t>иземном слое. Дожди также способствуют очищению воздуха.</w:t>
      </w:r>
    </w:p>
    <w:p w:rsidR="003D1338" w:rsidRPr="00881492" w:rsidRDefault="003D1338" w:rsidP="003D1338">
      <w:pPr>
        <w:ind w:firstLine="540"/>
        <w:jc w:val="both"/>
        <w:rPr>
          <w:highlight w:val="yellow"/>
        </w:rPr>
      </w:pPr>
      <w:r w:rsidRPr="00304896">
        <w:t>В переходные сезоны (весной и осенью) устанавливается устойчивый западный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w:t>
      </w:r>
    </w:p>
    <w:p w:rsidR="003D1338" w:rsidRDefault="003D1338" w:rsidP="002F7475">
      <w:pPr>
        <w:ind w:firstLine="539"/>
        <w:jc w:val="both"/>
      </w:pPr>
      <w:r>
        <w:t xml:space="preserve">Наибольший вклад в загрязнение атмосферного воздуха вносят лесные пожары. </w:t>
      </w:r>
      <w:r w:rsidRPr="0063131E">
        <w:t>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городов и поселков. Особенно опасно задымление воздуха для детей первого года жизни и новорожденных. У них под воздействием дыма увеличивается частота врожденных пороков сердца и заболеваний органов дыхания.</w:t>
      </w:r>
    </w:p>
    <w:p w:rsidR="003D1338" w:rsidRPr="0041168D" w:rsidRDefault="003D1338" w:rsidP="003D1338">
      <w:pPr>
        <w:ind w:firstLine="540"/>
        <w:jc w:val="both"/>
      </w:pPr>
      <w:r w:rsidRPr="0041168D">
        <w:t>Причиной увеличения пожаров является человеческий фактор. Как только на территории края устанавливается солнечная погода, горожане устремляются в лес на отдых, а жители таёжных посёлков для ведения промысла. Небрежное обращение с огнём часто приводит к крупным возгораниям в лесополосе и быстрому уничтожению того, что растёт десятилетиями</w:t>
      </w:r>
      <w:r>
        <w:t xml:space="preserve">. </w:t>
      </w:r>
    </w:p>
    <w:p w:rsidR="003D1338" w:rsidRDefault="003D1338" w:rsidP="00462A29">
      <w:pPr>
        <w:pStyle w:val="34"/>
        <w:ind w:left="0" w:firstLine="567"/>
        <w:jc w:val="both"/>
        <w:rPr>
          <w:sz w:val="24"/>
          <w:szCs w:val="24"/>
        </w:rPr>
      </w:pPr>
      <w:r w:rsidRPr="00B14686">
        <w:rPr>
          <w:sz w:val="24"/>
          <w:szCs w:val="24"/>
        </w:rPr>
        <w:lastRenderedPageBreak/>
        <w:t xml:space="preserve">Таким образом, существует ряд проблем в области охраны атмосферного воздуха. Прежде всего, это использование не </w:t>
      </w:r>
      <w:proofErr w:type="spellStart"/>
      <w:r w:rsidRPr="00B14686">
        <w:rPr>
          <w:sz w:val="24"/>
          <w:szCs w:val="24"/>
        </w:rPr>
        <w:t>экологичных</w:t>
      </w:r>
      <w:proofErr w:type="spellEnd"/>
      <w:r w:rsidRPr="00B14686">
        <w:rPr>
          <w:sz w:val="24"/>
          <w:szCs w:val="24"/>
        </w:rPr>
        <w:t xml:space="preserve"> видов топлива</w:t>
      </w:r>
      <w:r>
        <w:rPr>
          <w:sz w:val="24"/>
          <w:szCs w:val="24"/>
        </w:rPr>
        <w:t>. В целом состояние окружающей среды можно охарактеризовать как хорошее.</w:t>
      </w:r>
    </w:p>
    <w:p w:rsidR="003D1338" w:rsidRDefault="003D1338" w:rsidP="003D1338">
      <w:pPr>
        <w:pStyle w:val="34"/>
        <w:ind w:firstLine="540"/>
        <w:jc w:val="both"/>
        <w:rPr>
          <w:sz w:val="24"/>
          <w:szCs w:val="24"/>
        </w:rPr>
      </w:pPr>
    </w:p>
    <w:p w:rsidR="003D1338" w:rsidRPr="00462A29" w:rsidRDefault="002F7475" w:rsidP="00483A6D">
      <w:pPr>
        <w:pStyle w:val="36"/>
        <w:spacing w:after="0"/>
        <w:jc w:val="center"/>
        <w:rPr>
          <w:b/>
          <w:sz w:val="24"/>
          <w:szCs w:val="24"/>
        </w:rPr>
      </w:pPr>
      <w:bookmarkStart w:id="129" w:name="_Toc258332605"/>
      <w:r>
        <w:rPr>
          <w:b/>
          <w:sz w:val="24"/>
          <w:szCs w:val="24"/>
          <w:lang w:eastAsia="ar-SA"/>
        </w:rPr>
        <w:t>6</w:t>
      </w:r>
      <w:r w:rsidR="003D1338" w:rsidRPr="00462A29">
        <w:rPr>
          <w:b/>
          <w:sz w:val="24"/>
          <w:szCs w:val="24"/>
          <w:lang w:eastAsia="ar-SA"/>
        </w:rPr>
        <w:t>.2.2.</w:t>
      </w:r>
      <w:r>
        <w:rPr>
          <w:b/>
          <w:sz w:val="24"/>
          <w:szCs w:val="24"/>
          <w:lang w:eastAsia="ar-SA"/>
        </w:rPr>
        <w:t xml:space="preserve"> </w:t>
      </w:r>
      <w:r w:rsidR="003D1338" w:rsidRPr="00462A29">
        <w:rPr>
          <w:b/>
          <w:sz w:val="24"/>
          <w:szCs w:val="24"/>
          <w:lang w:eastAsia="ar-SA"/>
        </w:rPr>
        <w:t>Охрана водных ресурсов</w:t>
      </w:r>
      <w:bookmarkEnd w:id="129"/>
    </w:p>
    <w:p w:rsidR="00483A6D" w:rsidRDefault="00483A6D" w:rsidP="00462A29">
      <w:pPr>
        <w:pStyle w:val="2"/>
        <w:spacing w:before="60" w:after="0"/>
        <w:ind w:firstLine="567"/>
        <w:jc w:val="both"/>
        <w:rPr>
          <w:rStyle w:val="aff7"/>
          <w:rFonts w:eastAsia="Calibri"/>
          <w:b/>
          <w:i w:val="0"/>
          <w:iCs w:val="0"/>
          <w:sz w:val="24"/>
          <w:szCs w:val="24"/>
        </w:rPr>
      </w:pPr>
    </w:p>
    <w:p w:rsidR="003D1338" w:rsidRPr="00F23E92" w:rsidRDefault="003D1338" w:rsidP="00462A29">
      <w:pPr>
        <w:pStyle w:val="2"/>
        <w:spacing w:before="60" w:after="0"/>
        <w:ind w:firstLine="567"/>
        <w:jc w:val="both"/>
        <w:rPr>
          <w:rStyle w:val="aff7"/>
          <w:rFonts w:eastAsia="Calibri"/>
          <w:b/>
          <w:i w:val="0"/>
          <w:iCs w:val="0"/>
          <w:sz w:val="24"/>
          <w:szCs w:val="24"/>
        </w:rPr>
      </w:pPr>
      <w:r w:rsidRPr="00F23E92">
        <w:rPr>
          <w:rStyle w:val="aff7"/>
          <w:rFonts w:eastAsia="Calibri"/>
          <w:b/>
          <w:i w:val="0"/>
          <w:iCs w:val="0"/>
          <w:sz w:val="24"/>
          <w:szCs w:val="24"/>
        </w:rPr>
        <w:t>Мероприятия по охране поверхностных вод</w:t>
      </w:r>
    </w:p>
    <w:p w:rsidR="003D1338" w:rsidRPr="00F23E92" w:rsidRDefault="003D1338" w:rsidP="00462A29">
      <w:pPr>
        <w:pStyle w:val="2c"/>
        <w:tabs>
          <w:tab w:val="clear" w:pos="612"/>
        </w:tabs>
        <w:ind w:left="0" w:firstLine="567"/>
        <w:jc w:val="both"/>
        <w:rPr>
          <w:rFonts w:ascii="Times New Roman" w:eastAsia="Calibri" w:hAnsi="Times New Roman"/>
          <w:lang w:val="ru-RU"/>
        </w:rPr>
      </w:pPr>
      <w:r w:rsidRPr="00F23E92">
        <w:rPr>
          <w:rFonts w:ascii="Times New Roman" w:hAnsi="Times New Roman"/>
          <w:lang w:val="ru-RU"/>
        </w:rPr>
        <w:t xml:space="preserve">Актуальность проблемы охраны водных ресурсов продиктована всё возрастающей экологической нагрузкой как на поверхностные водные источники, так и на </w:t>
      </w:r>
      <w:proofErr w:type="gramStart"/>
      <w:r w:rsidRPr="00F23E92">
        <w:rPr>
          <w:rFonts w:ascii="Times New Roman" w:hAnsi="Times New Roman"/>
          <w:lang w:val="ru-RU"/>
        </w:rPr>
        <w:t>подземные водоносные горизонты, являющиеся источником питьевого водоснабжения и включают</w:t>
      </w:r>
      <w:proofErr w:type="gramEnd"/>
      <w:r w:rsidRPr="00F23E92">
        <w:rPr>
          <w:rFonts w:ascii="Times New Roman" w:hAnsi="Times New Roman"/>
          <w:lang w:val="ru-RU"/>
        </w:rPr>
        <w:t xml:space="preserve"> следующие аспекты:</w:t>
      </w:r>
    </w:p>
    <w:p w:rsidR="003D1338" w:rsidRPr="00F23E92" w:rsidRDefault="003D1338" w:rsidP="003D1338">
      <w:pPr>
        <w:pStyle w:val="2c"/>
        <w:tabs>
          <w:tab w:val="clear" w:pos="612"/>
          <w:tab w:val="clear" w:pos="1440"/>
          <w:tab w:val="num" w:pos="1069"/>
        </w:tabs>
        <w:ind w:left="0" w:firstLine="709"/>
        <w:jc w:val="both"/>
        <w:rPr>
          <w:rFonts w:ascii="Times New Roman" w:hAnsi="Times New Roman"/>
          <w:lang w:val="ru-RU"/>
        </w:rPr>
      </w:pPr>
      <w:r w:rsidRPr="00F23E92">
        <w:rPr>
          <w:rFonts w:ascii="Times New Roman" w:hAnsi="Times New Roman"/>
          <w:lang w:val="ru-RU"/>
        </w:rPr>
        <w:t>обеспечение населения качественной водой в необходимых количествах;</w:t>
      </w:r>
    </w:p>
    <w:p w:rsidR="003D1338" w:rsidRPr="002F0F37" w:rsidRDefault="003D1338" w:rsidP="003D1338">
      <w:pPr>
        <w:pStyle w:val="2c"/>
        <w:tabs>
          <w:tab w:val="clear" w:pos="612"/>
          <w:tab w:val="clear" w:pos="1440"/>
          <w:tab w:val="num" w:pos="1069"/>
        </w:tabs>
        <w:ind w:left="0" w:firstLine="709"/>
        <w:jc w:val="both"/>
        <w:rPr>
          <w:rFonts w:ascii="Times New Roman" w:hAnsi="Times New Roman"/>
          <w:lang w:val="ru-RU"/>
        </w:rPr>
      </w:pPr>
      <w:r w:rsidRPr="002F0F37">
        <w:rPr>
          <w:rFonts w:ascii="Times New Roman" w:hAnsi="Times New Roman"/>
          <w:lang w:val="ru-RU"/>
        </w:rPr>
        <w:t>рациональное использование водных ресурсов;</w:t>
      </w:r>
    </w:p>
    <w:p w:rsidR="003D1338" w:rsidRPr="002F0F37" w:rsidRDefault="003D1338" w:rsidP="003D1338">
      <w:pPr>
        <w:pStyle w:val="2c"/>
        <w:tabs>
          <w:tab w:val="clear" w:pos="612"/>
          <w:tab w:val="clear" w:pos="1440"/>
          <w:tab w:val="num" w:pos="1069"/>
        </w:tabs>
        <w:ind w:left="0" w:firstLine="709"/>
        <w:jc w:val="both"/>
        <w:rPr>
          <w:rFonts w:ascii="Times New Roman" w:hAnsi="Times New Roman"/>
          <w:lang w:val="ru-RU"/>
        </w:rPr>
      </w:pPr>
      <w:r w:rsidRPr="002F0F37">
        <w:rPr>
          <w:rFonts w:ascii="Times New Roman" w:hAnsi="Times New Roman"/>
          <w:lang w:val="ru-RU"/>
        </w:rPr>
        <w:t>предотвращение загрязнения водоёмов;</w:t>
      </w:r>
    </w:p>
    <w:p w:rsidR="003D1338" w:rsidRPr="00F23E92" w:rsidRDefault="003D1338" w:rsidP="00153275">
      <w:pPr>
        <w:pStyle w:val="2c"/>
        <w:tabs>
          <w:tab w:val="clear" w:pos="612"/>
          <w:tab w:val="clear" w:pos="1440"/>
          <w:tab w:val="num" w:pos="720"/>
        </w:tabs>
        <w:ind w:left="720" w:hanging="11"/>
        <w:jc w:val="both"/>
        <w:rPr>
          <w:rFonts w:ascii="Times New Roman" w:hAnsi="Times New Roman"/>
          <w:lang w:val="ru-RU"/>
        </w:rPr>
      </w:pPr>
      <w:r w:rsidRPr="00F23E92">
        <w:rPr>
          <w:rFonts w:ascii="Times New Roman" w:hAnsi="Times New Roman"/>
          <w:lang w:val="ru-RU"/>
        </w:rPr>
        <w:t xml:space="preserve">соблюдение специальных режимов на территориях санитарной охраны </w:t>
      </w:r>
      <w:proofErr w:type="spellStart"/>
      <w:r w:rsidRPr="00F23E92">
        <w:rPr>
          <w:rFonts w:ascii="Times New Roman" w:hAnsi="Times New Roman"/>
          <w:lang w:val="ru-RU"/>
        </w:rPr>
        <w:t>водоисточников</w:t>
      </w:r>
      <w:proofErr w:type="spellEnd"/>
      <w:r w:rsidRPr="00F23E92">
        <w:rPr>
          <w:rFonts w:ascii="Times New Roman" w:hAnsi="Times New Roman"/>
          <w:lang w:val="ru-RU"/>
        </w:rPr>
        <w:t xml:space="preserve"> и </w:t>
      </w:r>
      <w:proofErr w:type="spellStart"/>
      <w:r w:rsidRPr="00F23E92">
        <w:rPr>
          <w:rFonts w:ascii="Times New Roman" w:hAnsi="Times New Roman"/>
          <w:lang w:val="ru-RU"/>
        </w:rPr>
        <w:t>водоохранных</w:t>
      </w:r>
      <w:proofErr w:type="spellEnd"/>
      <w:r w:rsidRPr="00F23E92">
        <w:rPr>
          <w:rFonts w:ascii="Times New Roman" w:hAnsi="Times New Roman"/>
          <w:lang w:val="ru-RU"/>
        </w:rPr>
        <w:t xml:space="preserve"> зонах водоёмов;</w:t>
      </w:r>
    </w:p>
    <w:p w:rsidR="003D1338" w:rsidRPr="00F23E92" w:rsidRDefault="003D1338" w:rsidP="003D1338">
      <w:pPr>
        <w:pStyle w:val="2c"/>
        <w:tabs>
          <w:tab w:val="clear" w:pos="612"/>
          <w:tab w:val="clear" w:pos="1440"/>
          <w:tab w:val="num" w:pos="1069"/>
        </w:tabs>
        <w:ind w:left="0" w:firstLine="709"/>
        <w:jc w:val="both"/>
        <w:rPr>
          <w:rFonts w:ascii="Times New Roman" w:hAnsi="Times New Roman"/>
          <w:lang w:val="ru-RU"/>
        </w:rPr>
      </w:pPr>
      <w:r w:rsidRPr="00F23E92">
        <w:rPr>
          <w:rFonts w:ascii="Times New Roman" w:hAnsi="Times New Roman"/>
          <w:lang w:val="ru-RU"/>
        </w:rPr>
        <w:t>действенный контроль над использованием водных ресурсов и их качеством;</w:t>
      </w:r>
    </w:p>
    <w:p w:rsidR="003D1338" w:rsidRPr="00F23E92" w:rsidRDefault="003D1338" w:rsidP="003D1338">
      <w:pPr>
        <w:pStyle w:val="2c"/>
        <w:tabs>
          <w:tab w:val="clear" w:pos="612"/>
          <w:tab w:val="clear" w:pos="1440"/>
          <w:tab w:val="num" w:pos="720"/>
          <w:tab w:val="left" w:pos="1080"/>
        </w:tabs>
        <w:ind w:left="0" w:firstLine="709"/>
        <w:jc w:val="both"/>
        <w:rPr>
          <w:rFonts w:ascii="Times New Roman" w:hAnsi="Times New Roman"/>
          <w:lang w:val="ru-RU"/>
        </w:rPr>
      </w:pPr>
      <w:r w:rsidRPr="00F23E92">
        <w:rPr>
          <w:rFonts w:ascii="Times New Roman" w:hAnsi="Times New Roman"/>
          <w:lang w:val="ru-RU"/>
        </w:rPr>
        <w:t>борьба с негативными воздействиями водных объектов.</w:t>
      </w:r>
    </w:p>
    <w:p w:rsidR="003D1338" w:rsidRPr="00EA743D" w:rsidRDefault="003D1338" w:rsidP="0083110D">
      <w:pPr>
        <w:pStyle w:val="af1"/>
        <w:spacing w:after="0"/>
        <w:ind w:left="0" w:firstLine="567"/>
        <w:jc w:val="both"/>
        <w:rPr>
          <w:rFonts w:ascii="Times New Roman" w:hAnsi="Times New Roman"/>
          <w:sz w:val="24"/>
          <w:szCs w:val="24"/>
        </w:rPr>
      </w:pPr>
      <w:r w:rsidRPr="00EA743D">
        <w:rPr>
          <w:rFonts w:ascii="Times New Roman" w:hAnsi="Times New Roman"/>
          <w:sz w:val="24"/>
          <w:szCs w:val="24"/>
        </w:rP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от</w:t>
      </w:r>
      <w:r w:rsidR="002F7475">
        <w:rPr>
          <w:rFonts w:ascii="Times New Roman" w:hAnsi="Times New Roman"/>
          <w:sz w:val="24"/>
          <w:szCs w:val="24"/>
        </w:rPr>
        <w:t xml:space="preserve"> </w:t>
      </w:r>
      <w:r w:rsidRPr="00EA743D">
        <w:rPr>
          <w:rFonts w:ascii="Times New Roman" w:hAnsi="Times New Roman"/>
          <w:sz w:val="24"/>
          <w:szCs w:val="24"/>
        </w:rPr>
        <w:t>10.01.2002г. и Водный кодекс РФ от 03.06.2006г. №74-ФЗ.</w:t>
      </w:r>
    </w:p>
    <w:p w:rsidR="003D1338" w:rsidRPr="00F23E92" w:rsidRDefault="003D1338" w:rsidP="00462A29">
      <w:pPr>
        <w:pStyle w:val="2c"/>
        <w:tabs>
          <w:tab w:val="clear" w:pos="612"/>
          <w:tab w:val="left" w:pos="1080"/>
        </w:tabs>
        <w:spacing w:before="60"/>
        <w:ind w:left="0" w:firstLine="567"/>
        <w:jc w:val="both"/>
        <w:rPr>
          <w:rFonts w:ascii="Times New Roman" w:hAnsi="Times New Roman"/>
          <w:b/>
          <w:lang w:val="ru-RU"/>
        </w:rPr>
      </w:pPr>
      <w:r w:rsidRPr="00F23E92">
        <w:rPr>
          <w:rFonts w:ascii="Times New Roman" w:hAnsi="Times New Roman"/>
          <w:b/>
          <w:lang w:val="ru-RU"/>
        </w:rPr>
        <w:t>Обеспечение населения качественной питьевой водой</w:t>
      </w:r>
    </w:p>
    <w:p w:rsidR="003D1338" w:rsidRPr="00F23E92" w:rsidRDefault="003D1338" w:rsidP="00462A29">
      <w:pPr>
        <w:tabs>
          <w:tab w:val="left" w:pos="1080"/>
        </w:tabs>
        <w:ind w:firstLine="567"/>
        <w:jc w:val="both"/>
      </w:pPr>
      <w:r>
        <w:t xml:space="preserve">Как указывалось выше </w:t>
      </w:r>
      <w:proofErr w:type="spellStart"/>
      <w:r w:rsidR="0014046B">
        <w:t>Екатеринов</w:t>
      </w:r>
      <w:r w:rsidR="003C13C4">
        <w:t>ское</w:t>
      </w:r>
      <w:proofErr w:type="spellEnd"/>
      <w:r w:rsidR="003C13C4">
        <w:t xml:space="preserve"> сельское поселение</w:t>
      </w:r>
      <w:r>
        <w:t xml:space="preserve"> обеспечен</w:t>
      </w:r>
      <w:r w:rsidR="003C13C4">
        <w:t>о</w:t>
      </w:r>
      <w:r>
        <w:t xml:space="preserve"> подземными водами, однако необходимо проведение изыскательских работ по разведке </w:t>
      </w:r>
      <w:r w:rsidR="003C13C4">
        <w:t xml:space="preserve">новых </w:t>
      </w:r>
      <w:r>
        <w:t>месторождений.</w:t>
      </w:r>
    </w:p>
    <w:p w:rsidR="003D1338" w:rsidRDefault="003D1338" w:rsidP="00462A29">
      <w:pPr>
        <w:pStyle w:val="34"/>
        <w:tabs>
          <w:tab w:val="left" w:pos="1080"/>
        </w:tabs>
        <w:ind w:left="0" w:firstLine="567"/>
        <w:jc w:val="both"/>
        <w:rPr>
          <w:sz w:val="24"/>
          <w:szCs w:val="24"/>
        </w:rPr>
      </w:pPr>
      <w:r>
        <w:rPr>
          <w:sz w:val="24"/>
          <w:szCs w:val="24"/>
        </w:rPr>
        <w:t>Поэтому п</w:t>
      </w:r>
      <w:r w:rsidRPr="00F23E92">
        <w:rPr>
          <w:sz w:val="24"/>
          <w:szCs w:val="24"/>
        </w:rPr>
        <w:t>ервооче</w:t>
      </w:r>
      <w:r>
        <w:rPr>
          <w:sz w:val="24"/>
          <w:szCs w:val="24"/>
        </w:rPr>
        <w:t>редными мероприятиями по обеспечению населения качественной питьевой водой в необходимых количествах</w:t>
      </w:r>
      <w:r w:rsidRPr="00F23E92">
        <w:rPr>
          <w:sz w:val="24"/>
          <w:szCs w:val="24"/>
        </w:rPr>
        <w:t xml:space="preserve"> </w:t>
      </w:r>
      <w:r>
        <w:rPr>
          <w:sz w:val="24"/>
          <w:szCs w:val="24"/>
        </w:rPr>
        <w:t xml:space="preserve">являются: </w:t>
      </w:r>
    </w:p>
    <w:p w:rsidR="003D1338" w:rsidRPr="00F23E92" w:rsidRDefault="003D1338" w:rsidP="009E30E8">
      <w:pPr>
        <w:pStyle w:val="34"/>
        <w:numPr>
          <w:ilvl w:val="0"/>
          <w:numId w:val="33"/>
        </w:numPr>
        <w:jc w:val="both"/>
        <w:rPr>
          <w:sz w:val="24"/>
          <w:szCs w:val="24"/>
        </w:rPr>
      </w:pPr>
      <w:r w:rsidRPr="00F23E92">
        <w:rPr>
          <w:sz w:val="24"/>
          <w:szCs w:val="24"/>
        </w:rPr>
        <w:t>разведка месторождений подземных вод, подсчет и утверждение их запасов;</w:t>
      </w:r>
    </w:p>
    <w:p w:rsidR="003D1338" w:rsidRPr="00F23E92" w:rsidRDefault="003D1338" w:rsidP="009E30E8">
      <w:pPr>
        <w:numPr>
          <w:ilvl w:val="0"/>
          <w:numId w:val="33"/>
        </w:numPr>
        <w:jc w:val="both"/>
      </w:pPr>
      <w:r>
        <w:t xml:space="preserve">строительство систем централизованного водоснабжения от уже существующих скважин </w:t>
      </w:r>
      <w:r w:rsidRPr="00F23E92">
        <w:t xml:space="preserve">(после реконструкции и модернизации оборудования) и проектируемых скважин; </w:t>
      </w:r>
    </w:p>
    <w:p w:rsidR="003D1338" w:rsidRPr="00F23E92" w:rsidRDefault="003D1338" w:rsidP="009E30E8">
      <w:pPr>
        <w:pStyle w:val="2c"/>
        <w:numPr>
          <w:ilvl w:val="0"/>
          <w:numId w:val="33"/>
        </w:numPr>
        <w:tabs>
          <w:tab w:val="clear" w:pos="1440"/>
          <w:tab w:val="left" w:pos="1080"/>
        </w:tabs>
        <w:jc w:val="both"/>
        <w:rPr>
          <w:rFonts w:ascii="Times New Roman" w:hAnsi="Times New Roman"/>
          <w:lang w:val="ru-RU"/>
        </w:rPr>
      </w:pPr>
      <w:r>
        <w:rPr>
          <w:rFonts w:ascii="Times New Roman" w:hAnsi="Times New Roman"/>
          <w:lang w:val="ru-RU"/>
        </w:rPr>
        <w:t>обеспечение эффективной очистки и обеззараживания</w:t>
      </w:r>
      <w:r w:rsidRPr="00F23E92">
        <w:rPr>
          <w:rFonts w:ascii="Times New Roman" w:hAnsi="Times New Roman"/>
          <w:lang w:val="ru-RU"/>
        </w:rPr>
        <w:t xml:space="preserve"> подземных вод;</w:t>
      </w:r>
    </w:p>
    <w:p w:rsidR="003D1338" w:rsidRDefault="003D1338" w:rsidP="00462A29">
      <w:pPr>
        <w:ind w:firstLine="567"/>
        <w:jc w:val="both"/>
      </w:pPr>
      <w:r>
        <w:t xml:space="preserve">Для учёта потребляемой воды и рационального её использования необходимо оборудовать все скважины водомерными устройствами и вести ежедневный учёт отбираемой воды с перспективой установления поквартирных счётчиков. </w:t>
      </w:r>
    </w:p>
    <w:p w:rsidR="003D1338" w:rsidRDefault="003D1338" w:rsidP="00462A29">
      <w:pPr>
        <w:ind w:firstLine="567"/>
        <w:jc w:val="both"/>
      </w:pPr>
      <w:r>
        <w:t>Для обеспечения охраны подземных источников от истощения оборудовать скважины пьезометрами для замера уровней воды.</w:t>
      </w:r>
    </w:p>
    <w:p w:rsidR="003D1338" w:rsidRPr="001C5C52" w:rsidRDefault="003D1338" w:rsidP="00462A29">
      <w:pPr>
        <w:ind w:firstLine="567"/>
        <w:jc w:val="both"/>
      </w:pPr>
      <w:r>
        <w:t xml:space="preserve">Для обеспечения необходимого качества воды контроль необходимо выполнять в соответствии с требованиями </w:t>
      </w:r>
      <w:proofErr w:type="spellStart"/>
      <w:r>
        <w:t>СаНПиН</w:t>
      </w:r>
      <w:proofErr w:type="spellEnd"/>
      <w:r>
        <w:t xml:space="preserve"> 2.1.4.1074-01 Питьевая вода»</w:t>
      </w:r>
      <w:r w:rsidR="003C13C4">
        <w:t>.</w:t>
      </w:r>
    </w:p>
    <w:p w:rsidR="003D1338" w:rsidRPr="00F23E92" w:rsidRDefault="003D1338" w:rsidP="00462A29">
      <w:pPr>
        <w:ind w:firstLine="567"/>
        <w:jc w:val="both"/>
      </w:pPr>
      <w:r w:rsidRPr="00F23E92">
        <w:t>Немаловажными мероприятиями по улучшению питьевого водоснабжения являются:</w:t>
      </w:r>
    </w:p>
    <w:p w:rsidR="003D1338" w:rsidRPr="00F23E92" w:rsidRDefault="003D1338" w:rsidP="009E30E8">
      <w:pPr>
        <w:pStyle w:val="2c"/>
        <w:numPr>
          <w:ilvl w:val="0"/>
          <w:numId w:val="26"/>
        </w:numPr>
        <w:tabs>
          <w:tab w:val="left" w:pos="1080"/>
        </w:tabs>
        <w:ind w:left="0" w:firstLine="709"/>
        <w:jc w:val="both"/>
        <w:rPr>
          <w:rFonts w:ascii="Times New Roman" w:hAnsi="Times New Roman"/>
          <w:lang w:val="ru-RU"/>
        </w:rPr>
      </w:pPr>
      <w:r w:rsidRPr="00F23E92">
        <w:rPr>
          <w:rFonts w:ascii="Times New Roman" w:hAnsi="Times New Roman"/>
          <w:lang w:val="ru-RU"/>
        </w:rPr>
        <w:t>организация санитарно-защитных зон всех источников питьевого водоснабжения,</w:t>
      </w:r>
    </w:p>
    <w:p w:rsidR="003D1338" w:rsidRPr="00F23E92" w:rsidRDefault="003D1338" w:rsidP="009E30E8">
      <w:pPr>
        <w:pStyle w:val="2c"/>
        <w:numPr>
          <w:ilvl w:val="0"/>
          <w:numId w:val="26"/>
        </w:numPr>
        <w:tabs>
          <w:tab w:val="left" w:pos="1080"/>
        </w:tabs>
        <w:ind w:left="0" w:firstLine="709"/>
        <w:jc w:val="both"/>
        <w:rPr>
          <w:rFonts w:ascii="Times New Roman" w:hAnsi="Times New Roman"/>
          <w:lang w:val="ru-RU"/>
        </w:rPr>
      </w:pPr>
      <w:r w:rsidRPr="00F23E92">
        <w:rPr>
          <w:rFonts w:ascii="Times New Roman" w:hAnsi="Times New Roman"/>
          <w:lang w:val="ru-RU"/>
        </w:rPr>
        <w:t>развитие нормативно-правовой базы и хозяйственного механизма водопользования, стимулирующего экономию питьевой воды,</w:t>
      </w:r>
    </w:p>
    <w:p w:rsidR="003D1338" w:rsidRDefault="003D1338" w:rsidP="00462A29">
      <w:pPr>
        <w:ind w:firstLine="567"/>
        <w:jc w:val="both"/>
      </w:pPr>
      <w:r w:rsidRPr="00F23E92">
        <w:lastRenderedPageBreak/>
        <w:t>При назначении источника проектом предлагается на технические цели использовать, в основном, поверхностные воды и подземные, при обосновании.</w:t>
      </w:r>
    </w:p>
    <w:p w:rsidR="003D1338" w:rsidRPr="00F23E92" w:rsidRDefault="003D1338" w:rsidP="00925161">
      <w:pPr>
        <w:spacing w:before="60"/>
        <w:ind w:firstLine="567"/>
        <w:jc w:val="both"/>
      </w:pPr>
      <w:r w:rsidRPr="00F23E92">
        <w:rPr>
          <w:b/>
        </w:rPr>
        <w:t>Рациональное использование водных ресурсов</w:t>
      </w:r>
    </w:p>
    <w:p w:rsidR="003D1338" w:rsidRPr="00462A29" w:rsidRDefault="003D1338" w:rsidP="00925161">
      <w:pPr>
        <w:pStyle w:val="af1"/>
        <w:spacing w:after="0"/>
        <w:ind w:left="0" w:firstLine="567"/>
        <w:jc w:val="both"/>
        <w:rPr>
          <w:rFonts w:ascii="Times New Roman" w:hAnsi="Times New Roman"/>
          <w:sz w:val="24"/>
          <w:szCs w:val="24"/>
        </w:rPr>
      </w:pPr>
      <w:r w:rsidRPr="00462A29">
        <w:rPr>
          <w:rFonts w:ascii="Times New Roman" w:hAnsi="Times New Roman"/>
          <w:sz w:val="24"/>
          <w:szCs w:val="24"/>
        </w:rPr>
        <w:t xml:space="preserve">Рациональное использование водных ресурсов включает внедрение комплекса мероприятий по экономии питьевой воды всеми </w:t>
      </w:r>
      <w:proofErr w:type="spellStart"/>
      <w:r w:rsidRPr="00462A29">
        <w:rPr>
          <w:rFonts w:ascii="Times New Roman" w:hAnsi="Times New Roman"/>
          <w:sz w:val="24"/>
          <w:szCs w:val="24"/>
        </w:rPr>
        <w:t>водопотребителями</w:t>
      </w:r>
      <w:proofErr w:type="spellEnd"/>
      <w:r w:rsidRPr="00462A29">
        <w:rPr>
          <w:rFonts w:ascii="Times New Roman" w:hAnsi="Times New Roman"/>
          <w:sz w:val="24"/>
          <w:szCs w:val="24"/>
        </w:rPr>
        <w:t xml:space="preserve"> – установка водоизмерительных приборов на всех сооружениях </w:t>
      </w:r>
      <w:proofErr w:type="spellStart"/>
      <w:r w:rsidRPr="00462A29">
        <w:rPr>
          <w:rFonts w:ascii="Times New Roman" w:hAnsi="Times New Roman"/>
          <w:sz w:val="24"/>
          <w:szCs w:val="24"/>
        </w:rPr>
        <w:t>водоподачи</w:t>
      </w:r>
      <w:proofErr w:type="spellEnd"/>
      <w:r w:rsidRPr="00462A29">
        <w:rPr>
          <w:rFonts w:ascii="Times New Roman" w:hAnsi="Times New Roman"/>
          <w:sz w:val="24"/>
          <w:szCs w:val="24"/>
        </w:rPr>
        <w:t xml:space="preserve">, включая внедрение систем поквартирного учёта воды, </w:t>
      </w:r>
    </w:p>
    <w:p w:rsidR="003D1338" w:rsidRPr="00462A29" w:rsidRDefault="003D1338" w:rsidP="00462A29">
      <w:pPr>
        <w:pStyle w:val="af1"/>
        <w:spacing w:after="0"/>
        <w:ind w:left="0" w:firstLine="567"/>
        <w:jc w:val="both"/>
        <w:rPr>
          <w:rFonts w:ascii="Times New Roman" w:hAnsi="Times New Roman"/>
          <w:sz w:val="24"/>
          <w:szCs w:val="24"/>
        </w:rPr>
      </w:pPr>
      <w:r w:rsidRPr="00462A29">
        <w:rPr>
          <w:rFonts w:ascii="Times New Roman" w:hAnsi="Times New Roman"/>
          <w:sz w:val="24"/>
          <w:szCs w:val="24"/>
        </w:rPr>
        <w:t xml:space="preserve">Все </w:t>
      </w:r>
      <w:proofErr w:type="spellStart"/>
      <w:r w:rsidRPr="00462A29">
        <w:rPr>
          <w:rFonts w:ascii="Times New Roman" w:hAnsi="Times New Roman"/>
          <w:sz w:val="24"/>
          <w:szCs w:val="24"/>
        </w:rPr>
        <w:t>водопотребители</w:t>
      </w:r>
      <w:proofErr w:type="spellEnd"/>
      <w:r w:rsidRPr="00462A29">
        <w:rPr>
          <w:rFonts w:ascii="Times New Roman" w:hAnsi="Times New Roman"/>
          <w:sz w:val="24"/>
          <w:szCs w:val="24"/>
        </w:rPr>
        <w:t xml:space="preserve"> и водопользователи должны иметь лицензии на вид водопользования и объём изъятия из источника в соответствии с требованиями, разработанными МПР РФ, которыми определено:</w:t>
      </w:r>
    </w:p>
    <w:p w:rsidR="003D1338" w:rsidRPr="00F23E92" w:rsidRDefault="003D1338" w:rsidP="003D1338">
      <w:pPr>
        <w:pStyle w:val="2c"/>
        <w:tabs>
          <w:tab w:val="clear" w:pos="612"/>
          <w:tab w:val="clear" w:pos="1440"/>
          <w:tab w:val="num" w:pos="720"/>
          <w:tab w:val="left" w:pos="1080"/>
        </w:tabs>
        <w:ind w:left="0" w:firstLine="709"/>
        <w:jc w:val="both"/>
        <w:rPr>
          <w:rFonts w:ascii="Times New Roman" w:hAnsi="Times New Roman"/>
          <w:lang w:val="ru-RU"/>
        </w:rPr>
      </w:pPr>
      <w:r w:rsidRPr="00F23E92">
        <w:rPr>
          <w:rFonts w:ascii="Times New Roman" w:hAnsi="Times New Roman"/>
          <w:lang w:val="ru-RU"/>
        </w:rPr>
        <w:t>водоснабжение осуществляется в пределах установленных лимитов;</w:t>
      </w:r>
    </w:p>
    <w:p w:rsidR="003D1338" w:rsidRPr="00F23E92" w:rsidRDefault="003D1338" w:rsidP="00483A6D">
      <w:pPr>
        <w:pStyle w:val="2c"/>
        <w:tabs>
          <w:tab w:val="clear" w:pos="612"/>
          <w:tab w:val="clear" w:pos="1440"/>
          <w:tab w:val="num" w:pos="720"/>
          <w:tab w:val="left" w:pos="1080"/>
        </w:tabs>
        <w:ind w:left="709" w:firstLine="0"/>
        <w:jc w:val="both"/>
        <w:rPr>
          <w:rFonts w:ascii="Times New Roman" w:hAnsi="Times New Roman"/>
          <w:lang w:val="ru-RU"/>
        </w:rPr>
      </w:pPr>
      <w:r w:rsidRPr="00F23E92">
        <w:rPr>
          <w:rFonts w:ascii="Times New Roman" w:hAnsi="Times New Roman"/>
          <w:lang w:val="ru-RU"/>
        </w:rPr>
        <w:t xml:space="preserve">водоотведение разрешается только по выпускам с качественным составом отводимых вод, соответствующим утвержденным ПДС или их поэтапному достижению при реализации </w:t>
      </w:r>
      <w:proofErr w:type="spellStart"/>
      <w:r w:rsidRPr="00F23E92">
        <w:rPr>
          <w:rFonts w:ascii="Times New Roman" w:hAnsi="Times New Roman"/>
          <w:lang w:val="ru-RU"/>
        </w:rPr>
        <w:t>водоохранных</w:t>
      </w:r>
      <w:proofErr w:type="spellEnd"/>
      <w:r w:rsidRPr="00F23E92">
        <w:rPr>
          <w:rFonts w:ascii="Times New Roman" w:hAnsi="Times New Roman"/>
          <w:lang w:val="ru-RU"/>
        </w:rPr>
        <w:t xml:space="preserve"> мероприятий, направленны</w:t>
      </w:r>
      <w:r>
        <w:rPr>
          <w:rFonts w:ascii="Times New Roman" w:hAnsi="Times New Roman"/>
          <w:lang w:val="ru-RU"/>
        </w:rPr>
        <w:t>х на повышение качества очистки</w:t>
      </w:r>
    </w:p>
    <w:p w:rsidR="003D1338" w:rsidRPr="00F23E92" w:rsidRDefault="003D1338" w:rsidP="00483A6D">
      <w:pPr>
        <w:spacing w:before="120"/>
        <w:ind w:firstLine="567"/>
        <w:jc w:val="both"/>
        <w:rPr>
          <w:b/>
        </w:rPr>
      </w:pPr>
      <w:bookmarkStart w:id="130" w:name="_Toc219805317"/>
      <w:bookmarkStart w:id="131" w:name="_Toc198976612"/>
      <w:r w:rsidRPr="00F23E92">
        <w:rPr>
          <w:b/>
        </w:rPr>
        <w:t xml:space="preserve">Охрана </w:t>
      </w:r>
      <w:r>
        <w:rPr>
          <w:b/>
        </w:rPr>
        <w:t>поверхностных вод</w:t>
      </w:r>
      <w:r w:rsidRPr="00F23E92">
        <w:rPr>
          <w:b/>
        </w:rPr>
        <w:t xml:space="preserve"> от загрязнения</w:t>
      </w:r>
      <w:bookmarkEnd w:id="130"/>
      <w:bookmarkEnd w:id="131"/>
    </w:p>
    <w:p w:rsidR="00925161" w:rsidRPr="00F23E92" w:rsidRDefault="003C13C4" w:rsidP="00925161">
      <w:pPr>
        <w:ind w:firstLine="567"/>
        <w:jc w:val="both"/>
      </w:pPr>
      <w:r>
        <w:t>В настоящее время сброс</w:t>
      </w:r>
      <w:r w:rsidR="003D1338" w:rsidRPr="00F23E92">
        <w:t xml:space="preserve"> хозяйственно-бытовых и промышленных стоков осуществляется</w:t>
      </w:r>
      <w:r>
        <w:t xml:space="preserve"> без очистки</w:t>
      </w:r>
      <w:r w:rsidR="003D1338" w:rsidRPr="00F23E92">
        <w:t>.</w:t>
      </w:r>
      <w:r w:rsidR="00925161">
        <w:t xml:space="preserve"> </w:t>
      </w:r>
      <w:r w:rsidR="003D1338" w:rsidRPr="00F23E92">
        <w:t xml:space="preserve">Проектом намечается </w:t>
      </w:r>
      <w:r w:rsidR="0014046B">
        <w:t>строительство</w:t>
      </w:r>
      <w:r w:rsidR="003D1338" w:rsidRPr="00F23E92">
        <w:t xml:space="preserve"> очистных сооружений </w:t>
      </w:r>
      <w:r>
        <w:t xml:space="preserve">полной </w:t>
      </w:r>
      <w:r w:rsidR="003D1338" w:rsidRPr="00F23E92">
        <w:t>биологической очистки стоков</w:t>
      </w:r>
      <w:r>
        <w:t xml:space="preserve"> </w:t>
      </w:r>
      <w:r w:rsidR="00D15F92">
        <w:t>во всех населенных пунктах сельского поселения обеспеченных централизованной системой водоотведения</w:t>
      </w:r>
      <w:r w:rsidR="00925161">
        <w:t>.</w:t>
      </w:r>
    </w:p>
    <w:p w:rsidR="003D1338" w:rsidRDefault="003D1338" w:rsidP="00697892">
      <w:pPr>
        <w:ind w:firstLine="567"/>
        <w:jc w:val="both"/>
      </w:pPr>
      <w:r>
        <w:t>Подробно этот вопрос освещён в разделе «Водоотведение»</w:t>
      </w:r>
    </w:p>
    <w:p w:rsidR="003D1338" w:rsidRPr="00F23E92" w:rsidRDefault="003D1338" w:rsidP="00697892">
      <w:pPr>
        <w:ind w:firstLine="567"/>
        <w:jc w:val="both"/>
      </w:pPr>
      <w:r w:rsidRPr="00F23E92">
        <w:t>Кроме того приоритетными мероприятиями по охране водных объектов от загрязнения являются:</w:t>
      </w:r>
    </w:p>
    <w:p w:rsidR="003D1338" w:rsidRPr="00F23E92" w:rsidRDefault="003D1338" w:rsidP="009E30E8">
      <w:pPr>
        <w:numPr>
          <w:ilvl w:val="0"/>
          <w:numId w:val="27"/>
        </w:numPr>
        <w:tabs>
          <w:tab w:val="left" w:pos="550"/>
          <w:tab w:val="left" w:pos="993"/>
        </w:tabs>
        <w:ind w:left="993" w:hanging="284"/>
        <w:jc w:val="both"/>
      </w:pPr>
      <w:r w:rsidRPr="00F23E92">
        <w:t>строительство ливневой канализации и очистных сооружений по очистке поверхностного стока во всех населённых пунктах;</w:t>
      </w:r>
    </w:p>
    <w:p w:rsidR="003D1338" w:rsidRPr="00F23E92" w:rsidRDefault="003D1338" w:rsidP="009E30E8">
      <w:pPr>
        <w:numPr>
          <w:ilvl w:val="0"/>
          <w:numId w:val="27"/>
        </w:numPr>
        <w:tabs>
          <w:tab w:val="left" w:pos="550"/>
          <w:tab w:val="left" w:pos="1080"/>
        </w:tabs>
        <w:ind w:left="1134" w:hanging="425"/>
        <w:jc w:val="both"/>
      </w:pPr>
      <w:r w:rsidRPr="00F23E92">
        <w:t>строительство локальных сооружений по очистке производственных стоков, сбрасываемых предприятиями в канализацию, для достижения требуемого качества стоков согласно «Правилам приема сточных вод в канализацию»;</w:t>
      </w:r>
    </w:p>
    <w:p w:rsidR="003D1338" w:rsidRDefault="003D1338" w:rsidP="009E30E8">
      <w:pPr>
        <w:numPr>
          <w:ilvl w:val="0"/>
          <w:numId w:val="27"/>
        </w:numPr>
        <w:tabs>
          <w:tab w:val="left" w:pos="550"/>
        </w:tabs>
        <w:ind w:left="1134" w:hanging="425"/>
        <w:jc w:val="both"/>
      </w:pPr>
      <w:r w:rsidRPr="00F23E92">
        <w:t>строительство очистных сооружений поверхностных вод с территорий промпредприятий перед сбросом их в водоёмы;</w:t>
      </w:r>
    </w:p>
    <w:p w:rsidR="003D1338" w:rsidRPr="004A6806" w:rsidRDefault="003D1338" w:rsidP="00483A6D">
      <w:pPr>
        <w:spacing w:before="120"/>
        <w:ind w:firstLine="567"/>
        <w:jc w:val="both"/>
        <w:rPr>
          <w:b/>
        </w:rPr>
      </w:pPr>
      <w:r w:rsidRPr="004A6806">
        <w:rPr>
          <w:b/>
        </w:rPr>
        <w:t xml:space="preserve">Организация </w:t>
      </w:r>
      <w:proofErr w:type="spellStart"/>
      <w:r w:rsidRPr="004A6806">
        <w:rPr>
          <w:b/>
        </w:rPr>
        <w:t>водоохранных</w:t>
      </w:r>
      <w:proofErr w:type="spellEnd"/>
      <w:r w:rsidRPr="004A6806">
        <w:rPr>
          <w:b/>
        </w:rPr>
        <w:t xml:space="preserve"> зон</w:t>
      </w:r>
    </w:p>
    <w:p w:rsidR="003D1338" w:rsidRPr="004A6806" w:rsidRDefault="003D1338" w:rsidP="00925161">
      <w:pPr>
        <w:ind w:firstLine="567"/>
        <w:jc w:val="both"/>
      </w:pPr>
      <w:r w:rsidRPr="004A6806">
        <w:t xml:space="preserve">В соответствии с принятым Государственной Думой (12 апреля 2006г) и одобренным Советом Федерации (26 мая 2006г.) Водного Кодекса Российской Федерации ширина </w:t>
      </w:r>
      <w:proofErr w:type="spellStart"/>
      <w:r w:rsidRPr="004A6806">
        <w:t>водоохранных</w:t>
      </w:r>
      <w:proofErr w:type="spellEnd"/>
      <w:r w:rsidRPr="004A6806">
        <w:t xml:space="preserve"> зон (ВЗ) и прибрежных защитных полос (ПЗП) на реках устанавливается дифференцированно в зависимости от длины реки от истока в следующих размерах:</w:t>
      </w:r>
    </w:p>
    <w:p w:rsidR="003D1338" w:rsidRPr="004A6806" w:rsidRDefault="003D1338" w:rsidP="009E30E8">
      <w:pPr>
        <w:numPr>
          <w:ilvl w:val="0"/>
          <w:numId w:val="28"/>
        </w:numPr>
        <w:tabs>
          <w:tab w:val="left" w:pos="1080"/>
        </w:tabs>
        <w:ind w:left="0" w:firstLine="709"/>
        <w:jc w:val="both"/>
      </w:pPr>
      <w:r w:rsidRPr="004A6806">
        <w:t>до 10км – 50м;</w:t>
      </w:r>
    </w:p>
    <w:p w:rsidR="003D1338" w:rsidRPr="004A6806" w:rsidRDefault="003D1338" w:rsidP="009E30E8">
      <w:pPr>
        <w:numPr>
          <w:ilvl w:val="0"/>
          <w:numId w:val="28"/>
        </w:numPr>
        <w:tabs>
          <w:tab w:val="left" w:pos="1080"/>
        </w:tabs>
        <w:ind w:left="0" w:firstLine="709"/>
        <w:jc w:val="both"/>
      </w:pPr>
      <w:r w:rsidRPr="004A6806">
        <w:t>от10 до 50км – 100м;</w:t>
      </w:r>
    </w:p>
    <w:p w:rsidR="003D1338" w:rsidRPr="004A6806" w:rsidRDefault="003D1338" w:rsidP="009E30E8">
      <w:pPr>
        <w:numPr>
          <w:ilvl w:val="0"/>
          <w:numId w:val="28"/>
        </w:numPr>
        <w:tabs>
          <w:tab w:val="left" w:pos="1080"/>
        </w:tabs>
        <w:ind w:left="0" w:firstLine="709"/>
        <w:jc w:val="both"/>
      </w:pPr>
      <w:r w:rsidRPr="004A6806">
        <w:t>от 50км и более – 200м.</w:t>
      </w:r>
    </w:p>
    <w:p w:rsidR="003D1338" w:rsidRPr="004A6806" w:rsidRDefault="003D1338" w:rsidP="00925161">
      <w:pPr>
        <w:ind w:firstLine="567"/>
        <w:jc w:val="both"/>
      </w:pPr>
      <w:r w:rsidRPr="004A6806">
        <w:t xml:space="preserve">Ширина прибрежной полосы </w:t>
      </w:r>
      <w:proofErr w:type="gramStart"/>
      <w:r w:rsidRPr="004A6806">
        <w:t>устанавливается в зависимости от уклона берега водного объекта и составляет</w:t>
      </w:r>
      <w:proofErr w:type="gramEnd"/>
      <w:r w:rsidRPr="004A6806">
        <w:t xml:space="preserve"> 30-50м.</w:t>
      </w:r>
    </w:p>
    <w:p w:rsidR="003D1338" w:rsidRPr="004A6806" w:rsidRDefault="003D1338" w:rsidP="00925161">
      <w:pPr>
        <w:ind w:firstLine="567"/>
        <w:jc w:val="both"/>
      </w:pPr>
      <w:r w:rsidRPr="004A6806">
        <w:t xml:space="preserve">Исходя из этого, ширина </w:t>
      </w:r>
      <w:proofErr w:type="spellStart"/>
      <w:r w:rsidRPr="004A6806">
        <w:t>водоохранных</w:t>
      </w:r>
      <w:proofErr w:type="spellEnd"/>
      <w:r w:rsidRPr="004A6806">
        <w:t xml:space="preserve"> зон </w:t>
      </w:r>
      <w:r>
        <w:t xml:space="preserve">сельского поселения составляет </w:t>
      </w:r>
      <w:r w:rsidR="00153275">
        <w:t xml:space="preserve">100 - </w:t>
      </w:r>
      <w:smartTag w:uri="urn:schemas-microsoft-com:office:smarttags" w:element="metricconverter">
        <w:smartTagPr>
          <w:attr w:name="ProductID" w:val="200 м"/>
        </w:smartTagPr>
        <w:r>
          <w:t>200 м</w:t>
        </w:r>
      </w:smartTag>
      <w:r>
        <w:t>.</w:t>
      </w:r>
    </w:p>
    <w:p w:rsidR="003D1338" w:rsidRDefault="003D1338" w:rsidP="00925161">
      <w:pPr>
        <w:ind w:firstLine="567"/>
        <w:jc w:val="both"/>
      </w:pPr>
      <w:r w:rsidRPr="003846CC">
        <w:t>Для обеспечения территориального выделения природоохранных зон в регионе и их последующего функционирования необходимо:</w:t>
      </w:r>
    </w:p>
    <w:p w:rsidR="003D1338" w:rsidRPr="003846CC" w:rsidRDefault="003D1338" w:rsidP="009E30E8">
      <w:pPr>
        <w:numPr>
          <w:ilvl w:val="0"/>
          <w:numId w:val="32"/>
        </w:numPr>
        <w:ind w:left="1134" w:hanging="425"/>
        <w:jc w:val="both"/>
      </w:pPr>
      <w:r w:rsidRPr="003846CC">
        <w:lastRenderedPageBreak/>
        <w:t xml:space="preserve">принятие соответствующих распорядительных актов, проведение работ на местности по определению и закреплению </w:t>
      </w:r>
      <w:proofErr w:type="spellStart"/>
      <w:r w:rsidRPr="003846CC">
        <w:t>водоохранных</w:t>
      </w:r>
      <w:proofErr w:type="spellEnd"/>
      <w:r w:rsidRPr="003846CC">
        <w:t xml:space="preserve"> зон,</w:t>
      </w:r>
    </w:p>
    <w:p w:rsidR="003D1338" w:rsidRPr="003846CC" w:rsidRDefault="003D1338" w:rsidP="009E30E8">
      <w:pPr>
        <w:numPr>
          <w:ilvl w:val="0"/>
          <w:numId w:val="32"/>
        </w:numPr>
        <w:ind w:left="1134" w:hanging="425"/>
        <w:jc w:val="both"/>
      </w:pPr>
      <w:r w:rsidRPr="003846CC">
        <w:t xml:space="preserve">проведение комплекса </w:t>
      </w:r>
      <w:proofErr w:type="spellStart"/>
      <w:r w:rsidRPr="003846CC">
        <w:t>вохоохранных</w:t>
      </w:r>
      <w:proofErr w:type="spellEnd"/>
      <w:r w:rsidRPr="003846CC">
        <w:t xml:space="preserve"> </w:t>
      </w:r>
      <w:proofErr w:type="gramStart"/>
      <w:r w:rsidRPr="003846CC">
        <w:t>мероприятии</w:t>
      </w:r>
      <w:proofErr w:type="gramEnd"/>
      <w:r w:rsidRPr="003846CC">
        <w:t xml:space="preserve">, в первую очередь лесопосадок в соответствии с принятыми распорядительными актами, </w:t>
      </w:r>
    </w:p>
    <w:p w:rsidR="003D1338" w:rsidRPr="003846CC" w:rsidRDefault="003D1338" w:rsidP="009E30E8">
      <w:pPr>
        <w:numPr>
          <w:ilvl w:val="0"/>
          <w:numId w:val="32"/>
        </w:numPr>
        <w:ind w:left="1134" w:hanging="425"/>
        <w:jc w:val="both"/>
      </w:pPr>
      <w:r w:rsidRPr="003846CC">
        <w:t xml:space="preserve">установление ответственности и введение </w:t>
      </w:r>
      <w:proofErr w:type="gramStart"/>
      <w:r w:rsidRPr="003846CC">
        <w:t>контроля за</w:t>
      </w:r>
      <w:proofErr w:type="gramEnd"/>
      <w:r w:rsidRPr="003846CC">
        <w:t xml:space="preserve"> выполнением требований, предъявляемых к </w:t>
      </w:r>
      <w:proofErr w:type="spellStart"/>
      <w:r w:rsidRPr="003846CC">
        <w:t>водоохранным</w:t>
      </w:r>
      <w:proofErr w:type="spellEnd"/>
      <w:r w:rsidRPr="003846CC">
        <w:t xml:space="preserve"> зонам</w:t>
      </w:r>
    </w:p>
    <w:p w:rsidR="003D1338" w:rsidRPr="001D1D99" w:rsidRDefault="003D1338" w:rsidP="00925161">
      <w:pPr>
        <w:ind w:firstLine="567"/>
        <w:jc w:val="both"/>
      </w:pPr>
      <w:proofErr w:type="gramStart"/>
      <w:r w:rsidRPr="001D1D99">
        <w:t xml:space="preserve">Органам местного самоуправления </w:t>
      </w:r>
      <w:r>
        <w:t xml:space="preserve">необходимо </w:t>
      </w:r>
      <w:r w:rsidRPr="001D1D99">
        <w:t xml:space="preserve">при выделении земельных участков для размещения хозяйственных объектов руководствоваться установленными размерами </w:t>
      </w:r>
      <w:proofErr w:type="spellStart"/>
      <w:r w:rsidRPr="001D1D99">
        <w:t>водоохранных</w:t>
      </w:r>
      <w:proofErr w:type="spellEnd"/>
      <w:r w:rsidRPr="001D1D99">
        <w:t xml:space="preserve"> зон водных объектов</w:t>
      </w:r>
      <w:r>
        <w:t xml:space="preserve"> и их прибрежных защитных полос и </w:t>
      </w:r>
      <w:r w:rsidRPr="001D1D99">
        <w:t xml:space="preserve">обеспечить режим использования территорий </w:t>
      </w:r>
      <w:proofErr w:type="spellStart"/>
      <w:r w:rsidRPr="001D1D99">
        <w:t>водоохранных</w:t>
      </w:r>
      <w:proofErr w:type="spellEnd"/>
      <w:r w:rsidRPr="001D1D99">
        <w:t xml:space="preserve"> зон и прибрежных защитных полос в соответствии с требованиями водного законодательства</w:t>
      </w:r>
      <w:r>
        <w:t>;</w:t>
      </w:r>
      <w:proofErr w:type="gramEnd"/>
    </w:p>
    <w:p w:rsidR="003D1338" w:rsidRPr="00925161" w:rsidRDefault="003D1338" w:rsidP="00925161">
      <w:pPr>
        <w:pStyle w:val="af1"/>
        <w:spacing w:after="0"/>
        <w:ind w:hanging="153"/>
        <w:jc w:val="both"/>
        <w:rPr>
          <w:rFonts w:ascii="Times New Roman" w:hAnsi="Times New Roman"/>
          <w:sz w:val="24"/>
          <w:szCs w:val="24"/>
        </w:rPr>
      </w:pPr>
      <w:proofErr w:type="gramStart"/>
      <w:r w:rsidRPr="00925161">
        <w:rPr>
          <w:rFonts w:ascii="Times New Roman" w:hAnsi="Times New Roman"/>
          <w:sz w:val="24"/>
          <w:szCs w:val="24"/>
        </w:rPr>
        <w:t>В</w:t>
      </w:r>
      <w:proofErr w:type="gramEnd"/>
      <w:r w:rsidRPr="00925161">
        <w:rPr>
          <w:rFonts w:ascii="Times New Roman" w:hAnsi="Times New Roman"/>
          <w:sz w:val="24"/>
          <w:szCs w:val="24"/>
        </w:rPr>
        <w:t xml:space="preserve"> </w:t>
      </w:r>
      <w:proofErr w:type="gramStart"/>
      <w:r w:rsidRPr="00925161">
        <w:rPr>
          <w:rFonts w:ascii="Times New Roman" w:hAnsi="Times New Roman"/>
          <w:sz w:val="24"/>
          <w:szCs w:val="24"/>
        </w:rPr>
        <w:t>водоохраной</w:t>
      </w:r>
      <w:proofErr w:type="gramEnd"/>
      <w:r w:rsidRPr="00925161">
        <w:rPr>
          <w:rFonts w:ascii="Times New Roman" w:hAnsi="Times New Roman"/>
          <w:sz w:val="24"/>
          <w:szCs w:val="24"/>
        </w:rPr>
        <w:t xml:space="preserve"> зоне запрещается:</w:t>
      </w:r>
    </w:p>
    <w:p w:rsidR="003D1338" w:rsidRPr="00925161" w:rsidRDefault="003D1338" w:rsidP="009E30E8">
      <w:pPr>
        <w:pStyle w:val="af1"/>
        <w:numPr>
          <w:ilvl w:val="0"/>
          <w:numId w:val="30"/>
        </w:numPr>
        <w:tabs>
          <w:tab w:val="clear" w:pos="1080"/>
          <w:tab w:val="num" w:pos="720"/>
        </w:tabs>
        <w:spacing w:after="0"/>
        <w:ind w:left="0" w:firstLine="709"/>
        <w:jc w:val="both"/>
        <w:rPr>
          <w:rFonts w:ascii="Times New Roman" w:hAnsi="Times New Roman"/>
          <w:sz w:val="24"/>
          <w:szCs w:val="24"/>
        </w:rPr>
      </w:pPr>
      <w:r w:rsidRPr="00925161">
        <w:rPr>
          <w:rFonts w:ascii="Times New Roman" w:hAnsi="Times New Roman"/>
          <w:sz w:val="24"/>
          <w:szCs w:val="24"/>
        </w:rPr>
        <w:t>использование сточных вод для удобрения почв,</w:t>
      </w:r>
    </w:p>
    <w:p w:rsidR="003D1338" w:rsidRPr="00925161" w:rsidRDefault="003D1338" w:rsidP="009E30E8">
      <w:pPr>
        <w:pStyle w:val="af1"/>
        <w:numPr>
          <w:ilvl w:val="0"/>
          <w:numId w:val="30"/>
        </w:numPr>
        <w:tabs>
          <w:tab w:val="clear" w:pos="1080"/>
          <w:tab w:val="num" w:pos="720"/>
        </w:tabs>
        <w:spacing w:after="0"/>
        <w:ind w:left="1418" w:hanging="709"/>
        <w:jc w:val="both"/>
        <w:rPr>
          <w:rFonts w:ascii="Times New Roman" w:hAnsi="Times New Roman"/>
          <w:sz w:val="24"/>
          <w:szCs w:val="24"/>
        </w:rPr>
      </w:pPr>
      <w:proofErr w:type="gramStart"/>
      <w:r w:rsidRPr="00925161">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roofErr w:type="gramEnd"/>
    </w:p>
    <w:p w:rsidR="003D1338" w:rsidRPr="00925161" w:rsidRDefault="003D1338" w:rsidP="009E30E8">
      <w:pPr>
        <w:pStyle w:val="af1"/>
        <w:numPr>
          <w:ilvl w:val="0"/>
          <w:numId w:val="30"/>
        </w:numPr>
        <w:tabs>
          <w:tab w:val="clear" w:pos="1080"/>
          <w:tab w:val="num" w:pos="720"/>
        </w:tabs>
        <w:spacing w:after="0"/>
        <w:ind w:left="1418" w:hanging="709"/>
        <w:jc w:val="both"/>
        <w:rPr>
          <w:rFonts w:ascii="Times New Roman" w:hAnsi="Times New Roman"/>
          <w:sz w:val="24"/>
          <w:szCs w:val="24"/>
        </w:rPr>
      </w:pPr>
      <w:r w:rsidRPr="00925161">
        <w:rPr>
          <w:rFonts w:ascii="Times New Roman" w:hAnsi="Times New Roman"/>
          <w:sz w:val="24"/>
          <w:szCs w:val="24"/>
        </w:rPr>
        <w:t>осуществление авиационных мер по борьбе с вредителями и болезнями растений,</w:t>
      </w:r>
    </w:p>
    <w:p w:rsidR="003D1338" w:rsidRPr="00925161" w:rsidRDefault="003D1338" w:rsidP="009E30E8">
      <w:pPr>
        <w:pStyle w:val="af1"/>
        <w:numPr>
          <w:ilvl w:val="0"/>
          <w:numId w:val="30"/>
        </w:numPr>
        <w:tabs>
          <w:tab w:val="clear" w:pos="1080"/>
          <w:tab w:val="num" w:pos="720"/>
        </w:tabs>
        <w:spacing w:after="0"/>
        <w:ind w:left="1418" w:hanging="709"/>
        <w:jc w:val="both"/>
        <w:rPr>
          <w:rFonts w:ascii="Times New Roman" w:hAnsi="Times New Roman"/>
          <w:sz w:val="24"/>
          <w:szCs w:val="24"/>
        </w:rPr>
      </w:pPr>
      <w:r w:rsidRPr="00925161">
        <w:rPr>
          <w:rFonts w:ascii="Times New Roman" w:hAnsi="Times New Roman"/>
          <w:sz w:val="24"/>
          <w:szCs w:val="24"/>
        </w:rPr>
        <w:t>движение и стоянка транспортных средств (</w:t>
      </w:r>
      <w:proofErr w:type="gramStart"/>
      <w:r w:rsidRPr="00925161">
        <w:rPr>
          <w:rFonts w:ascii="Times New Roman" w:hAnsi="Times New Roman"/>
          <w:sz w:val="24"/>
          <w:szCs w:val="24"/>
        </w:rPr>
        <w:t>кроме</w:t>
      </w:r>
      <w:proofErr w:type="gramEnd"/>
      <w:r w:rsidRPr="00925161">
        <w:rPr>
          <w:rFonts w:ascii="Times New Roman" w:hAnsi="Times New Roman"/>
          <w:sz w:val="24"/>
          <w:szCs w:val="24"/>
        </w:rPr>
        <w:t xml:space="preserve"> </w:t>
      </w:r>
      <w:proofErr w:type="gramStart"/>
      <w:r w:rsidRPr="00925161">
        <w:rPr>
          <w:rFonts w:ascii="Times New Roman" w:hAnsi="Times New Roman"/>
          <w:sz w:val="24"/>
          <w:szCs w:val="24"/>
        </w:rPr>
        <w:t>специальных</w:t>
      </w:r>
      <w:proofErr w:type="gramEnd"/>
      <w:r w:rsidRPr="00925161">
        <w:rPr>
          <w:rFonts w:ascii="Times New Roman" w:hAnsi="Times New Roman"/>
          <w:sz w:val="24"/>
          <w:szCs w:val="24"/>
        </w:rPr>
        <w:t>), за исключением их движения по дорогам и стоянки на дорогах и в специально оборудованных местах, имеющих твёрдое покрытие.</w:t>
      </w:r>
    </w:p>
    <w:p w:rsidR="003D1338" w:rsidRPr="00925161" w:rsidRDefault="003D1338" w:rsidP="00697892">
      <w:pPr>
        <w:pStyle w:val="af1"/>
        <w:spacing w:after="0"/>
        <w:ind w:left="0" w:firstLine="567"/>
        <w:jc w:val="both"/>
        <w:rPr>
          <w:rFonts w:ascii="Times New Roman" w:hAnsi="Times New Roman"/>
          <w:sz w:val="24"/>
          <w:szCs w:val="24"/>
        </w:rPr>
      </w:pPr>
      <w:r w:rsidRPr="00925161">
        <w:rPr>
          <w:rFonts w:ascii="Times New Roman" w:hAnsi="Times New Roman"/>
          <w:sz w:val="24"/>
          <w:szCs w:val="24"/>
        </w:rPr>
        <w:t xml:space="preserve">Ширина прибрежной защитной полосы </w:t>
      </w:r>
      <w:proofErr w:type="gramStart"/>
      <w:r w:rsidRPr="00925161">
        <w:rPr>
          <w:rFonts w:ascii="Times New Roman" w:hAnsi="Times New Roman"/>
          <w:sz w:val="24"/>
          <w:szCs w:val="24"/>
        </w:rPr>
        <w:t>устанавливается в зависимости от уклона берега водного объекта и составляет</w:t>
      </w:r>
      <w:proofErr w:type="gramEnd"/>
      <w:r w:rsidRPr="00925161">
        <w:rPr>
          <w:rFonts w:ascii="Times New Roman" w:hAnsi="Times New Roman"/>
          <w:sz w:val="24"/>
          <w:szCs w:val="24"/>
        </w:rPr>
        <w:t xml:space="preserve"> от 30 до 50м.</w:t>
      </w:r>
    </w:p>
    <w:p w:rsidR="003D1338" w:rsidRPr="00925161" w:rsidRDefault="003D1338" w:rsidP="00697892">
      <w:pPr>
        <w:pStyle w:val="af1"/>
        <w:spacing w:after="0"/>
        <w:ind w:hanging="153"/>
        <w:jc w:val="both"/>
        <w:rPr>
          <w:rFonts w:ascii="Times New Roman" w:hAnsi="Times New Roman"/>
          <w:sz w:val="24"/>
          <w:szCs w:val="24"/>
        </w:rPr>
      </w:pPr>
      <w:r w:rsidRPr="00925161">
        <w:rPr>
          <w:rFonts w:ascii="Times New Roman" w:hAnsi="Times New Roman"/>
          <w:sz w:val="24"/>
          <w:szCs w:val="24"/>
        </w:rPr>
        <w:t>В границах прибрежной защитной полосы запрещается:</w:t>
      </w:r>
    </w:p>
    <w:p w:rsidR="003D1338" w:rsidRPr="00925161" w:rsidRDefault="003D1338" w:rsidP="009E30E8">
      <w:pPr>
        <w:pStyle w:val="af1"/>
        <w:numPr>
          <w:ilvl w:val="0"/>
          <w:numId w:val="31"/>
        </w:numPr>
        <w:tabs>
          <w:tab w:val="clear" w:pos="1080"/>
          <w:tab w:val="num" w:pos="720"/>
        </w:tabs>
        <w:spacing w:after="0"/>
        <w:ind w:left="0" w:firstLine="709"/>
        <w:jc w:val="both"/>
        <w:rPr>
          <w:rFonts w:ascii="Times New Roman" w:hAnsi="Times New Roman"/>
          <w:sz w:val="24"/>
          <w:szCs w:val="24"/>
        </w:rPr>
      </w:pPr>
      <w:r w:rsidRPr="00925161">
        <w:rPr>
          <w:rFonts w:ascii="Times New Roman" w:hAnsi="Times New Roman"/>
          <w:sz w:val="24"/>
          <w:szCs w:val="24"/>
        </w:rPr>
        <w:t>распашка земель,</w:t>
      </w:r>
    </w:p>
    <w:p w:rsidR="003D1338" w:rsidRPr="00925161" w:rsidRDefault="003D1338" w:rsidP="009E30E8">
      <w:pPr>
        <w:pStyle w:val="af1"/>
        <w:numPr>
          <w:ilvl w:val="0"/>
          <w:numId w:val="31"/>
        </w:numPr>
        <w:tabs>
          <w:tab w:val="clear" w:pos="1080"/>
          <w:tab w:val="num" w:pos="720"/>
        </w:tabs>
        <w:spacing w:after="0"/>
        <w:ind w:left="0" w:firstLine="709"/>
        <w:jc w:val="both"/>
        <w:rPr>
          <w:rFonts w:ascii="Times New Roman" w:hAnsi="Times New Roman"/>
          <w:sz w:val="24"/>
          <w:szCs w:val="24"/>
        </w:rPr>
      </w:pPr>
      <w:r w:rsidRPr="00925161">
        <w:rPr>
          <w:rFonts w:ascii="Times New Roman" w:hAnsi="Times New Roman"/>
          <w:sz w:val="24"/>
          <w:szCs w:val="24"/>
        </w:rPr>
        <w:t>размещение отвалов размываемых грунтов,</w:t>
      </w:r>
    </w:p>
    <w:p w:rsidR="003D1338" w:rsidRPr="00697892" w:rsidRDefault="003D1338" w:rsidP="009E30E8">
      <w:pPr>
        <w:pStyle w:val="af1"/>
        <w:numPr>
          <w:ilvl w:val="0"/>
          <w:numId w:val="31"/>
        </w:numPr>
        <w:tabs>
          <w:tab w:val="clear" w:pos="1080"/>
          <w:tab w:val="num" w:pos="720"/>
        </w:tabs>
        <w:spacing w:after="0"/>
        <w:ind w:left="0" w:firstLine="709"/>
        <w:jc w:val="both"/>
        <w:rPr>
          <w:rFonts w:ascii="Times New Roman" w:hAnsi="Times New Roman"/>
          <w:sz w:val="24"/>
          <w:szCs w:val="24"/>
        </w:rPr>
      </w:pPr>
      <w:r w:rsidRPr="00697892">
        <w:rPr>
          <w:rFonts w:ascii="Times New Roman" w:hAnsi="Times New Roman"/>
          <w:sz w:val="24"/>
          <w:szCs w:val="24"/>
        </w:rPr>
        <w:t>выпас сельскохозяйственных животных и организация для них летних лагерей.</w:t>
      </w:r>
    </w:p>
    <w:p w:rsidR="003D1338" w:rsidRPr="00697892" w:rsidRDefault="003D1338" w:rsidP="00697892">
      <w:pPr>
        <w:pStyle w:val="af1"/>
        <w:spacing w:after="0"/>
        <w:ind w:left="0" w:firstLine="567"/>
        <w:jc w:val="both"/>
        <w:rPr>
          <w:rFonts w:ascii="Times New Roman" w:hAnsi="Times New Roman"/>
          <w:sz w:val="24"/>
          <w:szCs w:val="24"/>
        </w:rPr>
      </w:pPr>
      <w:r w:rsidRPr="00697892">
        <w:rPr>
          <w:rFonts w:ascii="Times New Roman" w:hAnsi="Times New Roman"/>
          <w:sz w:val="24"/>
          <w:szCs w:val="24"/>
        </w:rPr>
        <w:t xml:space="preserve">Закрепление на местности границ </w:t>
      </w:r>
      <w:proofErr w:type="spellStart"/>
      <w:r w:rsidRPr="00697892">
        <w:rPr>
          <w:rFonts w:ascii="Times New Roman" w:hAnsi="Times New Roman"/>
          <w:sz w:val="24"/>
          <w:szCs w:val="24"/>
        </w:rPr>
        <w:t>водоохранных</w:t>
      </w:r>
      <w:proofErr w:type="spellEnd"/>
      <w:r w:rsidRPr="00697892">
        <w:rPr>
          <w:rFonts w:ascii="Times New Roman" w:hAnsi="Times New Roman"/>
          <w:sz w:val="24"/>
          <w:szCs w:val="24"/>
        </w:rPr>
        <w:t xml:space="preserve"> зон и границ прибрежных защитных полос водных объектов специальными информационными знаками осуществляется в порядке, установленным Правительством РФ.</w:t>
      </w:r>
    </w:p>
    <w:p w:rsidR="003D1338" w:rsidRPr="00697892" w:rsidRDefault="003D1338" w:rsidP="00697892">
      <w:pPr>
        <w:pStyle w:val="af1"/>
        <w:spacing w:after="0"/>
        <w:ind w:left="0" w:firstLine="567"/>
        <w:jc w:val="both"/>
        <w:rPr>
          <w:rFonts w:ascii="Times New Roman" w:hAnsi="Times New Roman"/>
          <w:spacing w:val="-6"/>
          <w:sz w:val="24"/>
          <w:szCs w:val="24"/>
        </w:rPr>
      </w:pPr>
      <w:r w:rsidRPr="00697892">
        <w:rPr>
          <w:rFonts w:ascii="Times New Roman" w:hAnsi="Times New Roman"/>
          <w:sz w:val="24"/>
          <w:szCs w:val="24"/>
        </w:rPr>
        <w:t xml:space="preserve">Важнейшая роль </w:t>
      </w:r>
      <w:proofErr w:type="spellStart"/>
      <w:r w:rsidRPr="00697892">
        <w:rPr>
          <w:rFonts w:ascii="Times New Roman" w:hAnsi="Times New Roman"/>
          <w:sz w:val="24"/>
          <w:szCs w:val="24"/>
        </w:rPr>
        <w:t>водоохранных</w:t>
      </w:r>
      <w:proofErr w:type="spellEnd"/>
      <w:r w:rsidRPr="00697892">
        <w:rPr>
          <w:rFonts w:ascii="Times New Roman" w:hAnsi="Times New Roman"/>
          <w:sz w:val="24"/>
          <w:szCs w:val="24"/>
        </w:rPr>
        <w:t xml:space="preserve"> зон заключается в том, что они играют существенную роль в борьбе с эрозией, являются </w:t>
      </w:r>
      <w:proofErr w:type="spellStart"/>
      <w:r w:rsidRPr="00697892">
        <w:rPr>
          <w:rFonts w:ascii="Times New Roman" w:hAnsi="Times New Roman"/>
          <w:sz w:val="24"/>
          <w:szCs w:val="24"/>
        </w:rPr>
        <w:t>биостационными</w:t>
      </w:r>
      <w:proofErr w:type="spellEnd"/>
      <w:r w:rsidRPr="00697892">
        <w:rPr>
          <w:rFonts w:ascii="Times New Roman" w:hAnsi="Times New Roman"/>
          <w:sz w:val="24"/>
          <w:szCs w:val="24"/>
        </w:rPr>
        <w:t xml:space="preserve"> для многих видов флоры и фауны, </w:t>
      </w:r>
      <w:proofErr w:type="gramStart"/>
      <w:r w:rsidRPr="00697892">
        <w:rPr>
          <w:rFonts w:ascii="Times New Roman" w:hAnsi="Times New Roman"/>
          <w:sz w:val="24"/>
          <w:szCs w:val="24"/>
        </w:rPr>
        <w:t xml:space="preserve">сохраняют </w:t>
      </w:r>
      <w:proofErr w:type="spellStart"/>
      <w:r w:rsidRPr="00697892">
        <w:rPr>
          <w:rFonts w:ascii="Times New Roman" w:hAnsi="Times New Roman"/>
          <w:sz w:val="24"/>
          <w:szCs w:val="24"/>
        </w:rPr>
        <w:t>интрозональные</w:t>
      </w:r>
      <w:proofErr w:type="spellEnd"/>
      <w:r w:rsidRPr="00697892">
        <w:rPr>
          <w:rFonts w:ascii="Times New Roman" w:hAnsi="Times New Roman"/>
          <w:sz w:val="24"/>
          <w:szCs w:val="24"/>
        </w:rPr>
        <w:t xml:space="preserve"> ландшафты и являются</w:t>
      </w:r>
      <w:proofErr w:type="gramEnd"/>
      <w:r w:rsidRPr="00697892">
        <w:rPr>
          <w:rFonts w:ascii="Times New Roman" w:hAnsi="Times New Roman"/>
          <w:sz w:val="24"/>
          <w:szCs w:val="24"/>
        </w:rPr>
        <w:t xml:space="preserve"> экологическими транзитными коридорами, связывающими природную экологическую сеть.</w:t>
      </w:r>
    </w:p>
    <w:p w:rsidR="003D1338" w:rsidRPr="004A6806" w:rsidRDefault="003D1338" w:rsidP="00697892">
      <w:pPr>
        <w:ind w:firstLine="567"/>
        <w:jc w:val="both"/>
      </w:pPr>
      <w:r w:rsidRPr="004A6806">
        <w:t xml:space="preserve">В границах </w:t>
      </w:r>
      <w:proofErr w:type="spellStart"/>
      <w:r w:rsidRPr="004A6806">
        <w:t>водоохранных</w:t>
      </w:r>
      <w:proofErr w:type="spellEnd"/>
      <w:r w:rsidRPr="004A6806">
        <w:t xml:space="preserve"> зон допускается проектирование, строительство, реконструкция, ввод в эксплуатацию,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D1338" w:rsidRPr="00697892" w:rsidRDefault="003D1338" w:rsidP="00697892">
      <w:pPr>
        <w:pStyle w:val="af1"/>
        <w:spacing w:after="0"/>
        <w:ind w:left="0" w:firstLine="567"/>
        <w:jc w:val="both"/>
        <w:rPr>
          <w:rFonts w:ascii="Times New Roman" w:hAnsi="Times New Roman"/>
          <w:spacing w:val="-6"/>
          <w:sz w:val="24"/>
          <w:szCs w:val="24"/>
        </w:rPr>
      </w:pPr>
      <w:r w:rsidRPr="00697892">
        <w:rPr>
          <w:rFonts w:ascii="Times New Roman" w:hAnsi="Times New Roman"/>
          <w:sz w:val="24"/>
          <w:szCs w:val="24"/>
        </w:rPr>
        <w:t xml:space="preserve">Для каждого водного объекта разрабатывается проектно-сметная документация ВЗ и ПЗП, в соответствии с которой осуществляется вынос проекта в натуру, </w:t>
      </w:r>
      <w:proofErr w:type="gramStart"/>
      <w:r w:rsidRPr="00697892">
        <w:rPr>
          <w:rFonts w:ascii="Times New Roman" w:hAnsi="Times New Roman"/>
          <w:sz w:val="24"/>
          <w:szCs w:val="24"/>
        </w:rPr>
        <w:t>изготавливаются и устанавливаются</w:t>
      </w:r>
      <w:proofErr w:type="gramEnd"/>
      <w:r w:rsidRPr="00697892">
        <w:rPr>
          <w:rFonts w:ascii="Times New Roman" w:hAnsi="Times New Roman"/>
          <w:sz w:val="24"/>
          <w:szCs w:val="24"/>
        </w:rPr>
        <w:t xml:space="preserve"> </w:t>
      </w:r>
      <w:proofErr w:type="spellStart"/>
      <w:r w:rsidRPr="00697892">
        <w:rPr>
          <w:rFonts w:ascii="Times New Roman" w:hAnsi="Times New Roman"/>
          <w:sz w:val="24"/>
          <w:szCs w:val="24"/>
        </w:rPr>
        <w:t>водоохран</w:t>
      </w:r>
      <w:r w:rsidRPr="00697892">
        <w:rPr>
          <w:rFonts w:ascii="Times New Roman" w:hAnsi="Times New Roman"/>
          <w:spacing w:val="-7"/>
          <w:sz w:val="24"/>
          <w:szCs w:val="24"/>
        </w:rPr>
        <w:t>ные</w:t>
      </w:r>
      <w:proofErr w:type="spellEnd"/>
      <w:r w:rsidRPr="00697892">
        <w:rPr>
          <w:rFonts w:ascii="Times New Roman" w:hAnsi="Times New Roman"/>
          <w:spacing w:val="-7"/>
          <w:sz w:val="24"/>
          <w:szCs w:val="24"/>
        </w:rPr>
        <w:t xml:space="preserve"> и предупреждающие знаки, доводится до землепользователей режим пользования водным </w:t>
      </w:r>
      <w:r w:rsidRPr="00697892">
        <w:rPr>
          <w:rFonts w:ascii="Times New Roman" w:hAnsi="Times New Roman"/>
          <w:spacing w:val="-6"/>
          <w:sz w:val="24"/>
          <w:szCs w:val="24"/>
        </w:rPr>
        <w:t xml:space="preserve">объектом и водоохраной зоной. </w:t>
      </w:r>
    </w:p>
    <w:p w:rsidR="003D1338" w:rsidRPr="00697892" w:rsidRDefault="003D1338" w:rsidP="00697892">
      <w:pPr>
        <w:pStyle w:val="af1"/>
        <w:spacing w:after="0"/>
        <w:ind w:hanging="153"/>
        <w:jc w:val="both"/>
        <w:rPr>
          <w:rFonts w:ascii="Times New Roman" w:hAnsi="Times New Roman"/>
          <w:spacing w:val="-6"/>
          <w:sz w:val="24"/>
          <w:szCs w:val="24"/>
        </w:rPr>
      </w:pPr>
      <w:r w:rsidRPr="00697892">
        <w:rPr>
          <w:rFonts w:ascii="Times New Roman" w:hAnsi="Times New Roman"/>
          <w:spacing w:val="-6"/>
          <w:sz w:val="24"/>
          <w:szCs w:val="24"/>
        </w:rPr>
        <w:lastRenderedPageBreak/>
        <w:t xml:space="preserve">Обустройство </w:t>
      </w:r>
      <w:proofErr w:type="spellStart"/>
      <w:r w:rsidRPr="00697892">
        <w:rPr>
          <w:rFonts w:ascii="Times New Roman" w:hAnsi="Times New Roman"/>
          <w:spacing w:val="-6"/>
          <w:sz w:val="24"/>
          <w:szCs w:val="24"/>
        </w:rPr>
        <w:t>водоохранных</w:t>
      </w:r>
      <w:proofErr w:type="spellEnd"/>
      <w:r w:rsidRPr="00697892">
        <w:rPr>
          <w:rFonts w:ascii="Times New Roman" w:hAnsi="Times New Roman"/>
          <w:spacing w:val="-6"/>
          <w:sz w:val="24"/>
          <w:szCs w:val="24"/>
        </w:rPr>
        <w:t xml:space="preserve"> зон и прибрежных полос предусматривает:</w:t>
      </w:r>
    </w:p>
    <w:p w:rsidR="003D1338" w:rsidRPr="00697892" w:rsidRDefault="003D1338" w:rsidP="009E30E8">
      <w:pPr>
        <w:pStyle w:val="af1"/>
        <w:numPr>
          <w:ilvl w:val="0"/>
          <w:numId w:val="29"/>
        </w:numPr>
        <w:tabs>
          <w:tab w:val="left" w:pos="1080"/>
        </w:tabs>
        <w:spacing w:after="0"/>
        <w:ind w:left="0" w:firstLine="709"/>
        <w:jc w:val="both"/>
        <w:rPr>
          <w:rFonts w:ascii="Times New Roman" w:hAnsi="Times New Roman"/>
          <w:spacing w:val="-6"/>
          <w:sz w:val="24"/>
          <w:szCs w:val="24"/>
        </w:rPr>
      </w:pPr>
      <w:r w:rsidRPr="00697892">
        <w:rPr>
          <w:rFonts w:ascii="Times New Roman" w:hAnsi="Times New Roman"/>
          <w:spacing w:val="-6"/>
          <w:sz w:val="24"/>
          <w:szCs w:val="24"/>
        </w:rPr>
        <w:t xml:space="preserve">защиту водного объекта от воздействия объектов-загрязнителей, </w:t>
      </w:r>
    </w:p>
    <w:p w:rsidR="003D1338" w:rsidRPr="00697892" w:rsidRDefault="003D1338" w:rsidP="009E30E8">
      <w:pPr>
        <w:pStyle w:val="af1"/>
        <w:numPr>
          <w:ilvl w:val="0"/>
          <w:numId w:val="29"/>
        </w:numPr>
        <w:tabs>
          <w:tab w:val="left" w:pos="1080"/>
        </w:tabs>
        <w:spacing w:after="0"/>
        <w:ind w:left="0" w:firstLine="709"/>
        <w:jc w:val="both"/>
        <w:rPr>
          <w:rFonts w:ascii="Times New Roman" w:hAnsi="Times New Roman"/>
          <w:spacing w:val="-6"/>
          <w:sz w:val="24"/>
          <w:szCs w:val="24"/>
        </w:rPr>
      </w:pPr>
      <w:r w:rsidRPr="00697892">
        <w:rPr>
          <w:rFonts w:ascii="Times New Roman" w:hAnsi="Times New Roman"/>
          <w:spacing w:val="-6"/>
          <w:sz w:val="24"/>
          <w:szCs w:val="24"/>
        </w:rPr>
        <w:t xml:space="preserve">обвалование объектов-загрязнителей и вынос их </w:t>
      </w:r>
      <w:proofErr w:type="gramStart"/>
      <w:r w:rsidRPr="00697892">
        <w:rPr>
          <w:rFonts w:ascii="Times New Roman" w:hAnsi="Times New Roman"/>
          <w:spacing w:val="-6"/>
          <w:sz w:val="24"/>
          <w:szCs w:val="24"/>
        </w:rPr>
        <w:t>из</w:t>
      </w:r>
      <w:proofErr w:type="gramEnd"/>
      <w:r w:rsidRPr="00697892">
        <w:rPr>
          <w:rFonts w:ascii="Times New Roman" w:hAnsi="Times New Roman"/>
          <w:spacing w:val="-6"/>
          <w:sz w:val="24"/>
          <w:szCs w:val="24"/>
        </w:rPr>
        <w:t xml:space="preserve"> </w:t>
      </w:r>
      <w:proofErr w:type="gramStart"/>
      <w:r w:rsidRPr="00697892">
        <w:rPr>
          <w:rFonts w:ascii="Times New Roman" w:hAnsi="Times New Roman"/>
          <w:spacing w:val="-6"/>
          <w:sz w:val="24"/>
          <w:szCs w:val="24"/>
        </w:rPr>
        <w:t>водоохраной</w:t>
      </w:r>
      <w:proofErr w:type="gramEnd"/>
      <w:r w:rsidRPr="00697892">
        <w:rPr>
          <w:rFonts w:ascii="Times New Roman" w:hAnsi="Times New Roman"/>
          <w:spacing w:val="-6"/>
          <w:sz w:val="24"/>
          <w:szCs w:val="24"/>
        </w:rPr>
        <w:t xml:space="preserve"> зоны, </w:t>
      </w:r>
    </w:p>
    <w:p w:rsidR="003D1338" w:rsidRPr="00697892" w:rsidRDefault="003D1338" w:rsidP="009E30E8">
      <w:pPr>
        <w:pStyle w:val="af1"/>
        <w:numPr>
          <w:ilvl w:val="0"/>
          <w:numId w:val="29"/>
        </w:numPr>
        <w:tabs>
          <w:tab w:val="left" w:pos="1080"/>
        </w:tabs>
        <w:spacing w:after="0"/>
        <w:ind w:left="0" w:firstLine="709"/>
        <w:jc w:val="both"/>
        <w:rPr>
          <w:rFonts w:ascii="Times New Roman" w:hAnsi="Times New Roman"/>
          <w:spacing w:val="-6"/>
          <w:sz w:val="24"/>
          <w:szCs w:val="24"/>
        </w:rPr>
      </w:pPr>
      <w:r w:rsidRPr="00697892">
        <w:rPr>
          <w:rFonts w:ascii="Times New Roman" w:hAnsi="Times New Roman"/>
          <w:spacing w:val="-6"/>
          <w:sz w:val="24"/>
          <w:szCs w:val="24"/>
        </w:rPr>
        <w:t xml:space="preserve">проведение лесопосадок и </w:t>
      </w:r>
      <w:proofErr w:type="spellStart"/>
      <w:r w:rsidRPr="00697892">
        <w:rPr>
          <w:rFonts w:ascii="Times New Roman" w:hAnsi="Times New Roman"/>
          <w:spacing w:val="-6"/>
          <w:sz w:val="24"/>
          <w:szCs w:val="24"/>
        </w:rPr>
        <w:t>залужения</w:t>
      </w:r>
      <w:proofErr w:type="spellEnd"/>
      <w:r w:rsidRPr="00697892">
        <w:rPr>
          <w:rFonts w:ascii="Times New Roman" w:hAnsi="Times New Roman"/>
          <w:spacing w:val="-6"/>
          <w:sz w:val="24"/>
          <w:szCs w:val="24"/>
        </w:rPr>
        <w:t xml:space="preserve"> пашни, </w:t>
      </w:r>
    </w:p>
    <w:p w:rsidR="003D1338" w:rsidRPr="00697892" w:rsidRDefault="003D1338" w:rsidP="009E30E8">
      <w:pPr>
        <w:pStyle w:val="af1"/>
        <w:numPr>
          <w:ilvl w:val="0"/>
          <w:numId w:val="29"/>
        </w:numPr>
        <w:tabs>
          <w:tab w:val="left" w:pos="1080"/>
        </w:tabs>
        <w:spacing w:after="0"/>
        <w:ind w:left="0" w:firstLine="709"/>
        <w:jc w:val="both"/>
        <w:rPr>
          <w:rFonts w:ascii="Times New Roman" w:hAnsi="Times New Roman"/>
          <w:spacing w:val="-6"/>
          <w:sz w:val="24"/>
          <w:szCs w:val="24"/>
        </w:rPr>
      </w:pPr>
      <w:r w:rsidRPr="00697892">
        <w:rPr>
          <w:rFonts w:ascii="Times New Roman" w:hAnsi="Times New Roman"/>
          <w:spacing w:val="-6"/>
          <w:sz w:val="24"/>
          <w:szCs w:val="24"/>
        </w:rPr>
        <w:t xml:space="preserve">упорядочивание или полное запрещение сельскохозяйственного использования, </w:t>
      </w:r>
    </w:p>
    <w:p w:rsidR="003D1338" w:rsidRPr="00697892" w:rsidRDefault="003D1338" w:rsidP="009E30E8">
      <w:pPr>
        <w:pStyle w:val="af1"/>
        <w:numPr>
          <w:ilvl w:val="0"/>
          <w:numId w:val="29"/>
        </w:numPr>
        <w:tabs>
          <w:tab w:val="left" w:pos="1080"/>
        </w:tabs>
        <w:spacing w:after="0"/>
        <w:ind w:left="0" w:firstLine="709"/>
        <w:jc w:val="both"/>
        <w:rPr>
          <w:rFonts w:ascii="Times New Roman" w:hAnsi="Times New Roman"/>
          <w:spacing w:val="-6"/>
          <w:sz w:val="24"/>
          <w:szCs w:val="24"/>
        </w:rPr>
      </w:pPr>
      <w:r w:rsidRPr="00697892">
        <w:rPr>
          <w:rFonts w:ascii="Times New Roman" w:hAnsi="Times New Roman"/>
          <w:spacing w:val="-6"/>
          <w:sz w:val="24"/>
          <w:szCs w:val="24"/>
        </w:rPr>
        <w:t>другие специальные мероприятия.</w:t>
      </w:r>
    </w:p>
    <w:p w:rsidR="003D1338" w:rsidRPr="00697892" w:rsidRDefault="003D1338" w:rsidP="00697892">
      <w:pPr>
        <w:pStyle w:val="af1"/>
        <w:spacing w:after="0"/>
        <w:ind w:left="0" w:firstLine="567"/>
        <w:jc w:val="both"/>
        <w:rPr>
          <w:rFonts w:ascii="Times New Roman" w:hAnsi="Times New Roman"/>
          <w:sz w:val="24"/>
          <w:szCs w:val="24"/>
          <w:u w:val="single"/>
        </w:rPr>
      </w:pPr>
      <w:r w:rsidRPr="00697892">
        <w:rPr>
          <w:rFonts w:ascii="Times New Roman" w:hAnsi="Times New Roman"/>
          <w:spacing w:val="-6"/>
          <w:sz w:val="24"/>
          <w:szCs w:val="24"/>
        </w:rPr>
        <w:t xml:space="preserve">Перечень мероприятий определяется в проектах, которые должны быть </w:t>
      </w:r>
      <w:proofErr w:type="gramStart"/>
      <w:r w:rsidRPr="00697892">
        <w:rPr>
          <w:rFonts w:ascii="Times New Roman" w:hAnsi="Times New Roman"/>
          <w:spacing w:val="-6"/>
          <w:sz w:val="24"/>
          <w:szCs w:val="24"/>
        </w:rPr>
        <w:t>разработаны в соответствии с нормативами и согласованы</w:t>
      </w:r>
      <w:proofErr w:type="gramEnd"/>
      <w:r w:rsidRPr="00697892">
        <w:rPr>
          <w:rFonts w:ascii="Times New Roman" w:hAnsi="Times New Roman"/>
          <w:spacing w:val="-6"/>
          <w:sz w:val="24"/>
          <w:szCs w:val="24"/>
        </w:rPr>
        <w:t xml:space="preserve"> с природоохранными организациями.</w:t>
      </w:r>
    </w:p>
    <w:p w:rsidR="003D1338" w:rsidRPr="00697892" w:rsidRDefault="003D1338" w:rsidP="00697892">
      <w:pPr>
        <w:pStyle w:val="af1"/>
        <w:spacing w:after="0"/>
        <w:ind w:left="0" w:firstLine="567"/>
        <w:jc w:val="both"/>
        <w:rPr>
          <w:rFonts w:ascii="Times New Roman" w:hAnsi="Times New Roman"/>
          <w:sz w:val="24"/>
          <w:szCs w:val="24"/>
          <w:u w:val="single"/>
        </w:rPr>
      </w:pPr>
      <w:r w:rsidRPr="00697892">
        <w:rPr>
          <w:rFonts w:ascii="Times New Roman" w:hAnsi="Times New Roman"/>
          <w:spacing w:val="-6"/>
          <w:sz w:val="24"/>
          <w:szCs w:val="24"/>
        </w:rPr>
        <w:t xml:space="preserve">При установлении на водных объектах зон санитарной охраны источников централизованного водоснабжения минимальные размеры </w:t>
      </w:r>
      <w:proofErr w:type="spellStart"/>
      <w:r w:rsidRPr="00697892">
        <w:rPr>
          <w:rFonts w:ascii="Times New Roman" w:hAnsi="Times New Roman"/>
          <w:spacing w:val="-6"/>
          <w:sz w:val="24"/>
          <w:szCs w:val="24"/>
        </w:rPr>
        <w:t>водоохранных</w:t>
      </w:r>
      <w:proofErr w:type="spellEnd"/>
      <w:r w:rsidRPr="00697892">
        <w:rPr>
          <w:rFonts w:ascii="Times New Roman" w:hAnsi="Times New Roman"/>
          <w:spacing w:val="-6"/>
          <w:sz w:val="24"/>
          <w:szCs w:val="24"/>
        </w:rPr>
        <w:t xml:space="preserve"> зон и режим хозяйственной деятельности в них определяется санитарными правилами и нормами.</w:t>
      </w:r>
    </w:p>
    <w:p w:rsidR="003D1338" w:rsidRDefault="003D1338" w:rsidP="00697892">
      <w:pPr>
        <w:spacing w:before="60"/>
        <w:ind w:firstLine="567"/>
        <w:rPr>
          <w:b/>
        </w:rPr>
      </w:pPr>
      <w:r>
        <w:rPr>
          <w:b/>
        </w:rPr>
        <w:t>Охрана подземных вод</w:t>
      </w:r>
    </w:p>
    <w:p w:rsidR="003D1338" w:rsidRDefault="003D1338" w:rsidP="00697892">
      <w:pPr>
        <w:ind w:firstLine="567"/>
        <w:jc w:val="both"/>
      </w:pPr>
      <w:r>
        <w:t>В</w:t>
      </w:r>
      <w:r w:rsidRPr="00EF4A64">
        <w:t xml:space="preserve"> пределах селитебных территорий</w:t>
      </w:r>
      <w:r w:rsidRPr="00A73CCF">
        <w:t xml:space="preserve"> </w:t>
      </w:r>
      <w:r w:rsidRPr="00EF4A64">
        <w:t>источниками загрязнения подземных вод</w:t>
      </w:r>
      <w:r>
        <w:t xml:space="preserve"> могут являться</w:t>
      </w:r>
      <w:r w:rsidRPr="00A73CCF">
        <w:t xml:space="preserve"> </w:t>
      </w:r>
      <w:r w:rsidRPr="00EF4A64">
        <w:t>свалк</w:t>
      </w:r>
      <w:r>
        <w:t>и</w:t>
      </w:r>
      <w:r w:rsidRPr="00EF4A64">
        <w:t xml:space="preserve"> бытовых отходов, накопител</w:t>
      </w:r>
      <w:r>
        <w:t>и</w:t>
      </w:r>
      <w:r w:rsidRPr="00EF4A64">
        <w:t xml:space="preserve"> сточных вод, объект</w:t>
      </w:r>
      <w:r>
        <w:t>ы</w:t>
      </w:r>
      <w:r w:rsidRPr="00EF4A64">
        <w:t xml:space="preserve"> хранения нефтепродуктов, энергетически</w:t>
      </w:r>
      <w:r>
        <w:t>е</w:t>
      </w:r>
      <w:r w:rsidRPr="00EF4A64">
        <w:t xml:space="preserve"> объект</w:t>
      </w:r>
      <w:r>
        <w:t>ы.</w:t>
      </w:r>
      <w:r w:rsidRPr="00EF4A64">
        <w:t xml:space="preserve"> </w:t>
      </w:r>
    </w:p>
    <w:p w:rsidR="003D1338" w:rsidRPr="009C373A" w:rsidRDefault="003D1338" w:rsidP="00697892">
      <w:pPr>
        <w:ind w:firstLine="567"/>
        <w:jc w:val="both"/>
      </w:pPr>
      <w:r>
        <w:t xml:space="preserve">В настоящее время на территории </w:t>
      </w:r>
      <w:r w:rsidR="00153275">
        <w:t>нет</w:t>
      </w:r>
      <w:r>
        <w:t xml:space="preserve"> несанкционированн</w:t>
      </w:r>
      <w:r w:rsidR="00153275">
        <w:t>ых</w:t>
      </w:r>
      <w:r>
        <w:t xml:space="preserve"> свал</w:t>
      </w:r>
      <w:r w:rsidR="00153275">
        <w:t>ок.</w:t>
      </w:r>
    </w:p>
    <w:p w:rsidR="003D1338" w:rsidRPr="00D0120A" w:rsidRDefault="003D1338" w:rsidP="00697892">
      <w:pPr>
        <w:ind w:firstLine="567"/>
        <w:jc w:val="both"/>
      </w:pPr>
      <w:r w:rsidRPr="00D0120A">
        <w:t>Большое влияние на загрязнение подземных вод оказывает отсутствие системы канализации и очистки сточных вод. В периоды весенних паводков и оттаивания сезонно-мерзлых пород неочищенные сточные воды проникают в верхние слабо защищенные водоносные горизонты.</w:t>
      </w:r>
    </w:p>
    <w:p w:rsidR="003D1338" w:rsidRPr="00B2075D" w:rsidRDefault="003D1338" w:rsidP="00697892">
      <w:pPr>
        <w:ind w:firstLine="567"/>
        <w:jc w:val="both"/>
      </w:pPr>
      <w:r w:rsidRPr="00B2075D">
        <w:t>Задачи охраны подземных вод включают в себя вопросы охраны от истощения и загрязнения.</w:t>
      </w:r>
    </w:p>
    <w:p w:rsidR="003D1338" w:rsidRPr="00E04818" w:rsidRDefault="003D1338" w:rsidP="00697892">
      <w:pPr>
        <w:pStyle w:val="a7"/>
        <w:ind w:firstLine="567"/>
        <w:jc w:val="both"/>
      </w:pPr>
      <w:r w:rsidRPr="00E04818">
        <w:t xml:space="preserve">Техногенное влияние испытывают подземные воды первых от поверхности слабо защищенных водоносных горизонтов, глубина проникновения загрязненных подземных вод достигает </w:t>
      </w:r>
      <w:smartTag w:uri="urn:schemas-microsoft-com:office:smarttags" w:element="metricconverter">
        <w:smartTagPr>
          <w:attr w:name="ProductID" w:val="20 м"/>
        </w:smartTagPr>
        <w:r w:rsidRPr="00E04818">
          <w:t>20 м</w:t>
        </w:r>
      </w:smartTag>
      <w:r w:rsidRPr="00E04818">
        <w:t xml:space="preserve">, таким образом, влияние техногенного загрязнения в первую очередь испытывают индивидуальные водопользователи, которые, как правило, не контролируют качество воды, используемой для хозяйственно-питьевых целей. </w:t>
      </w:r>
    </w:p>
    <w:p w:rsidR="003D1338" w:rsidRPr="002F5690" w:rsidRDefault="003D1338" w:rsidP="00EA743D">
      <w:pPr>
        <w:ind w:firstLine="567"/>
        <w:jc w:val="both"/>
      </w:pPr>
      <w:r w:rsidRPr="00B32DA7">
        <w:t xml:space="preserve">Гидрохимический состав подземных вод обусловлен, в основном, природными </w:t>
      </w:r>
      <w:r w:rsidRPr="002F5690">
        <w:t xml:space="preserve">факторами. Воды пресные с природной минерализацией до  0,2 г/л, с небольшой жесткостью до 1,5 </w:t>
      </w:r>
      <w:proofErr w:type="spellStart"/>
      <w:r w:rsidRPr="002F5690">
        <w:t>мг-экв</w:t>
      </w:r>
      <w:proofErr w:type="spellEnd"/>
      <w:r w:rsidRPr="002F5690">
        <w:t>/л., имеется природное превышение солей лития, бария железа, марганца, фтора.</w:t>
      </w:r>
    </w:p>
    <w:p w:rsidR="003D1338" w:rsidRPr="00DB7691" w:rsidRDefault="003D1338" w:rsidP="00EA743D">
      <w:pPr>
        <w:ind w:firstLine="567"/>
      </w:pPr>
      <w:r w:rsidRPr="00DB7691">
        <w:t>В целях защиты подземных вод от истощения и загрязнения необходимо:</w:t>
      </w:r>
    </w:p>
    <w:p w:rsidR="003D1338" w:rsidRDefault="003D1338" w:rsidP="009E30E8">
      <w:pPr>
        <w:numPr>
          <w:ilvl w:val="0"/>
          <w:numId w:val="34"/>
        </w:numPr>
        <w:tabs>
          <w:tab w:val="clear" w:pos="1069"/>
          <w:tab w:val="num" w:pos="720"/>
        </w:tabs>
        <w:ind w:left="720"/>
        <w:jc w:val="both"/>
      </w:pPr>
      <w:r w:rsidRPr="00DB7691">
        <w:t xml:space="preserve">соблюдать санитарный режим в пределах ЗСО 1-го пояса водозаборов – скважин и родников; </w:t>
      </w:r>
    </w:p>
    <w:p w:rsidR="003D1338" w:rsidRPr="00DB7691" w:rsidRDefault="003D1338" w:rsidP="009E30E8">
      <w:pPr>
        <w:numPr>
          <w:ilvl w:val="0"/>
          <w:numId w:val="34"/>
        </w:numPr>
        <w:tabs>
          <w:tab w:val="clear" w:pos="1069"/>
          <w:tab w:val="num" w:pos="720"/>
        </w:tabs>
        <w:ind w:left="720"/>
        <w:jc w:val="both"/>
      </w:pPr>
      <w:r w:rsidRPr="00DB7691">
        <w:t xml:space="preserve">вынос из </w:t>
      </w:r>
      <w:r w:rsidRPr="00DB7691">
        <w:rPr>
          <w:lang w:val="en-US"/>
        </w:rPr>
        <w:t>II</w:t>
      </w:r>
      <w:r w:rsidRPr="00DB7691">
        <w:t xml:space="preserve"> пояса ЗСО всех потенциальных источников химического загрязнения. В пределах ЗСО не допускается размещение свалок, скотомогильников и других источников загрязнения;</w:t>
      </w:r>
    </w:p>
    <w:p w:rsidR="003D1338" w:rsidRPr="00DB7691" w:rsidRDefault="003D1338" w:rsidP="009E30E8">
      <w:pPr>
        <w:numPr>
          <w:ilvl w:val="0"/>
          <w:numId w:val="34"/>
        </w:numPr>
        <w:tabs>
          <w:tab w:val="clear" w:pos="1069"/>
          <w:tab w:val="num" w:pos="720"/>
        </w:tabs>
        <w:ind w:left="720"/>
        <w:jc w:val="both"/>
      </w:pPr>
      <w:r w:rsidRPr="00DB7691">
        <w:t>оборудовать все скважины контрольно-измерительной аппаратурой и вести строгий учёт отбираемой воды;</w:t>
      </w:r>
    </w:p>
    <w:p w:rsidR="003D1338" w:rsidRDefault="003D1338" w:rsidP="003D1338">
      <w:pPr>
        <w:ind w:firstLine="709"/>
        <w:rPr>
          <w:b/>
        </w:rPr>
      </w:pPr>
    </w:p>
    <w:p w:rsidR="003D1338" w:rsidRDefault="002529DA" w:rsidP="00EA743D">
      <w:pPr>
        <w:pStyle w:val="36"/>
        <w:spacing w:after="0"/>
        <w:jc w:val="center"/>
        <w:rPr>
          <w:b/>
          <w:sz w:val="24"/>
          <w:szCs w:val="24"/>
        </w:rPr>
      </w:pPr>
      <w:bookmarkStart w:id="132" w:name="_Toc258332606"/>
      <w:r>
        <w:rPr>
          <w:b/>
          <w:sz w:val="24"/>
          <w:szCs w:val="24"/>
        </w:rPr>
        <w:t>6</w:t>
      </w:r>
      <w:r w:rsidR="003D1338" w:rsidRPr="00EA743D">
        <w:rPr>
          <w:b/>
          <w:sz w:val="24"/>
          <w:szCs w:val="24"/>
        </w:rPr>
        <w:t>.2.3.</w:t>
      </w:r>
      <w:r>
        <w:rPr>
          <w:b/>
          <w:sz w:val="24"/>
          <w:szCs w:val="24"/>
        </w:rPr>
        <w:t xml:space="preserve"> </w:t>
      </w:r>
      <w:r w:rsidR="003D1338" w:rsidRPr="00EA743D">
        <w:rPr>
          <w:b/>
          <w:sz w:val="24"/>
          <w:szCs w:val="24"/>
        </w:rPr>
        <w:t>Инженерная подготовка</w:t>
      </w:r>
      <w:bookmarkEnd w:id="132"/>
    </w:p>
    <w:p w:rsidR="00EA743D" w:rsidRPr="00EA743D" w:rsidRDefault="00EA743D" w:rsidP="00EA743D">
      <w:pPr>
        <w:pStyle w:val="36"/>
        <w:spacing w:after="0"/>
        <w:jc w:val="center"/>
        <w:rPr>
          <w:b/>
          <w:sz w:val="24"/>
          <w:szCs w:val="24"/>
        </w:rPr>
      </w:pPr>
    </w:p>
    <w:p w:rsidR="003D1338" w:rsidRPr="000C5DDC" w:rsidRDefault="003D1338" w:rsidP="00EA743D">
      <w:pPr>
        <w:ind w:firstLine="567"/>
        <w:jc w:val="both"/>
      </w:pPr>
      <w:r w:rsidRPr="000C5DDC">
        <w:t xml:space="preserve">Инженерно-геологические условия территории </w:t>
      </w:r>
      <w:r w:rsidR="00DB2F89">
        <w:t xml:space="preserve">поселения </w:t>
      </w:r>
      <w:r w:rsidRPr="000C5DDC">
        <w:t>определяются структурно-тектоническими особенностями её строения, физико-механическими и несущими свойствами грунтов, залегающих в основании фундаментов зданий и сооружений, гидрогеологическими условиями, наличием физико-геологических процессов, степенью техногенной нагрузки на территорию.</w:t>
      </w:r>
    </w:p>
    <w:p w:rsidR="003D1338" w:rsidRPr="000C5DDC" w:rsidRDefault="003D1338" w:rsidP="00EA743D">
      <w:pPr>
        <w:shd w:val="clear" w:color="auto" w:fill="FFFFFF"/>
        <w:ind w:firstLine="567"/>
        <w:jc w:val="both"/>
        <w:rPr>
          <w:spacing w:val="-4"/>
        </w:rPr>
      </w:pPr>
      <w:r w:rsidRPr="000C5DDC">
        <w:rPr>
          <w:spacing w:val="-4"/>
        </w:rPr>
        <w:lastRenderedPageBreak/>
        <w:t xml:space="preserve">Основным фактором, определяющим генетические особенности и интенсивность проявления ЭПГ, являются </w:t>
      </w:r>
      <w:proofErr w:type="spellStart"/>
      <w:r w:rsidRPr="000C5DDC">
        <w:rPr>
          <w:spacing w:val="-4"/>
        </w:rPr>
        <w:t>ландшафто-геоморфологические</w:t>
      </w:r>
      <w:proofErr w:type="spellEnd"/>
      <w:r w:rsidRPr="000C5DDC">
        <w:rPr>
          <w:spacing w:val="-4"/>
        </w:rPr>
        <w:t xml:space="preserve"> условия. Структурно-тектонический план, геологические и геокриологические условия накладывают свой отпечаток на особенности ЭГП и интенсивность их проявления.</w:t>
      </w:r>
    </w:p>
    <w:p w:rsidR="003D1338" w:rsidRPr="000C5DDC" w:rsidRDefault="003D1338" w:rsidP="00EA743D">
      <w:pPr>
        <w:shd w:val="clear" w:color="auto" w:fill="FFFFFF"/>
        <w:ind w:firstLine="567"/>
        <w:jc w:val="both"/>
        <w:rPr>
          <w:spacing w:val="-4"/>
        </w:rPr>
      </w:pPr>
      <w:r w:rsidRPr="000C5DDC">
        <w:rPr>
          <w:spacing w:val="-4"/>
        </w:rPr>
        <w:t xml:space="preserve">Интенсивность проявления ЭГП варьирует в зависимости от состава пород. Так, максимальной интенсивности </w:t>
      </w:r>
      <w:proofErr w:type="spellStart"/>
      <w:r w:rsidRPr="000C5DDC">
        <w:rPr>
          <w:spacing w:val="-4"/>
        </w:rPr>
        <w:t>наледные</w:t>
      </w:r>
      <w:proofErr w:type="spellEnd"/>
      <w:r w:rsidRPr="000C5DDC">
        <w:rPr>
          <w:spacing w:val="-4"/>
        </w:rPr>
        <w:t xml:space="preserve"> процессы достигают в пределах распространения вулканогенных и метаморфических пород.</w:t>
      </w:r>
    </w:p>
    <w:p w:rsidR="003D1338" w:rsidRPr="000C5DDC" w:rsidRDefault="003D1338" w:rsidP="00EA743D">
      <w:pPr>
        <w:shd w:val="clear" w:color="auto" w:fill="FFFFFF"/>
        <w:ind w:firstLine="567"/>
        <w:jc w:val="both"/>
        <w:rPr>
          <w:spacing w:val="-4"/>
        </w:rPr>
      </w:pPr>
      <w:proofErr w:type="gramStart"/>
      <w:r w:rsidRPr="000C5DDC">
        <w:rPr>
          <w:spacing w:val="-4"/>
        </w:rPr>
        <w:t xml:space="preserve">Густая </w:t>
      </w:r>
      <w:proofErr w:type="spellStart"/>
      <w:r w:rsidRPr="000C5DDC">
        <w:rPr>
          <w:spacing w:val="-4"/>
        </w:rPr>
        <w:t>залесенность</w:t>
      </w:r>
      <w:proofErr w:type="spellEnd"/>
      <w:r w:rsidRPr="000C5DDC">
        <w:rPr>
          <w:spacing w:val="-4"/>
        </w:rPr>
        <w:t xml:space="preserve"> обусловила здесь</w:t>
      </w:r>
      <w:r w:rsidRPr="000C5DDC">
        <w:rPr>
          <w:w w:val="89"/>
          <w:sz w:val="32"/>
          <w:szCs w:val="32"/>
        </w:rPr>
        <w:t xml:space="preserve"> </w:t>
      </w:r>
      <w:r w:rsidRPr="000C5DDC">
        <w:rPr>
          <w:spacing w:val="-4"/>
        </w:rPr>
        <w:t>меньшую интенсивность проявления ЭГП.</w:t>
      </w:r>
      <w:proofErr w:type="gramEnd"/>
      <w:r w:rsidRPr="000C5DDC">
        <w:rPr>
          <w:spacing w:val="-4"/>
        </w:rPr>
        <w:t xml:space="preserve"> Пологие склоны, поражены оврагами, здесь отмечаются</w:t>
      </w:r>
      <w:r w:rsidRPr="000C5DDC">
        <w:rPr>
          <w:w w:val="89"/>
          <w:sz w:val="32"/>
          <w:szCs w:val="32"/>
        </w:rPr>
        <w:t xml:space="preserve"> </w:t>
      </w:r>
      <w:r w:rsidRPr="000C5DDC">
        <w:rPr>
          <w:spacing w:val="-4"/>
        </w:rPr>
        <w:t>единичные проявления осыпей, оползней, плоскостного смыва.</w:t>
      </w:r>
    </w:p>
    <w:p w:rsidR="003D1338" w:rsidRPr="000C5DDC" w:rsidRDefault="003D1338" w:rsidP="00EA743D">
      <w:pPr>
        <w:shd w:val="clear" w:color="auto" w:fill="FFFFFF"/>
        <w:ind w:firstLine="567"/>
        <w:jc w:val="both"/>
        <w:rPr>
          <w:spacing w:val="-4"/>
        </w:rPr>
      </w:pPr>
      <w:r w:rsidRPr="000C5DDC">
        <w:rPr>
          <w:spacing w:val="-4"/>
        </w:rPr>
        <w:t>В пойменных частях долин определяющим процессом является речная эрозия.</w:t>
      </w:r>
    </w:p>
    <w:p w:rsidR="003D1338" w:rsidRPr="000C5DDC" w:rsidRDefault="003D1338" w:rsidP="00EA743D">
      <w:pPr>
        <w:ind w:firstLine="567"/>
        <w:jc w:val="both"/>
      </w:pPr>
      <w:r w:rsidRPr="00E04818">
        <w:t>Овражная эрозия</w:t>
      </w:r>
      <w:r w:rsidRPr="000C5DDC">
        <w:t xml:space="preserve">. Наиболее благоприятными для </w:t>
      </w:r>
      <w:proofErr w:type="spellStart"/>
      <w:r w:rsidRPr="000C5DDC">
        <w:t>оврагообразования</w:t>
      </w:r>
      <w:proofErr w:type="spellEnd"/>
      <w:r w:rsidRPr="000C5DDC">
        <w:t xml:space="preserve"> являются территории равнин, а также участки склонов предгорий, покрытые мощным чехлом аллювиально-делювиальных рыхлых отложений. </w:t>
      </w:r>
    </w:p>
    <w:p w:rsidR="003D1338" w:rsidRPr="000C5DDC" w:rsidRDefault="003D1338" w:rsidP="00EA743D">
      <w:pPr>
        <w:ind w:firstLine="567"/>
        <w:jc w:val="both"/>
      </w:pPr>
      <w:r w:rsidRPr="000C5DDC">
        <w:t>Овраги техногенного происхождения развиваются на распаханных склонах, вдоль железнодорожных магистралей и автомобильных дорог.</w:t>
      </w:r>
    </w:p>
    <w:p w:rsidR="003D1338" w:rsidRDefault="003D1338" w:rsidP="00EA743D">
      <w:pPr>
        <w:ind w:firstLine="567"/>
        <w:jc w:val="both"/>
      </w:pPr>
      <w:r w:rsidRPr="00E04818">
        <w:t>Речная эрозия</w:t>
      </w:r>
      <w:r w:rsidRPr="000C5DDC">
        <w:t xml:space="preserve"> </w:t>
      </w:r>
      <w:proofErr w:type="gramStart"/>
      <w:r w:rsidRPr="000C5DDC">
        <w:t>имеет широкое распространение и проявляется</w:t>
      </w:r>
      <w:proofErr w:type="gramEnd"/>
      <w:r w:rsidRPr="000C5DDC">
        <w:t xml:space="preserve"> в боковом русловом подмыве и донном размыве. Донная эрозия развита в горных областях, боковая на равнинах. Скорость разрушения берегов, сложенных песчано-суглинистыми грунтами, за сезон достигает 5м.</w:t>
      </w:r>
    </w:p>
    <w:p w:rsidR="0083110D" w:rsidRDefault="003D1338" w:rsidP="00EA743D">
      <w:pPr>
        <w:ind w:firstLine="567"/>
        <w:jc w:val="both"/>
      </w:pPr>
      <w:r w:rsidRPr="00E04818">
        <w:t xml:space="preserve"> Абразия.</w:t>
      </w:r>
      <w:r w:rsidRPr="000C5DDC">
        <w:t xml:space="preserve"> Берега рек сложены легкоразмываемыми песками и супесями, что обуславливает высокие плановые деформации разрушения берегов. </w:t>
      </w:r>
      <w:proofErr w:type="spellStart"/>
      <w:r w:rsidRPr="000C5DDC">
        <w:t>Ососбенно</w:t>
      </w:r>
      <w:proofErr w:type="spellEnd"/>
      <w:r w:rsidRPr="000C5DDC">
        <w:t xml:space="preserve"> интенсивны эти процессы в период прохождения летних паводков. С деформациями водотока в горизонтальной плоскости неразрывно связана динамика береговых откосов, от </w:t>
      </w:r>
      <w:proofErr w:type="gramStart"/>
      <w:r w:rsidRPr="000C5DDC">
        <w:t>степени</w:t>
      </w:r>
      <w:proofErr w:type="gramEnd"/>
      <w:r w:rsidRPr="000C5DDC">
        <w:t xml:space="preserve"> устойчивости которых зависят особенности и характер русловых переформирований.</w:t>
      </w:r>
    </w:p>
    <w:p w:rsidR="00D367EC" w:rsidRPr="00E73594" w:rsidRDefault="00D367EC" w:rsidP="00D367EC">
      <w:pPr>
        <w:ind w:firstLine="567"/>
        <w:jc w:val="both"/>
      </w:pPr>
      <w:r w:rsidRPr="00E73594">
        <w:t>Овражная эрозия</w:t>
      </w:r>
    </w:p>
    <w:p w:rsidR="00D367EC" w:rsidRPr="000C5DDC" w:rsidRDefault="00D367EC" w:rsidP="00D367EC">
      <w:pPr>
        <w:ind w:firstLine="567"/>
        <w:jc w:val="both"/>
      </w:pPr>
      <w:r w:rsidRPr="000C5DDC">
        <w:t xml:space="preserve">Факторами развития эрозии, в результате которой </w:t>
      </w:r>
      <w:proofErr w:type="gramStart"/>
      <w:r w:rsidRPr="000C5DDC">
        <w:t xml:space="preserve">происходит </w:t>
      </w:r>
      <w:proofErr w:type="spellStart"/>
      <w:r w:rsidRPr="000C5DDC">
        <w:t>оврагообразование</w:t>
      </w:r>
      <w:proofErr w:type="spellEnd"/>
      <w:r w:rsidRPr="000C5DDC">
        <w:t xml:space="preserve"> являются</w:t>
      </w:r>
      <w:proofErr w:type="gramEnd"/>
      <w:r w:rsidRPr="000C5DDC">
        <w:t xml:space="preserve"> не только физические свойства почв, но и отсутствие растительности на водоразделах и склонах, неровности рельефа склонов и другие условия, способствующие размыву и смыву почв и грунтов. </w:t>
      </w:r>
    </w:p>
    <w:p w:rsidR="00D367EC" w:rsidRPr="000C5DDC" w:rsidRDefault="00D367EC" w:rsidP="00D367EC">
      <w:pPr>
        <w:ind w:firstLine="567"/>
        <w:jc w:val="both"/>
      </w:pPr>
      <w:r w:rsidRPr="000C5DDC">
        <w:t>Мероприятия по инженерной подготовке территории с оврагами включают:</w:t>
      </w:r>
    </w:p>
    <w:p w:rsidR="00D367EC" w:rsidRPr="000C5DDC" w:rsidRDefault="00D367EC" w:rsidP="009E30E8">
      <w:pPr>
        <w:numPr>
          <w:ilvl w:val="0"/>
          <w:numId w:val="25"/>
        </w:numPr>
        <w:ind w:left="0" w:firstLine="709"/>
        <w:jc w:val="both"/>
      </w:pPr>
      <w:r w:rsidRPr="000C5DDC">
        <w:t xml:space="preserve">вертикальную планировку территории, которая может включать сплошную засыпку или замыв оврага или его </w:t>
      </w:r>
      <w:proofErr w:type="spellStart"/>
      <w:r w:rsidRPr="000C5DDC">
        <w:t>отвершков</w:t>
      </w:r>
      <w:proofErr w:type="spellEnd"/>
      <w:r w:rsidRPr="000C5DDC">
        <w:t xml:space="preserve">, частичную засыпку с повышением отметок дна оврага, </w:t>
      </w:r>
      <w:proofErr w:type="spellStart"/>
      <w:r w:rsidRPr="000C5DDC">
        <w:t>уполаживание</w:t>
      </w:r>
      <w:proofErr w:type="spellEnd"/>
      <w:r w:rsidRPr="000C5DDC">
        <w:t xml:space="preserve"> или террасирование склонов оврага,</w:t>
      </w:r>
    </w:p>
    <w:p w:rsidR="00D367EC" w:rsidRPr="000C5DDC" w:rsidRDefault="00D367EC" w:rsidP="009E30E8">
      <w:pPr>
        <w:numPr>
          <w:ilvl w:val="0"/>
          <w:numId w:val="25"/>
        </w:numPr>
        <w:ind w:left="0" w:firstLine="709"/>
        <w:jc w:val="both"/>
      </w:pPr>
      <w:r w:rsidRPr="000C5DDC">
        <w:t>строительство закрытых и открытых систем для отвода поверхностных вод,</w:t>
      </w:r>
    </w:p>
    <w:p w:rsidR="00D367EC" w:rsidRPr="000C5DDC" w:rsidRDefault="00D367EC" w:rsidP="009E30E8">
      <w:pPr>
        <w:numPr>
          <w:ilvl w:val="0"/>
          <w:numId w:val="25"/>
        </w:numPr>
        <w:ind w:left="0" w:firstLine="709"/>
        <w:jc w:val="both"/>
      </w:pPr>
      <w:r w:rsidRPr="000C5DDC">
        <w:t>строительство дренажных систем для понижения или перехвата грунтовых вод,</w:t>
      </w:r>
    </w:p>
    <w:p w:rsidR="00D367EC" w:rsidRPr="000C5DDC" w:rsidRDefault="00D367EC" w:rsidP="009E30E8">
      <w:pPr>
        <w:numPr>
          <w:ilvl w:val="0"/>
          <w:numId w:val="25"/>
        </w:numPr>
        <w:ind w:left="0" w:firstLine="709"/>
        <w:jc w:val="both"/>
      </w:pPr>
      <w:r w:rsidRPr="000C5DDC">
        <w:t>посадку зелёных насаждений в целях укрепления поверхности территорий с оврагами и самих оврагов.</w:t>
      </w:r>
    </w:p>
    <w:p w:rsidR="003D1338" w:rsidRPr="000C5DDC" w:rsidRDefault="00D367EC" w:rsidP="00EA743D">
      <w:pPr>
        <w:ind w:firstLine="567"/>
        <w:jc w:val="both"/>
      </w:pPr>
      <w:r w:rsidRPr="000C5DDC">
        <w:t>Необходимо создание режимной наблюдательной сети на оползневых участках, создание режимных участков по наблюдению за речной береговой эрозией на крупных реках.</w:t>
      </w:r>
    </w:p>
    <w:p w:rsidR="003D1338" w:rsidRPr="000C5DDC" w:rsidRDefault="003D1338" w:rsidP="00EA743D">
      <w:pPr>
        <w:ind w:firstLine="567"/>
        <w:jc w:val="both"/>
      </w:pPr>
      <w:r w:rsidRPr="000C5DDC">
        <w:t xml:space="preserve">Самый большой урон </w:t>
      </w:r>
      <w:r w:rsidR="00D367EC">
        <w:t>экономике</w:t>
      </w:r>
      <w:r w:rsidRPr="000C5DDC">
        <w:t xml:space="preserve"> наносят наводнения,</w:t>
      </w:r>
      <w:r w:rsidRPr="000C5DDC">
        <w:rPr>
          <w:b/>
        </w:rPr>
        <w:t xml:space="preserve"> </w:t>
      </w:r>
      <w:r w:rsidRPr="000C5DDC">
        <w:t>которые вызываются преимущественно летн</w:t>
      </w:r>
      <w:r w:rsidR="007D01EC">
        <w:t>и</w:t>
      </w:r>
      <w:r w:rsidR="00D367EC">
        <w:t>ми</w:t>
      </w:r>
      <w:r w:rsidRPr="000C5DDC">
        <w:t xml:space="preserve"> – осенними дождями, связанными с выходом на территорию района южных циклонов и выносом влажных морских масс воздуха.</w:t>
      </w:r>
    </w:p>
    <w:p w:rsidR="002529DA" w:rsidRPr="002529DA" w:rsidRDefault="003D1338" w:rsidP="002529DA">
      <w:pPr>
        <w:pStyle w:val="af5"/>
        <w:ind w:firstLine="539"/>
        <w:jc w:val="left"/>
        <w:rPr>
          <w:b w:val="0"/>
        </w:rPr>
      </w:pPr>
      <w:r w:rsidRPr="002529DA">
        <w:rPr>
          <w:b w:val="0"/>
        </w:rPr>
        <w:t>Подробная характеристика опасных геологических и гидрологических явлений и ЭКГ приводятся в специальных разделах «</w:t>
      </w:r>
      <w:r w:rsidR="002529DA" w:rsidRPr="002529DA">
        <w:rPr>
          <w:b w:val="0"/>
        </w:rPr>
        <w:t>Рельеф, геологическое строение, физико-геологические процессы», «Водные ресурсы»</w:t>
      </w:r>
      <w:r w:rsidR="002529DA">
        <w:rPr>
          <w:b w:val="0"/>
        </w:rPr>
        <w:t>.</w:t>
      </w:r>
    </w:p>
    <w:p w:rsidR="003D1338" w:rsidRPr="000C5DDC" w:rsidRDefault="003D1338" w:rsidP="00EA743D">
      <w:pPr>
        <w:ind w:firstLine="567"/>
        <w:jc w:val="both"/>
      </w:pPr>
      <w:r w:rsidRPr="000C5DDC">
        <w:lastRenderedPageBreak/>
        <w:t>Исходя из выше сказанного, использование уже освоенных и освоение новых ограниченно благоприятных и неблагоприятных территорий требует проведения комплекса мероприятий по инженерной подготовки.</w:t>
      </w:r>
    </w:p>
    <w:p w:rsidR="003D1338" w:rsidRPr="00E73594" w:rsidRDefault="003D1338" w:rsidP="00EA743D">
      <w:pPr>
        <w:ind w:firstLine="567"/>
        <w:jc w:val="both"/>
      </w:pPr>
      <w:r w:rsidRPr="00E73594">
        <w:t>Защита от затопления</w:t>
      </w:r>
    </w:p>
    <w:p w:rsidR="003D1338" w:rsidRPr="000C5DDC" w:rsidRDefault="003D1338" w:rsidP="00EA743D">
      <w:pPr>
        <w:ind w:firstLine="567"/>
        <w:jc w:val="both"/>
      </w:pPr>
      <w:r w:rsidRPr="000C5DDC">
        <w:t xml:space="preserve">Наводнения занимают одно из первых мест в ряду стихийных бедствий по повторяемости, охвату территорий и среднегодовому материальному ущербу. </w:t>
      </w:r>
    </w:p>
    <w:p w:rsidR="003D1338" w:rsidRPr="000C5DDC" w:rsidRDefault="003D1338" w:rsidP="00EA743D">
      <w:pPr>
        <w:ind w:firstLine="567"/>
        <w:jc w:val="both"/>
      </w:pPr>
      <w:r w:rsidRPr="000C5DDC">
        <w:t>Защита населения и снижение ущерб</w:t>
      </w:r>
      <w:r w:rsidR="00D367EC">
        <w:t>а</w:t>
      </w:r>
      <w:r w:rsidRPr="000C5DDC">
        <w:t xml:space="preserve"> от катастрофических наводнений является крупной социально-экономической и экологической проблемой, решение которой возможно только на основе комплексного подхода к управлению окружающей сред</w:t>
      </w:r>
      <w:r w:rsidR="00D367EC">
        <w:t>ой</w:t>
      </w:r>
      <w:r w:rsidRPr="000C5DDC">
        <w:t xml:space="preserve"> и регулирования социально-экономическим развитием на паводковых территориях.</w:t>
      </w:r>
    </w:p>
    <w:p w:rsidR="003D1338" w:rsidRPr="000C5DDC" w:rsidRDefault="003D1338" w:rsidP="00EA743D">
      <w:pPr>
        <w:ind w:firstLine="567"/>
        <w:jc w:val="both"/>
      </w:pPr>
      <w:r w:rsidRPr="000C5DDC">
        <w:t>Решения по инженерной защите должны включать границы зоны, где строительство запрещено или должны соблюдаться директивные и нормативные документы, направленные на соблюдение принципов и правил хозяйственной деятельности.</w:t>
      </w:r>
    </w:p>
    <w:p w:rsidR="003D1338" w:rsidRPr="000C5DDC" w:rsidRDefault="003D1338" w:rsidP="00EA743D">
      <w:pPr>
        <w:ind w:firstLine="567"/>
        <w:jc w:val="both"/>
      </w:pPr>
      <w:r w:rsidRPr="000C5DDC">
        <w:t>Конкретно комплекс защитных сооружений для каждой территории и объекта, подвергающихся затоплению должен определиться при разработке проектов защиты специализированными организациями.</w:t>
      </w:r>
    </w:p>
    <w:p w:rsidR="003D1338" w:rsidRPr="000C5DDC" w:rsidRDefault="003D1338" w:rsidP="00EA743D">
      <w:pPr>
        <w:ind w:firstLine="567"/>
        <w:jc w:val="both"/>
      </w:pPr>
      <w:r w:rsidRPr="000C5DDC">
        <w:t xml:space="preserve">Основным </w:t>
      </w:r>
      <w:proofErr w:type="spellStart"/>
      <w:r w:rsidRPr="000C5DDC">
        <w:t>противопаводковым</w:t>
      </w:r>
      <w:proofErr w:type="spellEnd"/>
      <w:r w:rsidRPr="000C5DDC">
        <w:t xml:space="preserve"> типом сооружений в настоящее время являются оградительные земляные дамбы</w:t>
      </w:r>
      <w:proofErr w:type="gramStart"/>
      <w:r>
        <w:t>.</w:t>
      </w:r>
      <w:r w:rsidRPr="000C5DDC">
        <w:t>.</w:t>
      </w:r>
      <w:proofErr w:type="gramEnd"/>
    </w:p>
    <w:p w:rsidR="000D22D0"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Общими для населённых пунктов мероприятиями по инженерной подготовке территории являются следующие:</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u w:val="single"/>
        </w:rPr>
        <w:t>Организация поверхностного стока</w:t>
      </w:r>
      <w:r w:rsidRPr="00EA743D">
        <w:rPr>
          <w:rFonts w:ascii="Times New Roman" w:hAnsi="Times New Roman"/>
          <w:sz w:val="24"/>
          <w:szCs w:val="24"/>
        </w:rPr>
        <w:t>. На территориях капитальной застройки и на участках с плоским рельефом, не имеющих стока на соседние улицы предусматривается закрытая сеть водостоков с выпуском поверхностных вод после очистки в близлежащие водотоки, озера и пруды.</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В связи с возможным промерзанием закрытая сеть водостоков должна быть увеличенного диаметра и неглубокого заложения. На остальных территориях в зонах индивидуальной застройки сельских населённых пункт</w:t>
      </w:r>
      <w:r w:rsidR="000D22D0">
        <w:rPr>
          <w:rFonts w:ascii="Times New Roman" w:hAnsi="Times New Roman"/>
          <w:sz w:val="24"/>
          <w:szCs w:val="24"/>
        </w:rPr>
        <w:t>ов</w:t>
      </w:r>
      <w:r w:rsidRPr="00EA743D">
        <w:rPr>
          <w:rFonts w:ascii="Times New Roman" w:hAnsi="Times New Roman"/>
          <w:sz w:val="24"/>
          <w:szCs w:val="24"/>
        </w:rPr>
        <w:t xml:space="preserve"> отвод поверхностных вод решается сетью открытых лотков. В сельских населенных пунктах закрытая сеть предусмотрена только на пересечении с проезжими участками улиц с укладкой железобетонных труб или железобетонных лотков, перекрытых железобетонными плитами. В особых случаях предусмотрена открытая сеть нагорных канав для отвода поверхностных вод с крутых склонов, подверженных разрушению и размыву. </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 xml:space="preserve">В соответствии со </w:t>
      </w:r>
      <w:proofErr w:type="spellStart"/>
      <w:r w:rsidRPr="00EA743D">
        <w:rPr>
          <w:rFonts w:ascii="Times New Roman" w:hAnsi="Times New Roman"/>
          <w:sz w:val="24"/>
          <w:szCs w:val="24"/>
        </w:rPr>
        <w:t>СНиПом</w:t>
      </w:r>
      <w:proofErr w:type="spellEnd"/>
      <w:r w:rsidRPr="00EA743D">
        <w:rPr>
          <w:rFonts w:ascii="Times New Roman" w:hAnsi="Times New Roman"/>
          <w:sz w:val="24"/>
          <w:szCs w:val="24"/>
        </w:rPr>
        <w:t xml:space="preserve"> 2.04.03-85 в системах проектируемой дождевой канализации должна быть обеспечена механическая очистка с площади более 20га наиболее грязной части стока. В целях задержания </w:t>
      </w:r>
      <w:proofErr w:type="spellStart"/>
      <w:r w:rsidRPr="00EA743D">
        <w:rPr>
          <w:rFonts w:ascii="Times New Roman" w:hAnsi="Times New Roman"/>
          <w:sz w:val="24"/>
          <w:szCs w:val="24"/>
        </w:rPr>
        <w:t>взвешанных</w:t>
      </w:r>
      <w:proofErr w:type="spellEnd"/>
      <w:r w:rsidRPr="00EA743D">
        <w:rPr>
          <w:rFonts w:ascii="Times New Roman" w:hAnsi="Times New Roman"/>
          <w:sz w:val="24"/>
          <w:szCs w:val="24"/>
        </w:rPr>
        <w:t xml:space="preserve"> веществ, нефтепродуктов, поступающих в дождевую сеть из выпусков во внутренние водоёмы или из открытой сети в закрытые, проектируются колодцы-отстойники закрытого типа с </w:t>
      </w:r>
      <w:proofErr w:type="spellStart"/>
      <w:r w:rsidRPr="00EA743D">
        <w:rPr>
          <w:rFonts w:ascii="Times New Roman" w:hAnsi="Times New Roman"/>
          <w:sz w:val="24"/>
          <w:szCs w:val="24"/>
        </w:rPr>
        <w:t>нефтеловушками</w:t>
      </w:r>
      <w:proofErr w:type="spellEnd"/>
      <w:r w:rsidRPr="00EA743D">
        <w:rPr>
          <w:rFonts w:ascii="Times New Roman" w:hAnsi="Times New Roman"/>
          <w:sz w:val="24"/>
          <w:szCs w:val="24"/>
        </w:rPr>
        <w:t>, прочём на очистные сооружения должно подаваться не менее 70% годового объёма стока. Пиковые расходы дождевых вод, практически чистые сбрасываются в водоприемники без очистки, а наиболее загрязнённые поступают на очистные сооружения, для чего предусматривается устройство распределительных камер.</w:t>
      </w:r>
    </w:p>
    <w:p w:rsid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u w:val="single"/>
        </w:rPr>
        <w:t>Вертикальная планировка территории</w:t>
      </w:r>
      <w:r w:rsidRPr="00EA743D">
        <w:rPr>
          <w:rFonts w:ascii="Times New Roman" w:hAnsi="Times New Roman"/>
          <w:sz w:val="24"/>
          <w:szCs w:val="24"/>
        </w:rPr>
        <w:t xml:space="preserve">. Необходимые уклоны для отвода поверхностных вод обеспечиваются вертикальной планировкой территории, а также засыпка </w:t>
      </w:r>
      <w:r w:rsidRPr="00EA743D">
        <w:rPr>
          <w:rFonts w:ascii="Times New Roman" w:hAnsi="Times New Roman"/>
          <w:sz w:val="24"/>
          <w:szCs w:val="24"/>
        </w:rPr>
        <w:lastRenderedPageBreak/>
        <w:t>ям и канав для обеспечения быстрого пропуска ливневых и талых вод с территорий населённых пунктов.</w:t>
      </w:r>
    </w:p>
    <w:p w:rsidR="003D1338" w:rsidRPr="00EA743D" w:rsidRDefault="008449A1" w:rsidP="00EA743D">
      <w:pPr>
        <w:pStyle w:val="af1"/>
        <w:ind w:left="0" w:firstLine="567"/>
        <w:jc w:val="both"/>
        <w:rPr>
          <w:rFonts w:ascii="Times New Roman" w:hAnsi="Times New Roman"/>
          <w:sz w:val="24"/>
          <w:szCs w:val="24"/>
        </w:rPr>
      </w:pPr>
      <w:r w:rsidRPr="008449A1">
        <w:rPr>
          <w:rFonts w:ascii="Times New Roman" w:hAnsi="Times New Roman"/>
          <w:sz w:val="24"/>
          <w:szCs w:val="24"/>
          <w:u w:val="single"/>
        </w:rPr>
        <w:t>Пляжи.</w:t>
      </w:r>
      <w:r w:rsidR="003D1338" w:rsidRPr="00EA743D">
        <w:rPr>
          <w:rFonts w:ascii="Times New Roman" w:hAnsi="Times New Roman"/>
          <w:sz w:val="24"/>
          <w:szCs w:val="24"/>
        </w:rPr>
        <w:t xml:space="preserve"> </w:t>
      </w:r>
      <w:r>
        <w:rPr>
          <w:rFonts w:ascii="Times New Roman" w:hAnsi="Times New Roman"/>
          <w:sz w:val="24"/>
          <w:szCs w:val="24"/>
        </w:rPr>
        <w:t>При оборудовании пляжа о</w:t>
      </w:r>
      <w:r w:rsidR="003D1338" w:rsidRPr="00EA743D">
        <w:rPr>
          <w:rFonts w:ascii="Times New Roman" w:hAnsi="Times New Roman"/>
          <w:sz w:val="24"/>
          <w:szCs w:val="24"/>
        </w:rPr>
        <w:t>собое внимание обращается на качество воды и рельефа береговой полосы и дна водоёма, на стабильность береговой линии и самого пляжа.</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 xml:space="preserve">В соответствии с этими задачами для пляжа выбираются участки. Отдалённые от мест загрязнения, а также вне зон строгого режима и ограничения  санитарной охраны источников водоснабжения. </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 xml:space="preserve">Быстрота течения воды в реках в районе пляжа не должна превышать 0,5-1,0 м/сек, а глубина должна быть достаточной и безопасной </w:t>
      </w:r>
      <w:proofErr w:type="gramStart"/>
      <w:r w:rsidRPr="00EA743D">
        <w:rPr>
          <w:rFonts w:ascii="Times New Roman" w:hAnsi="Times New Roman"/>
          <w:sz w:val="24"/>
          <w:szCs w:val="24"/>
        </w:rPr>
        <w:t>для</w:t>
      </w:r>
      <w:proofErr w:type="gramEnd"/>
      <w:r w:rsidRPr="00EA743D">
        <w:rPr>
          <w:rFonts w:ascii="Times New Roman" w:hAnsi="Times New Roman"/>
          <w:sz w:val="24"/>
          <w:szCs w:val="24"/>
        </w:rPr>
        <w:t xml:space="preserve"> умеющих и не умеющих плавать. Этим условиям удовлетворяет дно водоёма с пологим скатом от берега с уклоном 1,5%.</w:t>
      </w:r>
    </w:p>
    <w:p w:rsidR="003D1338" w:rsidRPr="00EA743D" w:rsidRDefault="003D1338" w:rsidP="00EA743D">
      <w:pPr>
        <w:pStyle w:val="af1"/>
        <w:ind w:left="0" w:firstLine="567"/>
        <w:jc w:val="both"/>
        <w:rPr>
          <w:rFonts w:ascii="Times New Roman" w:hAnsi="Times New Roman"/>
          <w:sz w:val="24"/>
          <w:szCs w:val="24"/>
        </w:rPr>
      </w:pPr>
      <w:r w:rsidRPr="00EA743D">
        <w:rPr>
          <w:rFonts w:ascii="Times New Roman" w:hAnsi="Times New Roman"/>
          <w:sz w:val="24"/>
          <w:szCs w:val="24"/>
        </w:rPr>
        <w:t>Расчётная площадь на одного посетителя пляжа исчисляется в 3-4 кв</w:t>
      </w:r>
      <w:proofErr w:type="gramStart"/>
      <w:r w:rsidRPr="00EA743D">
        <w:rPr>
          <w:rFonts w:ascii="Times New Roman" w:hAnsi="Times New Roman"/>
          <w:sz w:val="24"/>
          <w:szCs w:val="24"/>
        </w:rPr>
        <w:t>.м</w:t>
      </w:r>
      <w:proofErr w:type="gramEnd"/>
      <w:r w:rsidRPr="00EA743D">
        <w:rPr>
          <w:rFonts w:ascii="Times New Roman" w:hAnsi="Times New Roman"/>
          <w:sz w:val="24"/>
          <w:szCs w:val="24"/>
        </w:rPr>
        <w:t>, а водной поверхности – в 4-5кв. м.</w:t>
      </w:r>
    </w:p>
    <w:p w:rsidR="003D1338" w:rsidRDefault="003D1338" w:rsidP="00800AA6">
      <w:pPr>
        <w:pStyle w:val="af1"/>
        <w:spacing w:after="0"/>
        <w:ind w:left="0" w:firstLine="567"/>
        <w:jc w:val="both"/>
        <w:rPr>
          <w:rFonts w:ascii="Times New Roman" w:hAnsi="Times New Roman"/>
          <w:sz w:val="24"/>
          <w:szCs w:val="24"/>
        </w:rPr>
      </w:pPr>
      <w:r w:rsidRPr="00EA743D">
        <w:rPr>
          <w:rFonts w:ascii="Times New Roman" w:hAnsi="Times New Roman"/>
          <w:sz w:val="24"/>
          <w:szCs w:val="24"/>
        </w:rPr>
        <w:t>Задача инженерной подготовки территории пляжей заключается в обеспечении постоянства береговой линии, рельефа дна и поверхности пляжа. Пляж может быть песчаным, сложенным крупнозернистыми песками, или гравийным с основной фракцией мелкозернистого гравия. При неблагоприятных грунтах устраивают искусственное покрытие пляжа с применением песчаных и гравийных материалов.</w:t>
      </w:r>
    </w:p>
    <w:p w:rsidR="002E140E" w:rsidRPr="00290A03" w:rsidRDefault="002E140E" w:rsidP="00800AA6">
      <w:pPr>
        <w:ind w:firstLine="540"/>
        <w:jc w:val="both"/>
      </w:pPr>
      <w:r w:rsidRPr="00800AA6">
        <w:rPr>
          <w:u w:val="single"/>
        </w:rPr>
        <w:t>Жилая застройка.</w:t>
      </w:r>
      <w:r>
        <w:rPr>
          <w:b/>
        </w:rPr>
        <w:t xml:space="preserve"> </w:t>
      </w:r>
      <w:r w:rsidRPr="00290A03">
        <w:t>Выбранные участки под жилую застройку позволяют осуществить строительство с минимально возможными затратами на инженерную подготовку территории и её благоустройство.</w:t>
      </w:r>
    </w:p>
    <w:p w:rsidR="002E140E" w:rsidRPr="00290A03" w:rsidRDefault="002E140E" w:rsidP="00800AA6">
      <w:pPr>
        <w:ind w:firstLine="540"/>
        <w:jc w:val="both"/>
      </w:pPr>
      <w:r w:rsidRPr="00290A03">
        <w:t>Учитывая равномерные, пологие уклоны территории вся улично-дорожная сеть запроектирована в максимальном приближении к чёрным отметкам рельефа.</w:t>
      </w:r>
    </w:p>
    <w:p w:rsidR="002E140E" w:rsidRPr="00290A03" w:rsidRDefault="002E140E" w:rsidP="00800AA6">
      <w:pPr>
        <w:ind w:firstLine="540"/>
        <w:jc w:val="both"/>
      </w:pPr>
      <w:r w:rsidRPr="00290A03">
        <w:t>Устройство дорог и их благоустройство является первоочередным мероприятием, обеспечивающим нормальные условия строительства и жизнедеятельности посёлка.</w:t>
      </w:r>
    </w:p>
    <w:p w:rsidR="002E140E" w:rsidRPr="00290A03" w:rsidRDefault="002E140E" w:rsidP="00800AA6">
      <w:pPr>
        <w:ind w:firstLine="540"/>
        <w:jc w:val="both"/>
      </w:pPr>
      <w:r w:rsidRPr="00290A03">
        <w:t>Проектом предусматривается профил</w:t>
      </w:r>
      <w:r w:rsidR="00D15F92">
        <w:t>ирование всех, дорог и проездов</w:t>
      </w:r>
      <w:r w:rsidRPr="00290A03">
        <w:t>, а также улучшение существующих дорог</w:t>
      </w:r>
      <w:r>
        <w:t xml:space="preserve"> </w:t>
      </w:r>
      <w:r w:rsidRPr="00290A03">
        <w:t>инерт</w:t>
      </w:r>
      <w:r w:rsidR="00D15F92">
        <w:t>ными добавками - щебень, гравий</w:t>
      </w:r>
      <w:r w:rsidRPr="00290A03">
        <w:t xml:space="preserve">, асфальт, на ширину проезжей части. </w:t>
      </w:r>
      <w:proofErr w:type="gramStart"/>
      <w:r w:rsidRPr="00290A03">
        <w:t>Согласно проекта</w:t>
      </w:r>
      <w:proofErr w:type="gramEnd"/>
      <w:r w:rsidRPr="00290A03">
        <w:t xml:space="preserve"> устраиваются тротуары из тротуарной плитки.       Ширина тротуара принимается в зависимости от типа поперечного профиля улица от  1,5 до </w:t>
      </w:r>
      <w:smartTag w:uri="urn:schemas-microsoft-com:office:smarttags" w:element="metricconverter">
        <w:smartTagPr>
          <w:attr w:name="ProductID" w:val="3.0 метров"/>
        </w:smartTagPr>
        <w:r w:rsidRPr="00290A03">
          <w:t>3.0 метров</w:t>
        </w:r>
      </w:smartTag>
      <w:r w:rsidRPr="00290A03">
        <w:t>.</w:t>
      </w:r>
    </w:p>
    <w:p w:rsidR="002E140E" w:rsidRPr="00290A03" w:rsidRDefault="002E140E" w:rsidP="00800AA6">
      <w:pPr>
        <w:ind w:firstLine="540"/>
        <w:jc w:val="both"/>
      </w:pPr>
      <w:r w:rsidRPr="00290A03">
        <w:t>Инженерная подготовка территории также включает в себя следующие виды работ :  вертикальную планировку территории, подготовку участков под строительство жилых домов и других объектов</w:t>
      </w:r>
      <w:proofErr w:type="gramStart"/>
      <w:r w:rsidRPr="00290A03">
        <w:t xml:space="preserve"> ,</w:t>
      </w:r>
      <w:proofErr w:type="gramEnd"/>
      <w:r w:rsidRPr="00290A03">
        <w:t xml:space="preserve">  озеленение.      </w:t>
      </w:r>
    </w:p>
    <w:p w:rsidR="002E140E" w:rsidRPr="00290A03" w:rsidRDefault="002E140E" w:rsidP="00800AA6">
      <w:pPr>
        <w:ind w:firstLine="540"/>
        <w:jc w:val="both"/>
      </w:pPr>
      <w:r w:rsidRPr="00290A03">
        <w:t>Вертикальная планировка предусмотрена вдоль проектируемых улиц и проездов.  При решении схемы вертикальной планировки проектные отметки назначались с учётом максимального сохранения естественного рельефа местности</w:t>
      </w:r>
      <w:proofErr w:type="gramStart"/>
      <w:r w:rsidRPr="00290A03">
        <w:t xml:space="preserve"> ,</w:t>
      </w:r>
      <w:proofErr w:type="gramEnd"/>
      <w:r w:rsidRPr="00290A03">
        <w:t xml:space="preserve"> что дало возможность сократить до минимума объёмы земляных работ и обеспечить водоотвод.</w:t>
      </w:r>
    </w:p>
    <w:p w:rsidR="002E140E" w:rsidRPr="00290A03" w:rsidRDefault="002E140E" w:rsidP="00800AA6">
      <w:pPr>
        <w:ind w:firstLine="540"/>
        <w:jc w:val="both"/>
      </w:pPr>
      <w:r w:rsidRPr="00290A03">
        <w:t>Отметки даны по осям всех дорог и улиц, на переломах продольного профиля рельефа и на перекрёстках.</w:t>
      </w:r>
    </w:p>
    <w:p w:rsidR="002E140E" w:rsidRPr="00290A03" w:rsidRDefault="002E140E" w:rsidP="00800AA6">
      <w:pPr>
        <w:ind w:firstLine="540"/>
        <w:jc w:val="both"/>
      </w:pPr>
      <w:r w:rsidRPr="00290A03">
        <w:t xml:space="preserve">Все элементы внешней зоны показаны на графических материалах и подлежат уточнению на стадии рабочего проектирования.  </w:t>
      </w:r>
    </w:p>
    <w:p w:rsidR="002E140E" w:rsidRPr="00290A03" w:rsidRDefault="00800AA6" w:rsidP="00800AA6">
      <w:pPr>
        <w:jc w:val="both"/>
      </w:pPr>
      <w:r>
        <w:t xml:space="preserve">         </w:t>
      </w:r>
      <w:r w:rsidR="002E140E" w:rsidRPr="00290A03">
        <w:t>Перенесение проекта на местность осуществляется в соответствии с разбивочным планом. Учитывая, что имеются существующие здания и сооружения</w:t>
      </w:r>
      <w:proofErr w:type="gramStart"/>
      <w:r w:rsidR="002E140E" w:rsidRPr="00290A03">
        <w:t xml:space="preserve"> ,</w:t>
      </w:r>
      <w:proofErr w:type="gramEnd"/>
      <w:r w:rsidR="002E140E" w:rsidRPr="00290A03">
        <w:t xml:space="preserve"> а также сеть улиц и дорог сельского поселения, разбивка осей проектируемых улиц , зданий и сооружений будет производиться, в основном, от существующих зданий.</w:t>
      </w:r>
    </w:p>
    <w:p w:rsidR="002E140E" w:rsidRDefault="00800AA6" w:rsidP="00800AA6">
      <w:pPr>
        <w:jc w:val="both"/>
      </w:pPr>
      <w:r>
        <w:t xml:space="preserve">         </w:t>
      </w:r>
      <w:r w:rsidR="002E140E" w:rsidRPr="00290A03">
        <w:t xml:space="preserve">При разработке проектной привязки отдельных зданий разбивка должна быть уточнена. </w:t>
      </w:r>
    </w:p>
    <w:p w:rsidR="002E140E" w:rsidRDefault="002E140E" w:rsidP="002E140E">
      <w:pPr>
        <w:ind w:firstLine="540"/>
        <w:jc w:val="both"/>
      </w:pPr>
      <w:r w:rsidRPr="00800AA6">
        <w:rPr>
          <w:u w:val="single"/>
        </w:rPr>
        <w:lastRenderedPageBreak/>
        <w:t>Набережная.</w:t>
      </w:r>
      <w:r w:rsidRPr="00804AC8">
        <w:rPr>
          <w:b/>
        </w:rPr>
        <w:t xml:space="preserve"> </w:t>
      </w:r>
      <w:r w:rsidRPr="00804AC8">
        <w:t xml:space="preserve">Со стороны </w:t>
      </w:r>
      <w:r>
        <w:t xml:space="preserve">рек </w:t>
      </w:r>
      <w:r w:rsidR="00800AA6">
        <w:t xml:space="preserve">Партизанская и </w:t>
      </w:r>
      <w:r w:rsidR="00D15F92">
        <w:t>Пасечная</w:t>
      </w:r>
      <w:r w:rsidRPr="00804AC8">
        <w:t xml:space="preserve"> сел</w:t>
      </w:r>
      <w:r w:rsidR="00D15F92">
        <w:t>ьское поселение</w:t>
      </w:r>
      <w:r w:rsidR="00800AA6">
        <w:t xml:space="preserve"> </w:t>
      </w:r>
      <w:r w:rsidRPr="00804AC8">
        <w:t>подвержен</w:t>
      </w:r>
      <w:r w:rsidR="00800AA6">
        <w:t>о</w:t>
      </w:r>
      <w:r>
        <w:t xml:space="preserve"> различной степени затопления паводками различной интенсивности и как следствие</w:t>
      </w:r>
      <w:r w:rsidRPr="00804AC8">
        <w:t xml:space="preserve"> интенсивному процессу </w:t>
      </w:r>
      <w:r>
        <w:t>абразии</w:t>
      </w:r>
      <w:r w:rsidRPr="00804AC8">
        <w:t>. Поэтому первоочередными мероприятиями по инженерной подготовке территории сел</w:t>
      </w:r>
      <w:r w:rsidR="00800AA6">
        <w:t>а</w:t>
      </w:r>
      <w:r>
        <w:t>, рассчитанные на перв</w:t>
      </w:r>
      <w:r w:rsidR="00800AA6">
        <w:t>ую</w:t>
      </w:r>
      <w:r>
        <w:t xml:space="preserve"> </w:t>
      </w:r>
      <w:r w:rsidR="00800AA6">
        <w:t>очередь</w:t>
      </w:r>
      <w:r>
        <w:t>,</w:t>
      </w:r>
      <w:r w:rsidRPr="00804AC8">
        <w:t xml:space="preserve"> должны стать мероприятия по </w:t>
      </w:r>
      <w:r>
        <w:t>защите сел</w:t>
      </w:r>
      <w:r w:rsidR="00800AA6">
        <w:t>а</w:t>
      </w:r>
      <w:r>
        <w:t xml:space="preserve"> от подтопления</w:t>
      </w:r>
      <w:r w:rsidR="00800AA6">
        <w:t xml:space="preserve"> в развитие существующих защитных сооружений</w:t>
      </w:r>
      <w:r w:rsidRPr="00804AC8">
        <w:t xml:space="preserve">. </w:t>
      </w:r>
      <w:r>
        <w:t>Защитные конструкции от подтопления и к</w:t>
      </w:r>
      <w:r w:rsidRPr="00804AC8">
        <w:t xml:space="preserve">онструкция укрепления </w:t>
      </w:r>
      <w:r>
        <w:t>разрабатыва</w:t>
      </w:r>
      <w:r w:rsidR="00FF29FC">
        <w:t>ются</w:t>
      </w:r>
      <w:r>
        <w:t xml:space="preserve"> специализированной организацией</w:t>
      </w:r>
      <w:r w:rsidRPr="00804AC8">
        <w:t>.</w:t>
      </w:r>
    </w:p>
    <w:p w:rsidR="003D1338" w:rsidRDefault="003D1338" w:rsidP="003D1338">
      <w:pPr>
        <w:pStyle w:val="34"/>
        <w:ind w:firstLine="540"/>
        <w:jc w:val="both"/>
        <w:rPr>
          <w:sz w:val="24"/>
          <w:szCs w:val="24"/>
        </w:rPr>
      </w:pPr>
    </w:p>
    <w:p w:rsidR="003D1338" w:rsidRPr="0083110D" w:rsidRDefault="002E140E" w:rsidP="0083110D">
      <w:pPr>
        <w:jc w:val="center"/>
        <w:rPr>
          <w:b/>
        </w:rPr>
      </w:pPr>
      <w:r w:rsidRPr="002E140E">
        <w:rPr>
          <w:b/>
        </w:rPr>
        <w:t>6</w:t>
      </w:r>
      <w:r w:rsidR="003D1338" w:rsidRPr="002E140E">
        <w:rPr>
          <w:b/>
        </w:rPr>
        <w:t>.2.4.</w:t>
      </w:r>
      <w:r w:rsidRPr="002E140E">
        <w:rPr>
          <w:b/>
        </w:rPr>
        <w:t xml:space="preserve"> </w:t>
      </w:r>
      <w:r w:rsidR="003D1338" w:rsidRPr="002E140E">
        <w:rPr>
          <w:b/>
        </w:rPr>
        <w:t>Санитарная очистка территории</w:t>
      </w:r>
    </w:p>
    <w:p w:rsidR="003D1338" w:rsidRPr="00290A03" w:rsidRDefault="003D1338" w:rsidP="003D1338">
      <w:pPr>
        <w:ind w:firstLine="360"/>
        <w:jc w:val="both"/>
        <w:rPr>
          <w:b/>
        </w:rPr>
      </w:pPr>
    </w:p>
    <w:p w:rsidR="003F24DC" w:rsidRDefault="003D1338" w:rsidP="003F24DC">
      <w:r w:rsidRPr="00290A03">
        <w:rPr>
          <w:b/>
        </w:rPr>
        <w:t>Система очистки от ТБО</w:t>
      </w:r>
      <w:r w:rsidR="003F24DC" w:rsidRPr="003F24DC">
        <w:t xml:space="preserve"> </w:t>
      </w:r>
    </w:p>
    <w:p w:rsidR="003F24DC" w:rsidRDefault="003F24DC" w:rsidP="003F24DC"/>
    <w:p w:rsidR="003F24DC" w:rsidRPr="003F24DC" w:rsidRDefault="003F24DC" w:rsidP="003F24DC">
      <w:r w:rsidRPr="003F24DC">
        <w:t xml:space="preserve">Нормативы вывоза ТБО в год по </w:t>
      </w:r>
      <w:proofErr w:type="spellStart"/>
      <w:r w:rsidRPr="003F24DC">
        <w:t>Екатериновскому</w:t>
      </w:r>
      <w:proofErr w:type="spellEnd"/>
      <w:r w:rsidRPr="003F24DC">
        <w:t xml:space="preserve"> поселению</w:t>
      </w:r>
    </w:p>
    <w:p w:rsidR="003F24DC" w:rsidRPr="003F24DC" w:rsidRDefault="003F24DC" w:rsidP="003F24DC">
      <w:r w:rsidRPr="003F24DC">
        <w:t xml:space="preserve">Население - 854 куб. </w:t>
      </w:r>
      <w:proofErr w:type="gramStart"/>
      <w:r w:rsidRPr="003F24DC">
        <w:t>м</w:t>
      </w:r>
      <w:proofErr w:type="gramEnd"/>
      <w:r w:rsidRPr="003F24DC">
        <w:t>.</w:t>
      </w:r>
    </w:p>
    <w:p w:rsidR="003F24DC" w:rsidRPr="003F24DC" w:rsidRDefault="003F24DC" w:rsidP="003F24DC">
      <w:r w:rsidRPr="003F24DC">
        <w:t>Бюджетные учреждения:</w:t>
      </w:r>
    </w:p>
    <w:p w:rsidR="003F24DC" w:rsidRPr="003F24DC" w:rsidRDefault="003F24DC" w:rsidP="003F24DC">
      <w:proofErr w:type="gramStart"/>
      <w:r w:rsidRPr="003F24DC">
        <w:t>региональные</w:t>
      </w:r>
      <w:proofErr w:type="gramEnd"/>
      <w:r w:rsidRPr="003F24DC">
        <w:t xml:space="preserve"> – 137 куб.м.</w:t>
      </w:r>
    </w:p>
    <w:p w:rsidR="003F24DC" w:rsidRPr="003F24DC" w:rsidRDefault="003F24DC" w:rsidP="003F24DC">
      <w:r w:rsidRPr="003F24DC">
        <w:t>местные – 216 куб.</w:t>
      </w:r>
      <w:proofErr w:type="gramStart"/>
      <w:r w:rsidRPr="003F24DC">
        <w:t>м</w:t>
      </w:r>
      <w:proofErr w:type="gramEnd"/>
      <w:r w:rsidRPr="003F24DC">
        <w:t>.</w:t>
      </w:r>
    </w:p>
    <w:p w:rsidR="003F24DC" w:rsidRPr="003F24DC" w:rsidRDefault="003F24DC" w:rsidP="003F24DC">
      <w:r w:rsidRPr="003F24DC">
        <w:t>Прочие – 632 куб.</w:t>
      </w:r>
      <w:proofErr w:type="gramStart"/>
      <w:r w:rsidRPr="003F24DC">
        <w:t>м</w:t>
      </w:r>
      <w:proofErr w:type="gramEnd"/>
      <w:r w:rsidRPr="003F24DC">
        <w:t>.</w:t>
      </w:r>
    </w:p>
    <w:p w:rsidR="003F24DC" w:rsidRPr="003F24DC" w:rsidRDefault="003F24DC" w:rsidP="003F24DC">
      <w:r w:rsidRPr="003F24DC">
        <w:t xml:space="preserve">Итого 1839 куб. </w:t>
      </w:r>
      <w:proofErr w:type="gramStart"/>
      <w:r w:rsidRPr="003F24DC">
        <w:t>м</w:t>
      </w:r>
      <w:proofErr w:type="gramEnd"/>
      <w:r w:rsidRPr="003F24DC">
        <w:t>.</w:t>
      </w:r>
    </w:p>
    <w:p w:rsidR="003F24DC" w:rsidRPr="003F24DC" w:rsidRDefault="003F24DC" w:rsidP="003F24DC">
      <w:r w:rsidRPr="003F24DC">
        <w:t>Вывоз осуществляется ООО «</w:t>
      </w:r>
      <w:proofErr w:type="spellStart"/>
      <w:r w:rsidRPr="003F24DC">
        <w:t>Жилсервис</w:t>
      </w:r>
      <w:proofErr w:type="spellEnd"/>
      <w:r w:rsidRPr="003F24DC">
        <w:t xml:space="preserve">» на свалку, расположенную на территории Партизанского района около с. </w:t>
      </w:r>
      <w:proofErr w:type="spellStart"/>
      <w:r w:rsidRPr="003F24DC">
        <w:t>Вл</w:t>
      </w:r>
      <w:proofErr w:type="gramStart"/>
      <w:r w:rsidRPr="003F24DC">
        <w:t>.-</w:t>
      </w:r>
      <w:proofErr w:type="gramEnd"/>
      <w:r w:rsidRPr="003F24DC">
        <w:t>Александровское</w:t>
      </w:r>
      <w:proofErr w:type="spellEnd"/>
      <w:r w:rsidRPr="003F24DC">
        <w:t>.</w:t>
      </w:r>
    </w:p>
    <w:p w:rsidR="003D1338" w:rsidRPr="00290A03" w:rsidRDefault="003D1338" w:rsidP="003D1338">
      <w:pPr>
        <w:ind w:firstLine="540"/>
        <w:jc w:val="both"/>
        <w:rPr>
          <w:b/>
        </w:rPr>
      </w:pPr>
    </w:p>
    <w:p w:rsidR="003D1338" w:rsidRPr="00290A03" w:rsidRDefault="003D1338" w:rsidP="003D1338">
      <w:pPr>
        <w:ind w:firstLine="540"/>
        <w:jc w:val="both"/>
        <w:rPr>
          <w:b/>
        </w:rPr>
      </w:pPr>
      <w:r w:rsidRPr="00290A03">
        <w:t xml:space="preserve">1. Развитие обязательной планово-регулярной системы сбора, транспортировки всех бытовых отходов (включая </w:t>
      </w:r>
      <w:proofErr w:type="gramStart"/>
      <w:r w:rsidRPr="00290A03">
        <w:t>уличный</w:t>
      </w:r>
      <w:proofErr w:type="gramEnd"/>
      <w:r w:rsidRPr="00290A03">
        <w:t xml:space="preserve"> смет с усовершенствованных покрытий) и их обезвоживание и утилизация (с предварительной сортировкой).</w:t>
      </w:r>
    </w:p>
    <w:p w:rsidR="003D1338" w:rsidRPr="00290A03" w:rsidRDefault="003D1338" w:rsidP="003D1338">
      <w:pPr>
        <w:ind w:firstLine="540"/>
        <w:jc w:val="both"/>
      </w:pPr>
    </w:p>
    <w:p w:rsidR="003D1338" w:rsidRPr="00290A03" w:rsidRDefault="003D1338" w:rsidP="003D1338">
      <w:pPr>
        <w:ind w:firstLine="540"/>
        <w:jc w:val="both"/>
      </w:pPr>
      <w:r w:rsidRPr="00290A03">
        <w:t xml:space="preserve">2. Планово-регулярная система включает подготовку отходов к погрузке в собирающий </w:t>
      </w:r>
      <w:proofErr w:type="spellStart"/>
      <w:r w:rsidRPr="00290A03">
        <w:t>мусоровозный</w:t>
      </w:r>
      <w:proofErr w:type="spellEnd"/>
      <w:r w:rsidRPr="00290A03">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отходов на специальных сооружениях.</w:t>
      </w:r>
    </w:p>
    <w:p w:rsidR="003D1338" w:rsidRPr="00290A03" w:rsidRDefault="003D1338" w:rsidP="003D1338">
      <w:pPr>
        <w:ind w:firstLine="540"/>
        <w:jc w:val="both"/>
      </w:pPr>
    </w:p>
    <w:p w:rsidR="003D1338" w:rsidRPr="00290A03" w:rsidRDefault="003D1338" w:rsidP="003D1338">
      <w:pPr>
        <w:ind w:firstLine="540"/>
        <w:jc w:val="both"/>
      </w:pPr>
      <w:r w:rsidRPr="00290A03">
        <w:t>3. Организация селективного сбора отходов (бумага, стекло, пластик, текстиль, металл) в местах их образования.</w:t>
      </w:r>
    </w:p>
    <w:p w:rsidR="003D1338" w:rsidRPr="00290A03" w:rsidRDefault="003D1338" w:rsidP="003D1338">
      <w:pPr>
        <w:ind w:firstLine="540"/>
        <w:jc w:val="both"/>
      </w:pPr>
    </w:p>
    <w:p w:rsidR="003D1338" w:rsidRPr="00290A03" w:rsidRDefault="003D1338" w:rsidP="003D1338">
      <w:pPr>
        <w:ind w:firstLine="540"/>
        <w:jc w:val="both"/>
      </w:pPr>
      <w:r w:rsidRPr="00290A03">
        <w:t>4. Нормы накопления отходов принимаются:</w:t>
      </w:r>
    </w:p>
    <w:p w:rsidR="003D1338" w:rsidRPr="00290A03" w:rsidRDefault="003D1338" w:rsidP="003D1338">
      <w:pPr>
        <w:ind w:firstLine="540"/>
        <w:jc w:val="both"/>
      </w:pPr>
    </w:p>
    <w:p w:rsidR="003D1338" w:rsidRPr="00290A03" w:rsidRDefault="003D1338" w:rsidP="003D1338">
      <w:pPr>
        <w:ind w:firstLine="540"/>
        <w:jc w:val="both"/>
      </w:pPr>
      <w:r w:rsidRPr="00290A03">
        <w:t>- на расчетный срок – 2,2 куб</w:t>
      </w:r>
      <w:proofErr w:type="gramStart"/>
      <w:r w:rsidRPr="00290A03">
        <w:t>.м</w:t>
      </w:r>
      <w:proofErr w:type="gramEnd"/>
      <w:r w:rsidRPr="00290A03">
        <w:t xml:space="preserve"> на 1 человека в год (440 кг/чел/год)</w:t>
      </w:r>
    </w:p>
    <w:p w:rsidR="003D1338" w:rsidRPr="00290A03" w:rsidRDefault="003D1338" w:rsidP="003D1338">
      <w:pPr>
        <w:ind w:firstLine="540"/>
        <w:jc w:val="both"/>
      </w:pPr>
    </w:p>
    <w:p w:rsidR="003D1338" w:rsidRPr="00290A03" w:rsidRDefault="003D1338" w:rsidP="003D1338">
      <w:pPr>
        <w:ind w:firstLine="540"/>
        <w:jc w:val="both"/>
      </w:pPr>
      <w:r w:rsidRPr="00290A03">
        <w:t>5. Предусматривается рост ТБО вследствие улучшения благосостояния жителей.</w:t>
      </w:r>
    </w:p>
    <w:p w:rsidR="003D1338" w:rsidRPr="00290A03" w:rsidRDefault="003D1338" w:rsidP="003D1338">
      <w:pPr>
        <w:ind w:firstLine="540"/>
        <w:jc w:val="both"/>
      </w:pPr>
    </w:p>
    <w:p w:rsidR="003D1338" w:rsidRPr="00290A03" w:rsidRDefault="003D1338" w:rsidP="003D1338">
      <w:pPr>
        <w:ind w:firstLine="540"/>
        <w:jc w:val="both"/>
      </w:pPr>
      <w:r w:rsidRPr="00290A03">
        <w:t xml:space="preserve">6. В приведенных нормах 5% составляют крупногабаритные отходы на расчетный срок – </w:t>
      </w:r>
      <w:smartTag w:uri="urn:schemas-microsoft-com:office:smarttags" w:element="metricconverter">
        <w:smartTagPr>
          <w:attr w:name="ProductID" w:val="15 кг"/>
        </w:smartTagPr>
        <w:r w:rsidRPr="00290A03">
          <w:t>15 кг</w:t>
        </w:r>
      </w:smartTag>
      <w:r w:rsidRPr="00290A03">
        <w:t xml:space="preserve"> (75 куб</w:t>
      </w:r>
      <w:proofErr w:type="gramStart"/>
      <w:r w:rsidRPr="00290A03">
        <w:t>.м</w:t>
      </w:r>
      <w:proofErr w:type="gramEnd"/>
      <w:r w:rsidRPr="00290A03">
        <w:t>) на 1 человека в год.</w:t>
      </w:r>
    </w:p>
    <w:p w:rsidR="003D1338" w:rsidRPr="00290A03" w:rsidRDefault="003D1338" w:rsidP="003D1338">
      <w:pPr>
        <w:ind w:firstLine="540"/>
        <w:jc w:val="both"/>
      </w:pPr>
    </w:p>
    <w:p w:rsidR="003D1338" w:rsidRPr="00290A03" w:rsidRDefault="003D1338" w:rsidP="003D1338">
      <w:pPr>
        <w:ind w:firstLine="540"/>
        <w:jc w:val="both"/>
      </w:pPr>
      <w:r w:rsidRPr="00290A03">
        <w:t xml:space="preserve">7. Уличный смет при уборке территории принят </w:t>
      </w:r>
      <w:smartTag w:uri="urn:schemas-microsoft-com:office:smarttags" w:element="metricconverter">
        <w:smartTagPr>
          <w:attr w:name="ProductID" w:val="15 кг"/>
        </w:smartTagPr>
        <w:r w:rsidRPr="00290A03">
          <w:t>15 кг</w:t>
        </w:r>
      </w:smartTag>
      <w:r w:rsidRPr="00290A03">
        <w:t xml:space="preserve"> (0,02 куб</w:t>
      </w:r>
      <w:proofErr w:type="gramStart"/>
      <w:r w:rsidRPr="00290A03">
        <w:t>.м</w:t>
      </w:r>
      <w:proofErr w:type="gramEnd"/>
      <w:r w:rsidRPr="00290A03">
        <w:t>) с 1 кв.м усовершенствованных покрытий.</w:t>
      </w:r>
    </w:p>
    <w:p w:rsidR="003D1338" w:rsidRPr="00290A03" w:rsidRDefault="003D1338" w:rsidP="003D1338">
      <w:pPr>
        <w:ind w:firstLine="540"/>
        <w:jc w:val="both"/>
      </w:pPr>
    </w:p>
    <w:p w:rsidR="003D1338" w:rsidRPr="00290A03" w:rsidRDefault="003D1338" w:rsidP="003D1338">
      <w:pPr>
        <w:ind w:firstLine="540"/>
        <w:jc w:val="both"/>
      </w:pPr>
      <w:r w:rsidRPr="00290A03">
        <w:lastRenderedPageBreak/>
        <w:t xml:space="preserve">8.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sidRPr="00290A03">
        <w:t>СанПин</w:t>
      </w:r>
      <w:proofErr w:type="spellEnd"/>
      <w:r w:rsidRPr="00290A03">
        <w:t xml:space="preserve"> 2.1.7.728-99 «Правила сбора, хранения и удаления отходов лечебно-профилактических учреждений».</w:t>
      </w:r>
    </w:p>
    <w:p w:rsidR="003D1338" w:rsidRPr="00290A03" w:rsidRDefault="003D1338" w:rsidP="003D1338">
      <w:pPr>
        <w:ind w:firstLine="540"/>
        <w:jc w:val="both"/>
      </w:pPr>
    </w:p>
    <w:p w:rsidR="003D1338" w:rsidRPr="00290A03" w:rsidRDefault="003D1338" w:rsidP="003D1338">
      <w:pPr>
        <w:ind w:firstLine="540"/>
        <w:jc w:val="both"/>
      </w:pPr>
      <w:r w:rsidRPr="00290A03">
        <w:t>9. Предлагается контейнерная система</w:t>
      </w:r>
      <w:r w:rsidR="000D22D0">
        <w:t xml:space="preserve"> сбора</w:t>
      </w:r>
      <w:r w:rsidRPr="00290A03">
        <w:t xml:space="preserve"> для всех площадок застройки.</w:t>
      </w:r>
    </w:p>
    <w:p w:rsidR="003D1338" w:rsidRPr="00290A03" w:rsidRDefault="003D1338" w:rsidP="003D1338">
      <w:pPr>
        <w:ind w:firstLine="360"/>
        <w:jc w:val="both"/>
      </w:pPr>
    </w:p>
    <w:p w:rsidR="003D1338" w:rsidRPr="00290A03" w:rsidRDefault="003D1338" w:rsidP="003D1338">
      <w:pPr>
        <w:ind w:firstLine="360"/>
        <w:jc w:val="both"/>
        <w:rPr>
          <w:b/>
        </w:rPr>
      </w:pPr>
    </w:p>
    <w:p w:rsidR="003D1338" w:rsidRPr="00290A03" w:rsidRDefault="003D1338" w:rsidP="003D1338">
      <w:pPr>
        <w:ind w:firstLine="360"/>
        <w:jc w:val="both"/>
        <w:rPr>
          <w:b/>
        </w:rPr>
      </w:pPr>
      <w:r w:rsidRPr="00290A03">
        <w:rPr>
          <w:b/>
        </w:rPr>
        <w:t>Предлагаемая система очистки</w:t>
      </w:r>
      <w:r w:rsidR="00FD6378">
        <w:rPr>
          <w:b/>
        </w:rPr>
        <w:t xml:space="preserve"> (Таблица 20)</w:t>
      </w:r>
      <w:r w:rsidRPr="00290A03">
        <w:rPr>
          <w:b/>
        </w:rPr>
        <w:t>:</w:t>
      </w:r>
    </w:p>
    <w:p w:rsidR="003D1338" w:rsidRPr="00290A03" w:rsidRDefault="003D1338" w:rsidP="003D1338">
      <w:pPr>
        <w:ind w:firstLine="360"/>
        <w:jc w:val="both"/>
        <w:rPr>
          <w:b/>
        </w:rPr>
      </w:pPr>
    </w:p>
    <w:p w:rsidR="003D1338" w:rsidRPr="00290A03" w:rsidRDefault="00FD6378" w:rsidP="003D1338">
      <w:pPr>
        <w:ind w:firstLine="360"/>
        <w:jc w:val="both"/>
      </w:pPr>
      <w:r>
        <w:t xml:space="preserve">Таблица 20. </w:t>
      </w:r>
      <w:r w:rsidR="003D1338" w:rsidRPr="00290A03">
        <w:t>Отходы транспортируются на полигон ТБО</w:t>
      </w:r>
    </w:p>
    <w:p w:rsidR="003D1338" w:rsidRPr="00290A03" w:rsidRDefault="003D1338" w:rsidP="003D1338">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1712"/>
        <w:gridCol w:w="2723"/>
        <w:gridCol w:w="1961"/>
      </w:tblGrid>
      <w:tr w:rsidR="003D1338" w:rsidRPr="00290A03">
        <w:tc>
          <w:tcPr>
            <w:tcW w:w="2896" w:type="dxa"/>
          </w:tcPr>
          <w:p w:rsidR="003D1338" w:rsidRPr="001974FD" w:rsidRDefault="003D1338" w:rsidP="001974FD">
            <w:pPr>
              <w:jc w:val="center"/>
              <w:rPr>
                <w:b/>
              </w:rPr>
            </w:pPr>
            <w:r w:rsidRPr="001974FD">
              <w:rPr>
                <w:b/>
              </w:rPr>
              <w:t>Отбросы</w:t>
            </w:r>
          </w:p>
        </w:tc>
        <w:tc>
          <w:tcPr>
            <w:tcW w:w="1712" w:type="dxa"/>
          </w:tcPr>
          <w:p w:rsidR="003D1338" w:rsidRPr="001974FD" w:rsidRDefault="003D1338" w:rsidP="001974FD">
            <w:pPr>
              <w:jc w:val="center"/>
              <w:rPr>
                <w:b/>
              </w:rPr>
            </w:pPr>
            <w:r w:rsidRPr="001974FD">
              <w:rPr>
                <w:b/>
              </w:rPr>
              <w:t>Единицы</w:t>
            </w:r>
          </w:p>
          <w:p w:rsidR="003D1338" w:rsidRPr="00290A03" w:rsidRDefault="003D1338" w:rsidP="001974FD">
            <w:pPr>
              <w:jc w:val="center"/>
            </w:pPr>
            <w:r w:rsidRPr="001974FD">
              <w:rPr>
                <w:b/>
              </w:rPr>
              <w:t>измерения</w:t>
            </w:r>
          </w:p>
        </w:tc>
        <w:tc>
          <w:tcPr>
            <w:tcW w:w="2723" w:type="dxa"/>
          </w:tcPr>
          <w:p w:rsidR="003D1338" w:rsidRPr="001974FD" w:rsidRDefault="003D1338" w:rsidP="001974FD">
            <w:pPr>
              <w:jc w:val="center"/>
              <w:rPr>
                <w:b/>
              </w:rPr>
            </w:pPr>
            <w:r w:rsidRPr="001974FD">
              <w:rPr>
                <w:b/>
              </w:rPr>
              <w:t>Нормы</w:t>
            </w:r>
          </w:p>
          <w:p w:rsidR="003D1338" w:rsidRPr="001974FD" w:rsidRDefault="003D1338" w:rsidP="001974FD">
            <w:pPr>
              <w:jc w:val="center"/>
              <w:rPr>
                <w:b/>
              </w:rPr>
            </w:pPr>
            <w:r w:rsidRPr="001974FD">
              <w:rPr>
                <w:b/>
              </w:rPr>
              <w:t>накопления</w:t>
            </w:r>
          </w:p>
          <w:p w:rsidR="003D1338" w:rsidRPr="00290A03" w:rsidRDefault="003D1338" w:rsidP="001974FD">
            <w:pPr>
              <w:jc w:val="both"/>
            </w:pPr>
          </w:p>
          <w:p w:rsidR="003D1338" w:rsidRPr="00290A03" w:rsidRDefault="003D1338" w:rsidP="001974FD">
            <w:pPr>
              <w:jc w:val="both"/>
            </w:pPr>
            <w:r w:rsidRPr="00290A03">
              <w:t xml:space="preserve">      </w:t>
            </w:r>
            <w:proofErr w:type="gramStart"/>
            <w:r w:rsidRPr="00290A03">
              <w:t>кг</w:t>
            </w:r>
            <w:proofErr w:type="gramEnd"/>
            <w:r w:rsidRPr="00290A03">
              <w:t xml:space="preserve">                    л</w:t>
            </w:r>
          </w:p>
        </w:tc>
        <w:tc>
          <w:tcPr>
            <w:tcW w:w="1961" w:type="dxa"/>
          </w:tcPr>
          <w:p w:rsidR="003D1338" w:rsidRPr="001974FD" w:rsidRDefault="003D1338" w:rsidP="001974FD">
            <w:pPr>
              <w:jc w:val="center"/>
              <w:rPr>
                <w:b/>
              </w:rPr>
            </w:pPr>
            <w:r w:rsidRPr="001974FD">
              <w:rPr>
                <w:b/>
              </w:rPr>
              <w:t>Расчетное количество</w:t>
            </w:r>
          </w:p>
          <w:p w:rsidR="003D1338" w:rsidRPr="001974FD" w:rsidRDefault="003D1338" w:rsidP="001974FD">
            <w:pPr>
              <w:jc w:val="center"/>
              <w:rPr>
                <w:b/>
              </w:rPr>
            </w:pPr>
            <w:r w:rsidRPr="001974FD">
              <w:rPr>
                <w:b/>
              </w:rPr>
              <w:t>отбросов</w:t>
            </w:r>
          </w:p>
          <w:p w:rsidR="003D1338" w:rsidRPr="00290A03" w:rsidRDefault="003D1338" w:rsidP="001974FD">
            <w:pPr>
              <w:jc w:val="center"/>
            </w:pPr>
            <w:proofErr w:type="spellStart"/>
            <w:r w:rsidRPr="00290A03">
              <w:t>тн</w:t>
            </w:r>
            <w:proofErr w:type="spellEnd"/>
            <w:r w:rsidRPr="00290A03">
              <w:t xml:space="preserve">             куб</w:t>
            </w:r>
            <w:proofErr w:type="gramStart"/>
            <w:r w:rsidRPr="00290A03">
              <w:t>.м</w:t>
            </w:r>
            <w:proofErr w:type="gramEnd"/>
          </w:p>
        </w:tc>
      </w:tr>
      <w:tr w:rsidR="003D1338" w:rsidRPr="00290A03">
        <w:tc>
          <w:tcPr>
            <w:tcW w:w="2896" w:type="dxa"/>
          </w:tcPr>
          <w:p w:rsidR="003D1338" w:rsidRPr="00290A03" w:rsidRDefault="003D1338" w:rsidP="001974FD">
            <w:pPr>
              <w:jc w:val="both"/>
            </w:pPr>
            <w:proofErr w:type="gramStart"/>
            <w:r w:rsidRPr="00290A03">
              <w:t>Твердые</w:t>
            </w:r>
            <w:proofErr w:type="gramEnd"/>
            <w:r w:rsidRPr="00290A03">
              <w:t xml:space="preserve"> (мусор) от жилых зданий с благоустройством</w:t>
            </w:r>
          </w:p>
        </w:tc>
        <w:tc>
          <w:tcPr>
            <w:tcW w:w="1712" w:type="dxa"/>
          </w:tcPr>
          <w:p w:rsidR="003D1338" w:rsidRPr="00290A03" w:rsidRDefault="003D1338" w:rsidP="001974FD">
            <w:pPr>
              <w:jc w:val="center"/>
            </w:pPr>
            <w:r w:rsidRPr="00290A03">
              <w:t>на 1 чел. В год</w:t>
            </w:r>
          </w:p>
        </w:tc>
        <w:tc>
          <w:tcPr>
            <w:tcW w:w="2723" w:type="dxa"/>
          </w:tcPr>
          <w:p w:rsidR="003D1338" w:rsidRPr="00290A03" w:rsidRDefault="003D1338" w:rsidP="003E679B">
            <w:r w:rsidRPr="00290A03">
              <w:t xml:space="preserve">     2</w:t>
            </w:r>
            <w:r w:rsidR="004C0D94">
              <w:t>80</w:t>
            </w:r>
            <w:r w:rsidRPr="00290A03">
              <w:t xml:space="preserve">                 </w:t>
            </w:r>
            <w:r w:rsidR="004C0D94">
              <w:t>2500</w:t>
            </w:r>
          </w:p>
          <w:p w:rsidR="003D1338" w:rsidRPr="00290A03" w:rsidRDefault="003D1338" w:rsidP="001974FD">
            <w:pPr>
              <w:ind w:left="1080"/>
            </w:pPr>
            <w:r w:rsidRPr="00290A03">
              <w:t xml:space="preserve">            </w:t>
            </w:r>
          </w:p>
        </w:tc>
        <w:tc>
          <w:tcPr>
            <w:tcW w:w="1961" w:type="dxa"/>
          </w:tcPr>
          <w:p w:rsidR="003D1338" w:rsidRPr="00290A03" w:rsidRDefault="00D15F92" w:rsidP="001974FD">
            <w:pPr>
              <w:jc w:val="both"/>
            </w:pPr>
            <w:r>
              <w:t>1706</w:t>
            </w:r>
            <w:r w:rsidR="003D1338" w:rsidRPr="00290A03">
              <w:t xml:space="preserve">    </w:t>
            </w:r>
            <w:r w:rsidR="004C0D94">
              <w:t xml:space="preserve">       </w:t>
            </w:r>
            <w:r w:rsidR="008A4979">
              <w:t>15232</w:t>
            </w:r>
          </w:p>
        </w:tc>
      </w:tr>
      <w:tr w:rsidR="003D1338" w:rsidRPr="00290A03">
        <w:tc>
          <w:tcPr>
            <w:tcW w:w="2896" w:type="dxa"/>
          </w:tcPr>
          <w:p w:rsidR="003D1338" w:rsidRPr="00290A03" w:rsidRDefault="003D1338" w:rsidP="001974FD">
            <w:pPr>
              <w:jc w:val="both"/>
            </w:pPr>
            <w:r w:rsidRPr="00290A03">
              <w:t>Жидкие отбросы</w:t>
            </w:r>
          </w:p>
          <w:p w:rsidR="003D1338" w:rsidRPr="00290A03" w:rsidRDefault="003D1338" w:rsidP="001974FD">
            <w:pPr>
              <w:jc w:val="both"/>
            </w:pPr>
            <w:r w:rsidRPr="00290A03">
              <w:t xml:space="preserve">Смет с улиц с </w:t>
            </w:r>
            <w:proofErr w:type="gramStart"/>
            <w:r w:rsidRPr="00290A03">
              <w:t>твердым</w:t>
            </w:r>
            <w:proofErr w:type="gramEnd"/>
          </w:p>
          <w:p w:rsidR="003D1338" w:rsidRPr="00290A03" w:rsidRDefault="003D1338" w:rsidP="001974FD">
            <w:pPr>
              <w:jc w:val="both"/>
            </w:pPr>
            <w:r w:rsidRPr="00290A03">
              <w:t>покрытием</w:t>
            </w:r>
          </w:p>
        </w:tc>
        <w:tc>
          <w:tcPr>
            <w:tcW w:w="1712" w:type="dxa"/>
          </w:tcPr>
          <w:p w:rsidR="003D1338" w:rsidRPr="00290A03" w:rsidRDefault="003D1338" w:rsidP="001974FD">
            <w:pPr>
              <w:jc w:val="center"/>
            </w:pPr>
            <w:r w:rsidRPr="00290A03">
              <w:t>1 кв</w:t>
            </w:r>
            <w:proofErr w:type="gramStart"/>
            <w:r w:rsidRPr="00290A03">
              <w:t>.м</w:t>
            </w:r>
            <w:proofErr w:type="gramEnd"/>
          </w:p>
        </w:tc>
        <w:tc>
          <w:tcPr>
            <w:tcW w:w="2723" w:type="dxa"/>
          </w:tcPr>
          <w:p w:rsidR="003D1338" w:rsidRPr="00290A03" w:rsidRDefault="003D1338" w:rsidP="001974FD">
            <w:pPr>
              <w:jc w:val="both"/>
            </w:pPr>
            <w:r w:rsidRPr="00290A03">
              <w:t xml:space="preserve">       5                        8</w:t>
            </w:r>
          </w:p>
        </w:tc>
        <w:tc>
          <w:tcPr>
            <w:tcW w:w="1961" w:type="dxa"/>
          </w:tcPr>
          <w:p w:rsidR="003D1338" w:rsidRPr="00290A03" w:rsidRDefault="008A4979" w:rsidP="001974FD">
            <w:pPr>
              <w:jc w:val="both"/>
            </w:pPr>
            <w:r>
              <w:t>2</w:t>
            </w:r>
            <w:r w:rsidR="002E140E">
              <w:t>7</w:t>
            </w:r>
            <w:r w:rsidR="003D1338" w:rsidRPr="00290A03">
              <w:t xml:space="preserve">     </w:t>
            </w:r>
            <w:r w:rsidR="004C0D94">
              <w:t xml:space="preserve">            </w:t>
            </w:r>
            <w:r>
              <w:t>3</w:t>
            </w:r>
            <w:r w:rsidR="002E140E">
              <w:t>8</w:t>
            </w:r>
            <w:r w:rsidR="003D1338" w:rsidRPr="00290A03">
              <w:t xml:space="preserve"> </w:t>
            </w:r>
          </w:p>
        </w:tc>
      </w:tr>
    </w:tbl>
    <w:p w:rsidR="003D1338" w:rsidRPr="00290A03" w:rsidRDefault="003D1338" w:rsidP="003D1338">
      <w:pPr>
        <w:ind w:left="360"/>
        <w:jc w:val="both"/>
      </w:pPr>
    </w:p>
    <w:p w:rsidR="003D1338" w:rsidRPr="00290A03" w:rsidRDefault="003D1338" w:rsidP="003D1338">
      <w:pPr>
        <w:ind w:left="360"/>
        <w:jc w:val="both"/>
      </w:pPr>
    </w:p>
    <w:p w:rsidR="003D1338" w:rsidRPr="00290A03" w:rsidRDefault="003D1338" w:rsidP="003D1338">
      <w:pPr>
        <w:ind w:left="360"/>
        <w:jc w:val="both"/>
        <w:rPr>
          <w:b/>
        </w:rPr>
      </w:pPr>
      <w:r w:rsidRPr="00290A03">
        <w:rPr>
          <w:b/>
        </w:rPr>
        <w:t>Уборка территории</w:t>
      </w:r>
    </w:p>
    <w:p w:rsidR="003D1338" w:rsidRPr="00290A03" w:rsidRDefault="003D1338" w:rsidP="003D1338">
      <w:pPr>
        <w:ind w:left="360"/>
        <w:jc w:val="both"/>
        <w:rPr>
          <w:b/>
        </w:rPr>
      </w:pPr>
    </w:p>
    <w:p w:rsidR="003D1338" w:rsidRPr="0083110D" w:rsidRDefault="003D1338" w:rsidP="003D1338">
      <w:pPr>
        <w:numPr>
          <w:ilvl w:val="0"/>
          <w:numId w:val="4"/>
        </w:numPr>
        <w:tabs>
          <w:tab w:val="clear" w:pos="720"/>
          <w:tab w:val="num" w:pos="0"/>
        </w:tabs>
        <w:ind w:left="0" w:firstLine="540"/>
        <w:jc w:val="both"/>
      </w:pPr>
      <w:r w:rsidRPr="0083110D">
        <w:t>Основные принципы уборки территории в летнее и зимнее время сохраняются с развитием парка специальных машин и усовершенствованием снежных свалок по санитарным правилам</w:t>
      </w:r>
    </w:p>
    <w:p w:rsidR="003D1338" w:rsidRPr="0083110D" w:rsidRDefault="003D1338" w:rsidP="0083110D">
      <w:pPr>
        <w:pStyle w:val="HTML"/>
        <w:tabs>
          <w:tab w:val="num" w:pos="0"/>
        </w:tabs>
        <w:ind w:firstLine="540"/>
        <w:jc w:val="both"/>
        <w:rPr>
          <w:rFonts w:ascii="Times New Roman" w:hAnsi="Times New Roman" w:cs="Times New Roman"/>
          <w:sz w:val="24"/>
          <w:szCs w:val="24"/>
        </w:rPr>
      </w:pPr>
      <w:r w:rsidRPr="0083110D">
        <w:rPr>
          <w:rFonts w:ascii="Times New Roman" w:hAnsi="Times New Roman" w:cs="Times New Roman"/>
          <w:sz w:val="24"/>
          <w:szCs w:val="24"/>
        </w:rPr>
        <w:t>3. 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rsidR="003D1338" w:rsidRPr="0083110D" w:rsidRDefault="003D1338" w:rsidP="0083110D">
      <w:pPr>
        <w:pStyle w:val="HTML"/>
        <w:tabs>
          <w:tab w:val="num" w:pos="0"/>
        </w:tabs>
        <w:ind w:firstLine="540"/>
        <w:jc w:val="both"/>
        <w:rPr>
          <w:rFonts w:ascii="Times New Roman" w:hAnsi="Times New Roman" w:cs="Times New Roman"/>
          <w:sz w:val="24"/>
          <w:szCs w:val="24"/>
        </w:rPr>
      </w:pPr>
      <w:r w:rsidRPr="0083110D">
        <w:rPr>
          <w:rFonts w:ascii="Times New Roman" w:hAnsi="Times New Roman" w:cs="Times New Roman"/>
          <w:sz w:val="24"/>
          <w:szCs w:val="24"/>
        </w:rPr>
        <w:t xml:space="preserve">3. К зимней уборке относятся: очистка проезжей части от выпавшего снега, борьба с образованием ледяной корки, ликвидация гололедов, удаление </w:t>
      </w:r>
    </w:p>
    <w:p w:rsidR="003D1338" w:rsidRPr="0083110D" w:rsidRDefault="003D1338" w:rsidP="0083110D">
      <w:pPr>
        <w:pStyle w:val="HTML"/>
        <w:tabs>
          <w:tab w:val="num" w:pos="0"/>
        </w:tabs>
        <w:ind w:firstLine="540"/>
        <w:jc w:val="both"/>
        <w:rPr>
          <w:rFonts w:ascii="Times New Roman" w:hAnsi="Times New Roman" w:cs="Times New Roman"/>
          <w:sz w:val="24"/>
          <w:szCs w:val="24"/>
        </w:rPr>
      </w:pPr>
      <w:r w:rsidRPr="0083110D">
        <w:rPr>
          <w:rFonts w:ascii="Times New Roman" w:hAnsi="Times New Roman" w:cs="Times New Roman"/>
          <w:sz w:val="24"/>
          <w:szCs w:val="24"/>
        </w:rPr>
        <w:t>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rsidR="003D1338" w:rsidRPr="0083110D" w:rsidRDefault="003D1338" w:rsidP="0083110D">
      <w:pPr>
        <w:tabs>
          <w:tab w:val="num" w:pos="0"/>
        </w:tabs>
        <w:ind w:firstLine="540"/>
        <w:jc w:val="both"/>
      </w:pPr>
      <w:r w:rsidRPr="0083110D">
        <w:t xml:space="preserve">4. В качестве основного технологического приема утилизации снега предлагается размещение снега </w:t>
      </w:r>
      <w:proofErr w:type="gramStart"/>
      <w:r w:rsidRPr="0083110D">
        <w:t>на</w:t>
      </w:r>
      <w:proofErr w:type="gramEnd"/>
      <w:r w:rsidRPr="0083110D">
        <w:t xml:space="preserve"> специальных </w:t>
      </w:r>
      <w:proofErr w:type="spellStart"/>
      <w:r w:rsidRPr="0083110D">
        <w:t>снегосвалках</w:t>
      </w:r>
      <w:proofErr w:type="spellEnd"/>
      <w:r w:rsidRPr="0083110D">
        <w:t xml:space="preserve"> (в перспективе с очисткой талых вод, образующихся при таянии, и последующим сбросом вод в канализационную сеть).</w:t>
      </w:r>
    </w:p>
    <w:p w:rsidR="003D1338" w:rsidRPr="0083110D" w:rsidRDefault="003D1338" w:rsidP="0083110D">
      <w:pPr>
        <w:tabs>
          <w:tab w:val="num" w:pos="0"/>
        </w:tabs>
        <w:ind w:firstLine="540"/>
        <w:jc w:val="both"/>
      </w:pPr>
      <w:r w:rsidRPr="0083110D">
        <w:t>Снеговые свалки размещены с учетом градостроительных и природоохранных нормативов, соблюдая приемлемую дальность перевозки собираемого с дорог снега. Общее количество снега определяется на более детальных стадиях проектирования, учитывая конкретные климатические данные (на стадии Генерального плана данный расчет не предусматривается).</w:t>
      </w:r>
    </w:p>
    <w:p w:rsidR="003D1338" w:rsidRPr="00290A03" w:rsidRDefault="003D1338" w:rsidP="003D1338">
      <w:pPr>
        <w:ind w:left="360"/>
        <w:jc w:val="both"/>
        <w:rPr>
          <w:b/>
        </w:rPr>
      </w:pPr>
    </w:p>
    <w:p w:rsidR="004C0D94" w:rsidRPr="00290A03" w:rsidRDefault="00E75A0F" w:rsidP="004C0D94">
      <w:pPr>
        <w:jc w:val="both"/>
        <w:rPr>
          <w:b/>
        </w:rPr>
      </w:pPr>
      <w:r>
        <w:t xml:space="preserve">   </w:t>
      </w: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E925A3" w:rsidRDefault="00E925A3" w:rsidP="003D1338">
      <w:pPr>
        <w:ind w:firstLine="357"/>
        <w:jc w:val="both"/>
      </w:pPr>
    </w:p>
    <w:p w:rsidR="00B94C60" w:rsidRDefault="005137C4" w:rsidP="00686893">
      <w:pPr>
        <w:pStyle w:val="af9"/>
        <w:jc w:val="center"/>
        <w:rPr>
          <w:rFonts w:ascii="Times New Roman" w:hAnsi="Times New Roman" w:cs="Times New Roman"/>
          <w:b/>
          <w:caps/>
          <w:sz w:val="28"/>
          <w:szCs w:val="28"/>
        </w:rPr>
      </w:pPr>
      <w:bookmarkStart w:id="133" w:name="_Toc258332614"/>
      <w:r>
        <w:rPr>
          <w:rFonts w:ascii="Times New Roman" w:hAnsi="Times New Roman" w:cs="Times New Roman"/>
          <w:b/>
          <w:caps/>
          <w:sz w:val="28"/>
          <w:szCs w:val="28"/>
        </w:rPr>
        <w:t>7</w:t>
      </w:r>
      <w:r w:rsidR="00B94C60" w:rsidRPr="00686893">
        <w:rPr>
          <w:rFonts w:ascii="Times New Roman" w:hAnsi="Times New Roman" w:cs="Times New Roman"/>
          <w:b/>
          <w:caps/>
          <w:sz w:val="28"/>
          <w:szCs w:val="28"/>
        </w:rPr>
        <w:t>.</w:t>
      </w:r>
      <w:r>
        <w:rPr>
          <w:rFonts w:ascii="Times New Roman" w:hAnsi="Times New Roman" w:cs="Times New Roman"/>
          <w:b/>
          <w:caps/>
          <w:sz w:val="28"/>
          <w:szCs w:val="28"/>
        </w:rPr>
        <w:t xml:space="preserve"> </w:t>
      </w:r>
      <w:r w:rsidR="00B94C60" w:rsidRPr="00686893">
        <w:rPr>
          <w:rFonts w:ascii="Times New Roman" w:hAnsi="Times New Roman" w:cs="Times New Roman"/>
          <w:b/>
          <w:caps/>
          <w:sz w:val="28"/>
          <w:szCs w:val="28"/>
        </w:rPr>
        <w:t xml:space="preserve">Участие в предупреждении и ликвидации последствий чрезвычайных ситуаций на территории </w:t>
      </w:r>
      <w:bookmarkEnd w:id="133"/>
      <w:r w:rsidR="00B94C60" w:rsidRPr="00686893">
        <w:rPr>
          <w:rFonts w:ascii="Times New Roman" w:hAnsi="Times New Roman" w:cs="Times New Roman"/>
          <w:b/>
          <w:caps/>
          <w:sz w:val="28"/>
          <w:szCs w:val="28"/>
        </w:rPr>
        <w:t>сельского поселения</w:t>
      </w:r>
    </w:p>
    <w:p w:rsidR="00686893" w:rsidRPr="00686893" w:rsidRDefault="00686893" w:rsidP="00686893">
      <w:pPr>
        <w:pStyle w:val="af9"/>
        <w:jc w:val="center"/>
        <w:rPr>
          <w:rFonts w:ascii="Times New Roman" w:hAnsi="Times New Roman" w:cs="Times New Roman"/>
          <w:b/>
          <w:caps/>
          <w:sz w:val="28"/>
          <w:szCs w:val="28"/>
        </w:rPr>
      </w:pPr>
    </w:p>
    <w:p w:rsidR="00B94C60" w:rsidRPr="00571342" w:rsidRDefault="00B94C60" w:rsidP="00686893">
      <w:pPr>
        <w:pStyle w:val="a7"/>
        <w:ind w:firstLine="540"/>
        <w:jc w:val="both"/>
      </w:pPr>
      <w:r w:rsidRPr="00571342">
        <w:t>В соответствии с Градостроительным кодексом РФ ст.14.8. в данном разделе определен перечень основных факторов риска возникновения чрезвычайных ситуаций природного и техногенного характера.</w:t>
      </w:r>
    </w:p>
    <w:p w:rsidR="00B94C60" w:rsidRDefault="00B94C60" w:rsidP="00686893">
      <w:pPr>
        <w:ind w:firstLine="540"/>
        <w:jc w:val="both"/>
      </w:pPr>
      <w:r>
        <w:t xml:space="preserve">Намечаемые в разделе мероприятия по чрезвычайным ситуациям должны </w:t>
      </w:r>
      <w:proofErr w:type="gramStart"/>
      <w:r>
        <w:t>разрабатываться и осуществляться</w:t>
      </w:r>
      <w:proofErr w:type="gramEnd"/>
      <w:r>
        <w:t xml:space="preserve"> заблаговременно, с выделением территорий, которые могут испытывать избыточное давление от ЧС, как природного, так и техногенного характера. Предложения схемы </w:t>
      </w:r>
      <w:r w:rsidRPr="00DA2A53">
        <w:t>территориального планирования</w:t>
      </w:r>
      <w:r>
        <w:t xml:space="preserve"> по </w:t>
      </w:r>
      <w:proofErr w:type="spellStart"/>
      <w:r w:rsidR="008A4979">
        <w:t>Екатеринов</w:t>
      </w:r>
      <w:r w:rsidR="00FF29FC">
        <w:t>скому</w:t>
      </w:r>
      <w:proofErr w:type="spellEnd"/>
      <w:r>
        <w:t xml:space="preserve"> сельскому поселению по обеспечению жизнедеятельности в части транспортной, инженерной, социально-коммунальной инфраструктуры </w:t>
      </w:r>
      <w:proofErr w:type="gramStart"/>
      <w:r>
        <w:t>соответствуют требованиям ГО и отражены</w:t>
      </w:r>
      <w:proofErr w:type="gramEnd"/>
      <w:r>
        <w:t xml:space="preserve"> в соответствующих разделах данного проекта.</w:t>
      </w:r>
    </w:p>
    <w:p w:rsidR="00B94C60" w:rsidRDefault="00B94C60" w:rsidP="00686893">
      <w:pPr>
        <w:ind w:firstLine="540"/>
        <w:jc w:val="both"/>
        <w:rPr>
          <w:sz w:val="28"/>
          <w:szCs w:val="28"/>
        </w:rPr>
      </w:pPr>
      <w:r>
        <w:rPr>
          <w:bCs/>
          <w:kern w:val="16"/>
        </w:rPr>
        <w:t xml:space="preserve">При разработке раздела </w:t>
      </w:r>
      <w:r>
        <w:t>использована следующая проектная и нормативная документация:</w:t>
      </w:r>
    </w:p>
    <w:p w:rsidR="00B94C60" w:rsidRDefault="00B94C60" w:rsidP="00B94C60">
      <w:pPr>
        <w:ind w:firstLine="720"/>
        <w:jc w:val="both"/>
        <w:rPr>
          <w:b/>
          <w:kern w:val="16"/>
          <w:szCs w:val="20"/>
        </w:rPr>
      </w:pPr>
    </w:p>
    <w:p w:rsidR="00B94C60" w:rsidRDefault="00B94C60" w:rsidP="00B94C60">
      <w:pPr>
        <w:ind w:firstLine="720"/>
        <w:jc w:val="both"/>
        <w:rPr>
          <w:b/>
          <w:kern w:val="16"/>
          <w:szCs w:val="20"/>
        </w:rPr>
      </w:pPr>
      <w:r>
        <w:rPr>
          <w:b/>
          <w:kern w:val="16"/>
          <w:szCs w:val="20"/>
        </w:rPr>
        <w:t>Нормативно-технические документы</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22.0.01-94. Безопасность в чрезвычайных ситуациях. Основные положения.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22.0.02-94. Безопасность в чрезвычайных ситуациях. Термины и определения основных понятий.</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22.0.03-95. Безопасность в чрезвычайных ситуациях. Природные чрезвычайные ситуации. Термины и определения.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22.0.05-94. Безопасность в чрезвычайных ситуациях. Техногенные чрезвычайные ситуации. Термины и определения.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22.0.07-95. Источники техногенных чрезвычайных ситуаций. Классификация и номенклатура поражающих факторов и их параметров.</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22.0.11-99. Безопасность в чрезвычайных ситуациях. Предупреждение природных чрезвычайных ситуаций. Термины и определения.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22.1.06-99. Безопасность в чрезвычайных ситуациях. Мониторинг и прогнозирование опасных геологических явлений и процессов. Общие требования.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22.1.07-99. Безопасность в чрезвычайных ситуациях. Мониторинг и прогнозирование опасных метеорологических явлений и процессов. Общие требования.</w:t>
      </w:r>
    </w:p>
    <w:p w:rsidR="00B94C60" w:rsidRPr="00AC5055" w:rsidRDefault="00B94C60" w:rsidP="009E30E8">
      <w:pPr>
        <w:numPr>
          <w:ilvl w:val="1"/>
          <w:numId w:val="17"/>
        </w:numPr>
        <w:suppressAutoHyphens/>
        <w:ind w:firstLine="720"/>
        <w:jc w:val="both"/>
      </w:pPr>
      <w:r w:rsidRPr="00AC5055">
        <w:t xml:space="preserve">ГОСТ </w:t>
      </w:r>
      <w:proofErr w:type="gramStart"/>
      <w:r w:rsidRPr="00AC5055">
        <w:t>Р</w:t>
      </w:r>
      <w:proofErr w:type="gramEnd"/>
      <w:r w:rsidRPr="00AC5055">
        <w:t xml:space="preserve"> 22.1.08-99. Безопасность в чрезвычайных ситуациях. Мониторинг и прогнозирование опасных гидрологических явлений и процессов. Общие требования. </w:t>
      </w:r>
    </w:p>
    <w:p w:rsidR="001C1D10" w:rsidRDefault="00B94C60" w:rsidP="009E30E8">
      <w:pPr>
        <w:numPr>
          <w:ilvl w:val="1"/>
          <w:numId w:val="17"/>
        </w:numPr>
        <w:suppressAutoHyphens/>
        <w:ind w:firstLine="720"/>
        <w:jc w:val="both"/>
      </w:pPr>
      <w:proofErr w:type="spellStart"/>
      <w:r w:rsidRPr="00AC5055">
        <w:t>СНиП</w:t>
      </w:r>
      <w:proofErr w:type="spellEnd"/>
      <w:r w:rsidRPr="00AC5055">
        <w:t xml:space="preserve"> 2.01.15-90. Инженерная защита территорий, зданий и сооружений от опасных геологических процессов. Основные положения проектирования.</w:t>
      </w:r>
    </w:p>
    <w:p w:rsidR="00FC7749" w:rsidRDefault="00FC7749" w:rsidP="00686893">
      <w:pPr>
        <w:overflowPunct w:val="0"/>
        <w:autoSpaceDE w:val="0"/>
        <w:autoSpaceDN w:val="0"/>
        <w:adjustRightInd w:val="0"/>
        <w:spacing w:before="120" w:after="120"/>
        <w:ind w:firstLine="540"/>
        <w:jc w:val="both"/>
      </w:pPr>
      <w:r w:rsidRPr="007E771B">
        <w:lastRenderedPageBreak/>
        <w:t>Чрезвычайная ситуация (ЧС)</w:t>
      </w:r>
      <w:r w:rsidRPr="004C2388">
        <w:t>: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t xml:space="preserve"> К перечню возможных ЧС относятся:</w:t>
      </w:r>
    </w:p>
    <w:p w:rsidR="00FC7749" w:rsidRDefault="00FC7749" w:rsidP="009E30E8">
      <w:pPr>
        <w:pStyle w:val="aff5"/>
        <w:numPr>
          <w:ilvl w:val="0"/>
          <w:numId w:val="35"/>
        </w:numPr>
        <w:rPr>
          <w:szCs w:val="24"/>
        </w:rPr>
      </w:pPr>
      <w:r>
        <w:rPr>
          <w:szCs w:val="24"/>
        </w:rPr>
        <w:t>ЧС техногенного характера: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FC7749" w:rsidRDefault="00FC7749" w:rsidP="009E30E8">
      <w:pPr>
        <w:pStyle w:val="aff5"/>
        <w:numPr>
          <w:ilvl w:val="0"/>
          <w:numId w:val="35"/>
        </w:numPr>
        <w:rPr>
          <w:szCs w:val="24"/>
        </w:rPr>
      </w:pPr>
      <w:r>
        <w:rPr>
          <w:szCs w:val="24"/>
        </w:rPr>
        <w:t>ЧС природного характера: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FC7749" w:rsidRDefault="00FC7749" w:rsidP="009E30E8">
      <w:pPr>
        <w:pStyle w:val="aff5"/>
        <w:numPr>
          <w:ilvl w:val="0"/>
          <w:numId w:val="35"/>
        </w:numPr>
        <w:rPr>
          <w:szCs w:val="24"/>
        </w:rPr>
      </w:pPr>
      <w:r>
        <w:rPr>
          <w:szCs w:val="24"/>
        </w:rPr>
        <w:t>ЧС военного характера:</w:t>
      </w:r>
    </w:p>
    <w:p w:rsidR="00FF29FC" w:rsidRDefault="00FF29FC" w:rsidP="00FF29FC">
      <w:pPr>
        <w:ind w:firstLine="720"/>
        <w:jc w:val="center"/>
        <w:rPr>
          <w:b/>
          <w:bCs/>
        </w:rPr>
      </w:pPr>
    </w:p>
    <w:p w:rsidR="00FC7749" w:rsidRPr="006615F5" w:rsidRDefault="00FC7749" w:rsidP="00FF29FC">
      <w:pPr>
        <w:ind w:firstLine="720"/>
        <w:jc w:val="center"/>
        <w:rPr>
          <w:b/>
          <w:bCs/>
        </w:rPr>
      </w:pPr>
      <w:r w:rsidRPr="006615F5">
        <w:rPr>
          <w:b/>
          <w:bCs/>
        </w:rPr>
        <w:t>ЧС техногенного характера</w:t>
      </w:r>
    </w:p>
    <w:p w:rsidR="00FC7749" w:rsidRDefault="00FC7749" w:rsidP="00FF29FC">
      <w:pPr>
        <w:pStyle w:val="aff5"/>
        <w:spacing w:before="120"/>
        <w:ind w:firstLine="539"/>
        <w:rPr>
          <w:szCs w:val="24"/>
        </w:rPr>
      </w:pPr>
      <w:r w:rsidRPr="00922625">
        <w:rPr>
          <w:szCs w:val="24"/>
        </w:rPr>
        <w:t>Источник техногенной чрезвычайной ситуации</w:t>
      </w:r>
      <w:r>
        <w:rPr>
          <w:szCs w:val="24"/>
        </w:rPr>
        <w:t xml:space="preserve"> –</w:t>
      </w:r>
      <w:r w:rsidRPr="00922625">
        <w:rPr>
          <w:szCs w:val="24"/>
        </w:rPr>
        <w:t xml:space="preserve"> </w:t>
      </w:r>
      <w:r>
        <w:rPr>
          <w:szCs w:val="24"/>
        </w:rPr>
        <w:t>о</w:t>
      </w:r>
      <w:r w:rsidRPr="00922625">
        <w:rPr>
          <w:szCs w:val="24"/>
        </w:rPr>
        <w:t>пасное техногенное происшествие, в результате которого на объекте, определенной территории или акватории произошла те</w:t>
      </w:r>
      <w:r>
        <w:rPr>
          <w:szCs w:val="24"/>
        </w:rPr>
        <w:t>хногенная чрезвычайная ситуация.</w:t>
      </w:r>
    </w:p>
    <w:p w:rsidR="00FC7749" w:rsidRDefault="00FC7749" w:rsidP="00FC7749">
      <w:pPr>
        <w:ind w:firstLine="540"/>
        <w:jc w:val="both"/>
      </w:pPr>
      <w:r>
        <w:t xml:space="preserve">На территории </w:t>
      </w:r>
      <w:proofErr w:type="spellStart"/>
      <w:r w:rsidR="008A4979">
        <w:t>Екатеринов</w:t>
      </w:r>
      <w:r w:rsidR="00FF29FC">
        <w:t>ского</w:t>
      </w:r>
      <w:proofErr w:type="spellEnd"/>
      <w:r>
        <w:t xml:space="preserve"> сельского поселения </w:t>
      </w:r>
      <w:proofErr w:type="spellStart"/>
      <w:r w:rsidRPr="00260BCB">
        <w:t>ради</w:t>
      </w:r>
      <w:r>
        <w:t>ационно</w:t>
      </w:r>
      <w:proofErr w:type="spellEnd"/>
      <w:r>
        <w:t xml:space="preserve"> – опасных, химически опасных, </w:t>
      </w:r>
      <w:r w:rsidRPr="00CA5315">
        <w:t xml:space="preserve"> взрывоопасных </w:t>
      </w:r>
      <w:r w:rsidRPr="00260BCB">
        <w:t>объект</w:t>
      </w:r>
      <w:r>
        <w:t>о</w:t>
      </w:r>
      <w:proofErr w:type="gramStart"/>
      <w:r>
        <w:t>в-</w:t>
      </w:r>
      <w:proofErr w:type="gramEnd"/>
      <w:r>
        <w:t xml:space="preserve"> </w:t>
      </w:r>
      <w:r w:rsidRPr="006615F5">
        <w:t>нет</w:t>
      </w:r>
      <w:r>
        <w:t>.</w:t>
      </w:r>
      <w:r w:rsidRPr="00260BCB">
        <w:t xml:space="preserve"> </w:t>
      </w:r>
    </w:p>
    <w:p w:rsidR="00FC7749" w:rsidRDefault="00FC7749" w:rsidP="00FC7749">
      <w:pPr>
        <w:pStyle w:val="aff5"/>
        <w:ind w:firstLine="540"/>
        <w:rPr>
          <w:b/>
          <w:szCs w:val="24"/>
        </w:rPr>
      </w:pPr>
      <w:r w:rsidRPr="00F93A5C">
        <w:t xml:space="preserve"> </w:t>
      </w:r>
      <w:r w:rsidRPr="00F93A5C">
        <w:rPr>
          <w:szCs w:val="24"/>
        </w:rPr>
        <w:t>Виды возможных техногенных чрезвычайных ситуаций</w:t>
      </w:r>
      <w:r w:rsidRPr="00F93A5C">
        <w:rPr>
          <w:i/>
          <w:szCs w:val="24"/>
          <w:u w:val="single"/>
        </w:rPr>
        <w:t xml:space="preserve"> </w:t>
      </w:r>
      <w:r w:rsidRPr="00F93A5C">
        <w:rPr>
          <w:szCs w:val="24"/>
        </w:rPr>
        <w:t xml:space="preserve">на территории </w:t>
      </w:r>
      <w:r>
        <w:rPr>
          <w:szCs w:val="24"/>
        </w:rPr>
        <w:t>поселения:</w:t>
      </w:r>
    </w:p>
    <w:p w:rsidR="00FC7749" w:rsidRPr="00CA5315" w:rsidRDefault="00FC7749" w:rsidP="009E30E8">
      <w:pPr>
        <w:numPr>
          <w:ilvl w:val="0"/>
          <w:numId w:val="37"/>
        </w:numPr>
        <w:suppressAutoHyphens/>
        <w:spacing w:before="120" w:after="120"/>
        <w:jc w:val="both"/>
      </w:pPr>
      <w:r w:rsidRPr="00CA5315">
        <w:t>чрезвычайные ситуации на транспорте;</w:t>
      </w:r>
    </w:p>
    <w:p w:rsidR="00FC7749" w:rsidRDefault="00FC7749" w:rsidP="009E30E8">
      <w:pPr>
        <w:numPr>
          <w:ilvl w:val="0"/>
          <w:numId w:val="37"/>
        </w:numPr>
        <w:suppressAutoHyphens/>
        <w:spacing w:before="120" w:after="120"/>
        <w:jc w:val="both"/>
      </w:pPr>
      <w:r w:rsidRPr="00CA5315">
        <w:t>чрезвычайные ситуации на коммунальных системах жизнеобеспечения;</w:t>
      </w:r>
    </w:p>
    <w:p w:rsidR="00FC7749" w:rsidRDefault="00FC7749" w:rsidP="009E30E8">
      <w:pPr>
        <w:pStyle w:val="a7"/>
        <w:numPr>
          <w:ilvl w:val="0"/>
          <w:numId w:val="37"/>
        </w:numPr>
      </w:pPr>
      <w:proofErr w:type="spellStart"/>
      <w:r w:rsidRPr="004C1011">
        <w:t>пожароопасность</w:t>
      </w:r>
      <w:proofErr w:type="spellEnd"/>
      <w:r>
        <w:t>.</w:t>
      </w:r>
    </w:p>
    <w:p w:rsidR="00EB1D9B" w:rsidRPr="004C1011" w:rsidRDefault="00EB1D9B" w:rsidP="009E30E8">
      <w:pPr>
        <w:numPr>
          <w:ilvl w:val="0"/>
          <w:numId w:val="37"/>
        </w:numPr>
        <w:jc w:val="both"/>
      </w:pPr>
      <w:r w:rsidRPr="00EB1D9B">
        <w:rPr>
          <w:snapToGrid w:val="0"/>
        </w:rPr>
        <w:t>аварийные разливы нефтепродуктов;</w:t>
      </w:r>
    </w:p>
    <w:p w:rsidR="00FC7749" w:rsidRPr="00792AA0" w:rsidRDefault="00FC7749" w:rsidP="00FC7749">
      <w:pPr>
        <w:pStyle w:val="310"/>
        <w:spacing w:after="0"/>
        <w:ind w:firstLine="709"/>
        <w:jc w:val="both"/>
        <w:rPr>
          <w:b/>
          <w:bCs/>
          <w:color w:val="FF0000"/>
          <w:sz w:val="24"/>
          <w:szCs w:val="24"/>
        </w:rPr>
      </w:pPr>
    </w:p>
    <w:p w:rsidR="00FC7749" w:rsidRPr="004C1011" w:rsidRDefault="00FC7749" w:rsidP="00FC7749">
      <w:pPr>
        <w:pStyle w:val="310"/>
        <w:spacing w:after="0"/>
        <w:ind w:firstLine="540"/>
        <w:jc w:val="both"/>
        <w:rPr>
          <w:bCs/>
          <w:sz w:val="24"/>
          <w:szCs w:val="24"/>
        </w:rPr>
      </w:pPr>
      <w:r w:rsidRPr="004C1011">
        <w:rPr>
          <w:bCs/>
          <w:sz w:val="24"/>
          <w:szCs w:val="24"/>
        </w:rPr>
        <w:t>Причины риска возникновения чрезвычайных ситуаций техногенного характера:</w:t>
      </w:r>
    </w:p>
    <w:p w:rsidR="00FC7749" w:rsidRPr="004C1011" w:rsidRDefault="00FC7749" w:rsidP="009E30E8">
      <w:pPr>
        <w:pStyle w:val="a7"/>
        <w:numPr>
          <w:ilvl w:val="0"/>
          <w:numId w:val="38"/>
        </w:numPr>
        <w:tabs>
          <w:tab w:val="left" w:pos="1080"/>
        </w:tabs>
        <w:suppressAutoHyphens/>
      </w:pPr>
      <w:r w:rsidRPr="004C1011">
        <w:t xml:space="preserve">износ основных производственных фондов потенциально опасных объектов; </w:t>
      </w:r>
    </w:p>
    <w:p w:rsidR="00FC7749" w:rsidRPr="004C1011" w:rsidRDefault="00FC7749" w:rsidP="009E30E8">
      <w:pPr>
        <w:pStyle w:val="a7"/>
        <w:numPr>
          <w:ilvl w:val="0"/>
          <w:numId w:val="40"/>
        </w:numPr>
        <w:tabs>
          <w:tab w:val="left" w:pos="1080"/>
        </w:tabs>
        <w:suppressAutoHyphens/>
      </w:pPr>
      <w:r w:rsidRPr="004C1011">
        <w:t>несоблюдение техники безопасности;</w:t>
      </w:r>
    </w:p>
    <w:p w:rsidR="00FC7749" w:rsidRPr="004C1011" w:rsidRDefault="00FC7749" w:rsidP="009E30E8">
      <w:pPr>
        <w:pStyle w:val="a7"/>
        <w:numPr>
          <w:ilvl w:val="0"/>
          <w:numId w:val="39"/>
        </w:numPr>
        <w:tabs>
          <w:tab w:val="left" w:pos="1080"/>
        </w:tabs>
        <w:suppressAutoHyphens/>
      </w:pPr>
      <w:r w:rsidRPr="004C1011">
        <w:t>непрофессионализм обслуживающего персонала, неумение принимать оптимальные решения в сложной обстановке и в условиях дефицита времени.</w:t>
      </w:r>
    </w:p>
    <w:p w:rsidR="00FC7749" w:rsidRPr="004C1011" w:rsidRDefault="00FC7749" w:rsidP="009E30E8">
      <w:pPr>
        <w:pStyle w:val="a7"/>
        <w:numPr>
          <w:ilvl w:val="0"/>
          <w:numId w:val="41"/>
        </w:numPr>
        <w:tabs>
          <w:tab w:val="left" w:pos="1080"/>
        </w:tabs>
        <w:suppressAutoHyphens/>
      </w:pPr>
      <w:r w:rsidRPr="004C1011">
        <w:t xml:space="preserve">применение </w:t>
      </w:r>
      <w:proofErr w:type="spellStart"/>
      <w:r w:rsidRPr="004C1011">
        <w:t>искрообразующих</w:t>
      </w:r>
      <w:proofErr w:type="spellEnd"/>
      <w:r w:rsidRPr="004C1011">
        <w:t xml:space="preserve"> инструментов на взрывоопасных объектах;</w:t>
      </w:r>
    </w:p>
    <w:p w:rsidR="00FC7749" w:rsidRPr="004C1011" w:rsidRDefault="00FC7749" w:rsidP="009E30E8">
      <w:pPr>
        <w:pStyle w:val="a7"/>
        <w:numPr>
          <w:ilvl w:val="0"/>
          <w:numId w:val="36"/>
        </w:numPr>
        <w:tabs>
          <w:tab w:val="clear" w:pos="1080"/>
          <w:tab w:val="left" w:pos="1069"/>
          <w:tab w:val="left" w:pos="1440"/>
        </w:tabs>
        <w:suppressAutoHyphens/>
        <w:ind w:left="1069"/>
      </w:pPr>
      <w:r w:rsidRPr="004C1011">
        <w:t>износ основных фондов:  автобусов, грузового транспорта;</w:t>
      </w:r>
    </w:p>
    <w:p w:rsidR="00FC7749" w:rsidRPr="00FF29FC" w:rsidRDefault="00FC7749" w:rsidP="009E30E8">
      <w:pPr>
        <w:pStyle w:val="a7"/>
        <w:numPr>
          <w:ilvl w:val="0"/>
          <w:numId w:val="36"/>
        </w:numPr>
        <w:tabs>
          <w:tab w:val="clear" w:pos="1080"/>
          <w:tab w:val="left" w:pos="1069"/>
          <w:tab w:val="left" w:pos="1440"/>
        </w:tabs>
        <w:suppressAutoHyphens/>
        <w:ind w:left="1069"/>
        <w:rPr>
          <w:color w:val="000000"/>
        </w:rPr>
      </w:pPr>
      <w:r w:rsidRPr="004C1011">
        <w:t>несоблюдение техники безопасности при перевозке горючих и взрывоопасных веществ.</w:t>
      </w:r>
    </w:p>
    <w:p w:rsidR="00FF29FC" w:rsidRPr="00E23E56" w:rsidRDefault="00FF29FC" w:rsidP="00FF29FC">
      <w:pPr>
        <w:pStyle w:val="a7"/>
        <w:tabs>
          <w:tab w:val="left" w:pos="1069"/>
          <w:tab w:val="left" w:pos="1440"/>
        </w:tabs>
        <w:suppressAutoHyphens/>
        <w:ind w:left="720"/>
        <w:rPr>
          <w:color w:val="000000"/>
        </w:rPr>
      </w:pPr>
    </w:p>
    <w:p w:rsidR="00FC7749" w:rsidRPr="00C70565" w:rsidRDefault="00FC7749" w:rsidP="00FF29FC">
      <w:pPr>
        <w:pStyle w:val="aff4"/>
        <w:ind w:firstLine="0"/>
        <w:jc w:val="center"/>
        <w:rPr>
          <w:b/>
          <w:bCs/>
          <w:szCs w:val="24"/>
        </w:rPr>
      </w:pPr>
      <w:r w:rsidRPr="00C70565">
        <w:rPr>
          <w:b/>
          <w:bCs/>
          <w:szCs w:val="24"/>
        </w:rPr>
        <w:t>ЧС природного характера</w:t>
      </w:r>
    </w:p>
    <w:p w:rsidR="00FC7749" w:rsidRPr="004B46CE" w:rsidRDefault="00FC7749" w:rsidP="00FC7749">
      <w:pPr>
        <w:widowControl w:val="0"/>
        <w:autoSpaceDE w:val="0"/>
        <w:autoSpaceDN w:val="0"/>
        <w:adjustRightInd w:val="0"/>
        <w:spacing w:before="120"/>
        <w:ind w:firstLine="540"/>
        <w:jc w:val="both"/>
      </w:pPr>
      <w:r w:rsidRPr="006E5120">
        <w:rPr>
          <w:bCs/>
          <w:iCs/>
        </w:rPr>
        <w:t>Источник природной чрезвычайной ситуации</w:t>
      </w:r>
      <w:r w:rsidRPr="006E5120">
        <w:rPr>
          <w:b/>
        </w:rPr>
        <w:t xml:space="preserve"> </w:t>
      </w:r>
      <w:r w:rsidRPr="004B46CE">
        <w:rPr>
          <w:bCs/>
        </w:rPr>
        <w:t xml:space="preserve">– </w:t>
      </w:r>
      <w:r w:rsidRPr="004B46CE">
        <w:t>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FC7749" w:rsidRPr="004B46CE" w:rsidRDefault="00FC7749" w:rsidP="00FC7749">
      <w:pPr>
        <w:pStyle w:val="aff6"/>
        <w:spacing w:after="0"/>
        <w:ind w:firstLine="851"/>
        <w:rPr>
          <w:rFonts w:ascii="Times New Roman" w:hAnsi="Times New Roman"/>
          <w:bCs/>
          <w:szCs w:val="24"/>
        </w:rPr>
      </w:pPr>
      <w:r w:rsidRPr="006E5120">
        <w:rPr>
          <w:rFonts w:ascii="Times New Roman" w:hAnsi="Times New Roman"/>
          <w:bCs/>
          <w:szCs w:val="24"/>
        </w:rPr>
        <w:lastRenderedPageBreak/>
        <w:t>Опасное природное явление</w:t>
      </w:r>
      <w:r w:rsidRPr="004B46CE">
        <w:rPr>
          <w:rFonts w:ascii="Times New Roman" w:hAnsi="Times New Roman"/>
          <w:bCs/>
          <w:szCs w:val="24"/>
        </w:rPr>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FC7749" w:rsidRDefault="00FC7749" w:rsidP="00FC7749">
      <w:pPr>
        <w:ind w:firstLine="720"/>
        <w:jc w:val="both"/>
      </w:pPr>
      <w:r>
        <w:t>Н</w:t>
      </w:r>
      <w:r w:rsidRPr="00580991">
        <w:t xml:space="preserve">а территории </w:t>
      </w:r>
      <w:r>
        <w:t>сельского поселения</w:t>
      </w:r>
      <w:r w:rsidRPr="00580991">
        <w:t xml:space="preserve"> </w:t>
      </w:r>
      <w:r>
        <w:t xml:space="preserve">имеется вероятность возникновения </w:t>
      </w:r>
      <w:r w:rsidR="00BD32DC">
        <w:t>опасных метеорологических явлений</w:t>
      </w:r>
      <w:r w:rsidR="00FF29FC">
        <w:t>, подтопления населенных пунктов,</w:t>
      </w:r>
      <w:r w:rsidRPr="00580991">
        <w:t xml:space="preserve"> последствия от которых могут привести к возникновению ЧС. </w:t>
      </w:r>
    </w:p>
    <w:p w:rsidR="00FC7749" w:rsidRDefault="00FC7749" w:rsidP="00FC7749">
      <w:pPr>
        <w:shd w:val="clear" w:color="auto" w:fill="FFFFFF"/>
        <w:tabs>
          <w:tab w:val="left" w:pos="0"/>
        </w:tabs>
        <w:ind w:firstLine="720"/>
        <w:jc w:val="both"/>
      </w:pPr>
      <w:r w:rsidRPr="00C15869">
        <w:t>На перспективу,</w:t>
      </w:r>
      <w:r>
        <w:t xml:space="preserve"> </w:t>
      </w:r>
      <w:r w:rsidRPr="00C15869">
        <w:t>сохраняется вероятность возникновения ЧС, не выше локального характера</w:t>
      </w:r>
      <w:r>
        <w:t>.</w:t>
      </w:r>
    </w:p>
    <w:p w:rsidR="00FC7749" w:rsidRPr="00140209" w:rsidRDefault="00FC7749" w:rsidP="00FC7749">
      <w:pPr>
        <w:shd w:val="clear" w:color="auto" w:fill="FFFFFF"/>
        <w:tabs>
          <w:tab w:val="left" w:pos="0"/>
        </w:tabs>
        <w:ind w:firstLine="720"/>
        <w:jc w:val="both"/>
        <w:rPr>
          <w:kern w:val="16"/>
        </w:rPr>
      </w:pPr>
      <w:r w:rsidRPr="00140209">
        <w:rPr>
          <w:kern w:val="16"/>
        </w:rPr>
        <w:t>Системы оповещения ЧС в сельском поселении нет.</w:t>
      </w:r>
    </w:p>
    <w:p w:rsidR="00FC7749" w:rsidRPr="00042AE3" w:rsidRDefault="00FC7749" w:rsidP="00FC7749">
      <w:pPr>
        <w:spacing w:before="120"/>
        <w:ind w:firstLine="720"/>
        <w:jc w:val="center"/>
        <w:rPr>
          <w:b/>
        </w:rPr>
      </w:pPr>
      <w:r>
        <w:rPr>
          <w:b/>
        </w:rPr>
        <w:t xml:space="preserve">Мероприятия по предупреждению </w:t>
      </w:r>
      <w:r w:rsidRPr="00042AE3">
        <w:rPr>
          <w:b/>
        </w:rPr>
        <w:t>территории от воздействия ЧС техногенного и природного характера</w:t>
      </w:r>
    </w:p>
    <w:p w:rsidR="00FC7749" w:rsidRPr="003578A7" w:rsidRDefault="00FC7749" w:rsidP="00FC7749">
      <w:pPr>
        <w:ind w:firstLine="720"/>
        <w:jc w:val="both"/>
      </w:pPr>
      <w:r w:rsidRPr="003578A7">
        <w:t xml:space="preserve">Для разработки системы защиты территории от </w:t>
      </w:r>
      <w:r>
        <w:t>ЧС техногенного и</w:t>
      </w:r>
      <w:r w:rsidRPr="003578A7">
        <w:t xml:space="preserve"> природн</w:t>
      </w:r>
      <w:r>
        <w:t xml:space="preserve">ого характера </w:t>
      </w:r>
      <w:r w:rsidRPr="003578A7">
        <w:t>необходим комплексный подход, а также</w:t>
      </w:r>
      <w:r w:rsidRPr="003578A7">
        <w:rPr>
          <w:color w:val="000000"/>
        </w:rPr>
        <w:t xml:space="preserve"> </w:t>
      </w:r>
      <w:r w:rsidRPr="003578A7">
        <w:t>учет прог</w:t>
      </w:r>
      <w:r>
        <w:t>ноза изменения окружающей среды</w:t>
      </w:r>
      <w:r w:rsidRPr="003578A7">
        <w:t>.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4A5342" w:rsidRPr="005942B3" w:rsidRDefault="00FC7749" w:rsidP="004A5342">
      <w:pPr>
        <w:ind w:firstLine="720"/>
        <w:jc w:val="both"/>
      </w:pPr>
      <w:r w:rsidRPr="00783B6A">
        <w:t>Для устойчивого функционирования территории при возникновении ЧС техногенного и природ</w:t>
      </w:r>
      <w:r>
        <w:t xml:space="preserve">ного характера необходимо на территории </w:t>
      </w:r>
      <w:r w:rsidRPr="00783B6A">
        <w:t xml:space="preserve">предусмотреть  использование в качестве резервных источников электроэнергии мелких стационарных и передвижных электростанции. </w:t>
      </w:r>
      <w:r w:rsidRPr="00783B6A">
        <w:rPr>
          <w:bCs/>
        </w:rPr>
        <w:t>Подверженность ЭГП должна учитываться при выборе строительных площадок или разработке инженерных мероприятий с оценкой возможной активизации процессов при техногенной нагрузке.</w:t>
      </w:r>
      <w:r>
        <w:rPr>
          <w:bCs/>
        </w:rPr>
        <w:t xml:space="preserve"> </w:t>
      </w:r>
      <w:r w:rsidRPr="00B644EE">
        <w:rPr>
          <w:kern w:val="16"/>
        </w:rPr>
        <w:t xml:space="preserve">Проблема оповещения должна быть решена с учетом новых технических средств. Все инженерно-технические мероприятия должны проводиться заблаговременно. </w:t>
      </w:r>
      <w:r w:rsidRPr="00B644EE">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r w:rsidR="00F26DB6">
        <w:t xml:space="preserve"> </w:t>
      </w:r>
      <w:r w:rsidR="004A5342" w:rsidRPr="005942B3">
        <w:t>С целью защиты территорий населённ</w:t>
      </w:r>
      <w:r w:rsidR="004A5342">
        <w:t>ых</w:t>
      </w:r>
      <w:r w:rsidR="004A5342" w:rsidRPr="005942B3">
        <w:t xml:space="preserve"> пункта от чрезвычайных ситуаций предусматривается выполнение следующих мероприятий:</w:t>
      </w:r>
    </w:p>
    <w:p w:rsidR="004A5342" w:rsidRPr="005942B3" w:rsidRDefault="004A5342" w:rsidP="009E30E8">
      <w:pPr>
        <w:numPr>
          <w:ilvl w:val="0"/>
          <w:numId w:val="72"/>
        </w:numPr>
        <w:spacing w:before="120" w:after="120"/>
        <w:jc w:val="both"/>
      </w:pPr>
      <w:r w:rsidRPr="005942B3">
        <w:t>Разработка комплексного проекта защиты территории от чрезвычайных ситуаций природного и техногенного характера (первая очередь);</w:t>
      </w:r>
    </w:p>
    <w:p w:rsidR="004A5342" w:rsidRPr="005942B3" w:rsidRDefault="004A5342" w:rsidP="009E30E8">
      <w:pPr>
        <w:numPr>
          <w:ilvl w:val="0"/>
          <w:numId w:val="73"/>
        </w:numPr>
        <w:spacing w:before="120" w:after="120"/>
        <w:jc w:val="both"/>
      </w:pPr>
      <w:r w:rsidRPr="005942B3">
        <w:t>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 (первая очередь);</w:t>
      </w:r>
    </w:p>
    <w:p w:rsidR="004A5342" w:rsidRPr="005942B3" w:rsidRDefault="004A5342" w:rsidP="009E30E8">
      <w:pPr>
        <w:numPr>
          <w:ilvl w:val="0"/>
          <w:numId w:val="74"/>
        </w:numPr>
        <w:spacing w:before="120" w:after="120"/>
        <w:jc w:val="both"/>
      </w:pPr>
      <w:r w:rsidRPr="005942B3">
        <w:t>Создание постоянно обновляющейся, доступной специалистам базы данных рисков возникновения чрезвычайных ситуаций местного уровня (расчётный срок);</w:t>
      </w:r>
    </w:p>
    <w:p w:rsidR="004A5342" w:rsidRPr="00E925A3" w:rsidRDefault="004A5342" w:rsidP="009E30E8">
      <w:pPr>
        <w:numPr>
          <w:ilvl w:val="0"/>
          <w:numId w:val="75"/>
        </w:numPr>
        <w:spacing w:before="120" w:after="120"/>
        <w:jc w:val="both"/>
        <w:rPr>
          <w:b/>
          <w:i/>
          <w:sz w:val="26"/>
          <w:szCs w:val="26"/>
        </w:rPr>
      </w:pPr>
      <w:r w:rsidRPr="005942B3">
        <w:t>Установка в местах массового пребывания людей современных технических средств массовой информации (первая очередь)</w:t>
      </w:r>
      <w:r>
        <w:t>;</w:t>
      </w:r>
    </w:p>
    <w:p w:rsidR="00711914" w:rsidRDefault="00711914" w:rsidP="00711914">
      <w:pPr>
        <w:spacing w:line="360" w:lineRule="auto"/>
        <w:ind w:firstLine="567"/>
        <w:jc w:val="both"/>
        <w:rPr>
          <w:color w:val="000000"/>
          <w:shd w:val="clear" w:color="auto" w:fill="FFFFFF"/>
        </w:rPr>
      </w:pPr>
      <w:r>
        <w:rPr>
          <w:color w:val="000000"/>
          <w:shd w:val="clear" w:color="auto" w:fill="FFFFFF"/>
        </w:rPr>
        <w:t xml:space="preserve">На территории </w:t>
      </w:r>
      <w:proofErr w:type="spellStart"/>
      <w:r>
        <w:rPr>
          <w:color w:val="000000"/>
          <w:shd w:val="clear" w:color="auto" w:fill="FFFFFF"/>
        </w:rPr>
        <w:t>Екатериновского</w:t>
      </w:r>
      <w:proofErr w:type="spellEnd"/>
      <w:r>
        <w:rPr>
          <w:color w:val="000000"/>
          <w:shd w:val="clear" w:color="auto" w:fill="FFFFFF"/>
        </w:rPr>
        <w:t xml:space="preserve"> поселения было</w:t>
      </w:r>
      <w:r w:rsidRPr="00B03FA4">
        <w:rPr>
          <w:color w:val="000000"/>
          <w:shd w:val="clear" w:color="auto" w:fill="FFFFFF"/>
        </w:rPr>
        <w:t xml:space="preserve"> </w:t>
      </w:r>
      <w:r>
        <w:rPr>
          <w:color w:val="000000"/>
          <w:shd w:val="clear" w:color="auto" w:fill="FFFFFF"/>
        </w:rPr>
        <w:t>п</w:t>
      </w:r>
      <w:r w:rsidRPr="00B03FA4">
        <w:rPr>
          <w:color w:val="000000"/>
          <w:shd w:val="clear" w:color="auto" w:fill="FFFFFF"/>
        </w:rPr>
        <w:t>роведение аварийно-восстановительных работ по очистке русла ручья от песчано-гравийной</w:t>
      </w:r>
      <w:r>
        <w:rPr>
          <w:color w:val="000000"/>
          <w:shd w:val="clear" w:color="auto" w:fill="FFFFFF"/>
        </w:rPr>
        <w:t xml:space="preserve"> смеси</w:t>
      </w:r>
      <w:r w:rsidRPr="00B03FA4">
        <w:rPr>
          <w:color w:val="000000"/>
          <w:shd w:val="clear" w:color="auto" w:fill="FFFFFF"/>
        </w:rPr>
        <w:t xml:space="preserve">, </w:t>
      </w:r>
      <w:r w:rsidRPr="00D22C7D">
        <w:rPr>
          <w:color w:val="000000"/>
          <w:shd w:val="clear" w:color="auto" w:fill="FFFFFF"/>
        </w:rPr>
        <w:t>протяженностью 800</w:t>
      </w:r>
      <w:r w:rsidRPr="00B03FA4">
        <w:rPr>
          <w:color w:val="000000"/>
          <w:shd w:val="clear" w:color="auto" w:fill="FFFFFF"/>
        </w:rPr>
        <w:t xml:space="preserve"> метров</w:t>
      </w:r>
      <w:r>
        <w:rPr>
          <w:color w:val="000000"/>
          <w:shd w:val="clear" w:color="auto" w:fill="FFFFFF"/>
        </w:rPr>
        <w:t>, шириной 4 метра, глубиной 1,2 метра</w:t>
      </w:r>
      <w:r w:rsidRPr="00B03FA4">
        <w:rPr>
          <w:color w:val="000000"/>
          <w:shd w:val="clear" w:color="auto" w:fill="FFFFFF"/>
        </w:rPr>
        <w:t>.</w:t>
      </w:r>
    </w:p>
    <w:p w:rsidR="00711914" w:rsidRDefault="00711914" w:rsidP="00711914">
      <w:pPr>
        <w:tabs>
          <w:tab w:val="left" w:pos="993"/>
        </w:tabs>
        <w:spacing w:line="360" w:lineRule="auto"/>
        <w:ind w:firstLine="567"/>
        <w:jc w:val="both"/>
        <w:rPr>
          <w:b/>
          <w:color w:val="000000"/>
          <w:shd w:val="clear" w:color="auto" w:fill="FFFFFF"/>
        </w:rPr>
      </w:pPr>
      <w:r>
        <w:rPr>
          <w:color w:val="000000"/>
          <w:shd w:val="clear" w:color="auto" w:fill="FFFFFF"/>
        </w:rPr>
        <w:lastRenderedPageBreak/>
        <w:t>М</w:t>
      </w:r>
      <w:r w:rsidRPr="00B03FA4">
        <w:rPr>
          <w:color w:val="000000"/>
          <w:shd w:val="clear" w:color="auto" w:fill="FFFFFF"/>
        </w:rPr>
        <w:t>есто выполнения</w:t>
      </w:r>
      <w:r w:rsidRPr="00B03FA4">
        <w:rPr>
          <w:color w:val="000000"/>
        </w:rPr>
        <w:t xml:space="preserve"> </w:t>
      </w:r>
      <w:r>
        <w:rPr>
          <w:color w:val="000000"/>
          <w:shd w:val="clear" w:color="auto" w:fill="FFFFFF"/>
        </w:rPr>
        <w:t xml:space="preserve">работ, </w:t>
      </w:r>
      <w:r w:rsidRPr="00B03FA4">
        <w:rPr>
          <w:color w:val="000000"/>
          <w:shd w:val="clear" w:color="auto" w:fill="FFFFFF"/>
        </w:rPr>
        <w:t xml:space="preserve">оказания услуг:  </w:t>
      </w:r>
      <w:r w:rsidRPr="00FC39C3">
        <w:rPr>
          <w:b/>
          <w:color w:val="000000"/>
          <w:shd w:val="clear" w:color="auto" w:fill="FFFFFF"/>
        </w:rPr>
        <w:t>Приморский край, Партизанский район, п. Боец Кузнецов, 800 по направлению на юг от д. № 28 по ул. Железнодорожная.</w:t>
      </w:r>
    </w:p>
    <w:p w:rsidR="0013512F" w:rsidRDefault="00711914" w:rsidP="00711914">
      <w:pPr>
        <w:tabs>
          <w:tab w:val="left" w:pos="993"/>
        </w:tabs>
        <w:spacing w:line="360" w:lineRule="auto"/>
        <w:ind w:firstLine="567"/>
        <w:jc w:val="both"/>
        <w:rPr>
          <w:b/>
        </w:rPr>
      </w:pPr>
      <w:r>
        <w:rPr>
          <w:b/>
          <w:color w:val="000000"/>
          <w:shd w:val="clear" w:color="auto" w:fill="FFFFFF"/>
        </w:rPr>
        <w:t xml:space="preserve">Приморский край партизанский район, с. Екатериновка, от пересечения трассы </w:t>
      </w:r>
      <w:proofErr w:type="gramStart"/>
      <w:r>
        <w:rPr>
          <w:b/>
          <w:color w:val="000000"/>
          <w:shd w:val="clear" w:color="auto" w:fill="FFFFFF"/>
        </w:rPr>
        <w:t>Р</w:t>
      </w:r>
      <w:proofErr w:type="gramEnd"/>
      <w:r>
        <w:rPr>
          <w:b/>
          <w:color w:val="000000"/>
          <w:shd w:val="clear" w:color="auto" w:fill="FFFFFF"/>
        </w:rPr>
        <w:t xml:space="preserve"> 447 и реки Пасечной до Птицефабрики.</w:t>
      </w:r>
      <w:bookmarkStart w:id="134" w:name="_Toc258332616"/>
    </w:p>
    <w:p w:rsidR="0013512F" w:rsidRDefault="0013512F" w:rsidP="00E26D2D">
      <w:pPr>
        <w:spacing w:before="240" w:after="200" w:line="276" w:lineRule="auto"/>
        <w:ind w:left="720" w:hanging="720"/>
        <w:contextualSpacing/>
        <w:jc w:val="center"/>
        <w:rPr>
          <w:b/>
        </w:rPr>
      </w:pPr>
    </w:p>
    <w:p w:rsidR="00E26D2D" w:rsidRPr="00E26D2D" w:rsidRDefault="00E26D2D" w:rsidP="00E26D2D">
      <w:pPr>
        <w:spacing w:before="240" w:after="200" w:line="276" w:lineRule="auto"/>
        <w:ind w:left="720" w:hanging="720"/>
        <w:contextualSpacing/>
        <w:jc w:val="center"/>
        <w:rPr>
          <w:b/>
        </w:rPr>
      </w:pPr>
      <w:r w:rsidRPr="00E26D2D">
        <w:rPr>
          <w:b/>
        </w:rPr>
        <w:t>7.1 Инженерно-технические мероприятия гражданской обороны. Мероприятия по предупреждению чрезвычайных ситуаций.</w:t>
      </w:r>
    </w:p>
    <w:p w:rsidR="00E26D2D" w:rsidRPr="00E26D2D" w:rsidRDefault="00E26D2D" w:rsidP="00E26D2D">
      <w:pPr>
        <w:spacing w:before="240" w:after="200" w:line="276" w:lineRule="auto"/>
        <w:ind w:left="720" w:hanging="720"/>
        <w:contextualSpacing/>
        <w:jc w:val="center"/>
        <w:rPr>
          <w:b/>
        </w:rPr>
      </w:pPr>
    </w:p>
    <w:p w:rsidR="00E26D2D" w:rsidRPr="00E26D2D" w:rsidRDefault="00E26D2D" w:rsidP="009E30E8">
      <w:pPr>
        <w:numPr>
          <w:ilvl w:val="2"/>
          <w:numId w:val="82"/>
        </w:numPr>
        <w:spacing w:after="200" w:line="276" w:lineRule="auto"/>
        <w:contextualSpacing/>
        <w:jc w:val="center"/>
        <w:rPr>
          <w:b/>
        </w:rPr>
      </w:pPr>
      <w:r w:rsidRPr="00E26D2D">
        <w:rPr>
          <w:b/>
        </w:rPr>
        <w:t xml:space="preserve">ЧС, характерные </w:t>
      </w:r>
      <w:proofErr w:type="spellStart"/>
      <w:r w:rsidRPr="00E26D2D">
        <w:rPr>
          <w:b/>
        </w:rPr>
        <w:t>Екатериновскому</w:t>
      </w:r>
      <w:proofErr w:type="spellEnd"/>
      <w:r w:rsidRPr="00E26D2D">
        <w:rPr>
          <w:b/>
        </w:rPr>
        <w:t xml:space="preserve"> сельскому поселению</w:t>
      </w:r>
    </w:p>
    <w:p w:rsidR="00E26D2D" w:rsidRPr="00E26D2D" w:rsidRDefault="00E26D2D" w:rsidP="00E26D2D">
      <w:pPr>
        <w:spacing w:after="200" w:line="276" w:lineRule="auto"/>
        <w:ind w:left="1224"/>
        <w:contextualSpacing/>
        <w:rPr>
          <w:b/>
        </w:rPr>
      </w:pPr>
    </w:p>
    <w:p w:rsidR="00E26D2D" w:rsidRPr="00E26D2D" w:rsidRDefault="00E26D2D" w:rsidP="00E26D2D">
      <w:pPr>
        <w:ind w:firstLine="567"/>
        <w:jc w:val="both"/>
      </w:pPr>
      <w:r w:rsidRPr="00E26D2D">
        <w:rPr>
          <w:iCs/>
          <w:color w:val="000000"/>
        </w:rPr>
        <w:t>Чрезвычайная ситуация</w:t>
      </w:r>
      <w:r w:rsidRPr="00E26D2D">
        <w:rPr>
          <w:i/>
          <w:iCs/>
          <w:color w:val="000000"/>
        </w:rPr>
        <w:t> </w:t>
      </w:r>
      <w:r w:rsidRPr="00E26D2D">
        <w:rPr>
          <w:color w:val="000000"/>
        </w:rPr>
        <w:t>(ЧС) - опасное природное явление, катастрофа, стихийное или иное бедствие,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человеческой жизнедеятельности. К чрезвычайным ситуациям также относятся аварии, техногенные катастрофы, широко распространенные инфекционные болезни людей, сельскохозяйственных животных и растений, а также применение современных средств поражения, в результате чего произошла или может произойти ЧС.</w:t>
      </w:r>
      <w:r w:rsidRPr="00E26D2D">
        <w:t xml:space="preserve"> </w:t>
      </w:r>
    </w:p>
    <w:p w:rsidR="00E26D2D" w:rsidRPr="00E26D2D" w:rsidRDefault="00E26D2D" w:rsidP="00E26D2D">
      <w:pPr>
        <w:ind w:firstLine="567"/>
        <w:jc w:val="both"/>
        <w:rPr>
          <w:color w:val="000000"/>
        </w:rPr>
      </w:pPr>
      <w:r w:rsidRPr="00E26D2D">
        <w:rPr>
          <w:color w:val="000000"/>
        </w:rPr>
        <w:t xml:space="preserve">В зависимости от источника возникновения чрезвычайные ситуации подразделяются </w:t>
      </w:r>
      <w:proofErr w:type="gramStart"/>
      <w:r w:rsidRPr="00E26D2D">
        <w:rPr>
          <w:color w:val="000000"/>
        </w:rPr>
        <w:t>на</w:t>
      </w:r>
      <w:proofErr w:type="gramEnd"/>
      <w:r w:rsidRPr="00E26D2D">
        <w:rPr>
          <w:color w:val="000000"/>
        </w:rPr>
        <w:t xml:space="preserve"> природные, техногенные, социальные и экологические.</w:t>
      </w:r>
    </w:p>
    <w:p w:rsidR="00E26D2D" w:rsidRPr="00E26D2D" w:rsidRDefault="009E5156" w:rsidP="00E26D2D">
      <w:pPr>
        <w:ind w:firstLine="567"/>
        <w:jc w:val="center"/>
        <w:rPr>
          <w:iCs/>
          <w:color w:val="000000"/>
        </w:rPr>
      </w:pPr>
      <w:r>
        <w:rPr>
          <w:noProof/>
        </w:rPr>
        <w:drawing>
          <wp:inline distT="0" distB="0" distL="0" distR="0">
            <wp:extent cx="4084955" cy="1199515"/>
            <wp:effectExtent l="19050" t="0" r="0" b="0"/>
            <wp:docPr id="4" name="Рисунок 1" descr="Описание: http://studopedia.ru/BG/Untitled-7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tudopedia.ru/BG/Untitled-7_clip_image002.jpg"/>
                    <pic:cNvPicPr>
                      <a:picLocks noChangeAspect="1" noChangeArrowheads="1"/>
                    </pic:cNvPicPr>
                  </pic:nvPicPr>
                  <pic:blipFill>
                    <a:blip r:embed="rId30" cstate="print"/>
                    <a:srcRect/>
                    <a:stretch>
                      <a:fillRect/>
                    </a:stretch>
                  </pic:blipFill>
                  <pic:spPr bwMode="auto">
                    <a:xfrm>
                      <a:off x="0" y="0"/>
                      <a:ext cx="4084955" cy="1199515"/>
                    </a:xfrm>
                    <a:prstGeom prst="rect">
                      <a:avLst/>
                    </a:prstGeom>
                    <a:noFill/>
                    <a:ln w="9525">
                      <a:noFill/>
                      <a:miter lim="800000"/>
                      <a:headEnd/>
                      <a:tailEnd/>
                    </a:ln>
                  </pic:spPr>
                </pic:pic>
              </a:graphicData>
            </a:graphic>
          </wp:inline>
        </w:drawing>
      </w:r>
    </w:p>
    <w:p w:rsidR="00E26D2D" w:rsidRPr="00E26D2D" w:rsidRDefault="00E26D2D" w:rsidP="00E26D2D">
      <w:pPr>
        <w:ind w:firstLine="567"/>
        <w:jc w:val="both"/>
        <w:rPr>
          <w:color w:val="000000"/>
        </w:rPr>
      </w:pPr>
      <w:r w:rsidRPr="00E26D2D">
        <w:rPr>
          <w:iCs/>
          <w:color w:val="000000"/>
        </w:rPr>
        <w:t>Природные чрезвычайные ситуации</w:t>
      </w:r>
      <w:r w:rsidRPr="00E26D2D">
        <w:rPr>
          <w:i/>
          <w:iCs/>
          <w:color w:val="000000"/>
        </w:rPr>
        <w:t> </w:t>
      </w:r>
      <w:r w:rsidRPr="00E26D2D">
        <w:rPr>
          <w:color w:val="000000"/>
        </w:rPr>
        <w:t xml:space="preserve">(природные ЧС) в свою очередь подразделяются </w:t>
      </w:r>
      <w:proofErr w:type="gramStart"/>
      <w:r w:rsidRPr="00E26D2D">
        <w:rPr>
          <w:color w:val="000000"/>
        </w:rPr>
        <w:t>на</w:t>
      </w:r>
      <w:proofErr w:type="gramEnd"/>
      <w:r w:rsidRPr="00E26D2D">
        <w:rPr>
          <w:color w:val="000000"/>
        </w:rPr>
        <w:t>:</w:t>
      </w:r>
    </w:p>
    <w:p w:rsidR="00E26D2D" w:rsidRPr="00E26D2D" w:rsidRDefault="009E5156" w:rsidP="00E26D2D">
      <w:pPr>
        <w:ind w:firstLine="567"/>
        <w:jc w:val="center"/>
      </w:pPr>
      <w:r>
        <w:rPr>
          <w:noProof/>
        </w:rPr>
        <w:drawing>
          <wp:inline distT="0" distB="0" distL="0" distR="0">
            <wp:extent cx="4750435" cy="1828800"/>
            <wp:effectExtent l="19050" t="0" r="0" b="0"/>
            <wp:docPr id="5" name="Рисунок 2" descr="Описание: http://studopedia.ru/BG/Untitled-7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tudopedia.ru/BG/Untitled-7_clip_image006.jpg"/>
                    <pic:cNvPicPr>
                      <a:picLocks noChangeAspect="1" noChangeArrowheads="1"/>
                    </pic:cNvPicPr>
                  </pic:nvPicPr>
                  <pic:blipFill>
                    <a:blip r:embed="rId31" cstate="print"/>
                    <a:srcRect/>
                    <a:stretch>
                      <a:fillRect/>
                    </a:stretch>
                  </pic:blipFill>
                  <pic:spPr bwMode="auto">
                    <a:xfrm>
                      <a:off x="0" y="0"/>
                      <a:ext cx="4750435" cy="1828800"/>
                    </a:xfrm>
                    <a:prstGeom prst="rect">
                      <a:avLst/>
                    </a:prstGeom>
                    <a:noFill/>
                    <a:ln w="9525">
                      <a:noFill/>
                      <a:miter lim="800000"/>
                      <a:headEnd/>
                      <a:tailEnd/>
                    </a:ln>
                  </pic:spPr>
                </pic:pic>
              </a:graphicData>
            </a:graphic>
          </wp:inline>
        </w:drawing>
      </w:r>
    </w:p>
    <w:p w:rsidR="00E26D2D" w:rsidRPr="00E26D2D" w:rsidRDefault="00E26D2D" w:rsidP="00E26D2D">
      <w:pPr>
        <w:ind w:firstLine="567"/>
        <w:jc w:val="both"/>
        <w:rPr>
          <w:color w:val="000000"/>
        </w:rPr>
      </w:pPr>
    </w:p>
    <w:p w:rsidR="00E26D2D" w:rsidRPr="00E26D2D" w:rsidRDefault="00E26D2D" w:rsidP="00E26D2D">
      <w:pPr>
        <w:ind w:firstLine="567"/>
        <w:jc w:val="both"/>
        <w:rPr>
          <w:color w:val="000000"/>
        </w:rPr>
      </w:pPr>
      <w:r w:rsidRPr="00E26D2D">
        <w:rPr>
          <w:color w:val="000000"/>
        </w:rPr>
        <w:t>Классификация ЧС техногенного характера представлена на рисунке:</w:t>
      </w:r>
    </w:p>
    <w:p w:rsidR="00E26D2D" w:rsidRPr="00E26D2D" w:rsidRDefault="00E26D2D" w:rsidP="00E26D2D">
      <w:pPr>
        <w:ind w:firstLine="567"/>
        <w:jc w:val="both"/>
        <w:rPr>
          <w:color w:val="000000"/>
        </w:rPr>
      </w:pPr>
    </w:p>
    <w:p w:rsidR="00E26D2D" w:rsidRPr="00E26D2D" w:rsidRDefault="009E5156" w:rsidP="00E26D2D">
      <w:pPr>
        <w:ind w:firstLine="567"/>
        <w:jc w:val="both"/>
      </w:pPr>
      <w:r>
        <w:rPr>
          <w:noProof/>
        </w:rPr>
        <w:lastRenderedPageBreak/>
        <w:drawing>
          <wp:inline distT="0" distB="0" distL="0" distR="0">
            <wp:extent cx="5771515" cy="2054225"/>
            <wp:effectExtent l="19050" t="0" r="635" b="0"/>
            <wp:docPr id="6" name="Рисунок 3" descr="Описание: http://studopedia.ru/BG/Untitled-7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tudopedia.ru/BG/Untitled-7_clip_image008.jpg"/>
                    <pic:cNvPicPr>
                      <a:picLocks noChangeAspect="1" noChangeArrowheads="1"/>
                    </pic:cNvPicPr>
                  </pic:nvPicPr>
                  <pic:blipFill>
                    <a:blip r:embed="rId32" cstate="print"/>
                    <a:srcRect/>
                    <a:stretch>
                      <a:fillRect/>
                    </a:stretch>
                  </pic:blipFill>
                  <pic:spPr bwMode="auto">
                    <a:xfrm>
                      <a:off x="0" y="0"/>
                      <a:ext cx="5771515" cy="2054225"/>
                    </a:xfrm>
                    <a:prstGeom prst="rect">
                      <a:avLst/>
                    </a:prstGeom>
                    <a:noFill/>
                    <a:ln w="9525">
                      <a:noFill/>
                      <a:miter lim="800000"/>
                      <a:headEnd/>
                      <a:tailEnd/>
                    </a:ln>
                  </pic:spPr>
                </pic:pic>
              </a:graphicData>
            </a:graphic>
          </wp:inline>
        </w:drawing>
      </w:r>
    </w:p>
    <w:p w:rsidR="00E26D2D" w:rsidRPr="00E26D2D" w:rsidRDefault="00E26D2D" w:rsidP="00E26D2D">
      <w:pPr>
        <w:ind w:firstLine="567"/>
        <w:jc w:val="both"/>
      </w:pPr>
    </w:p>
    <w:p w:rsidR="00E26D2D" w:rsidRPr="00E26D2D" w:rsidRDefault="00E26D2D" w:rsidP="00E26D2D">
      <w:pPr>
        <w:ind w:firstLine="567"/>
        <w:jc w:val="both"/>
        <w:rPr>
          <w:color w:val="000000"/>
        </w:rPr>
      </w:pPr>
      <w:r w:rsidRPr="00E26D2D">
        <w:rPr>
          <w:color w:val="000000"/>
        </w:rPr>
        <w:t>Немалое место в жизни современного общества занимают чрезвычайные ситуации социального характера: войны, террористические акты, захват заложников, кражи, мошенничество, азартные игры, изнасилования, вредные и опасные привычки, массовые скопления людей, неформальные объединения. Социальные ЧС представлены на рисунке:</w:t>
      </w:r>
    </w:p>
    <w:p w:rsidR="00E26D2D" w:rsidRPr="00E26D2D" w:rsidRDefault="00E26D2D" w:rsidP="00E26D2D">
      <w:pPr>
        <w:ind w:firstLine="567"/>
        <w:jc w:val="both"/>
        <w:rPr>
          <w:color w:val="000000"/>
        </w:rPr>
      </w:pPr>
    </w:p>
    <w:p w:rsidR="00E26D2D" w:rsidRPr="00E26D2D" w:rsidRDefault="009E5156" w:rsidP="00E26D2D">
      <w:pPr>
        <w:ind w:firstLine="567"/>
        <w:jc w:val="center"/>
        <w:rPr>
          <w:color w:val="000000"/>
        </w:rPr>
      </w:pPr>
      <w:r>
        <w:rPr>
          <w:noProof/>
        </w:rPr>
        <w:drawing>
          <wp:inline distT="0" distB="0" distL="0" distR="0">
            <wp:extent cx="5011420" cy="1638935"/>
            <wp:effectExtent l="19050" t="0" r="0" b="0"/>
            <wp:docPr id="7" name="Рисунок 4" descr="Описание: http://studopedia.ru/BG/Untitled-7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tudopedia.ru/BG/Untitled-7_clip_image010.jpg"/>
                    <pic:cNvPicPr>
                      <a:picLocks noChangeAspect="1" noChangeArrowheads="1"/>
                    </pic:cNvPicPr>
                  </pic:nvPicPr>
                  <pic:blipFill>
                    <a:blip r:embed="rId33" cstate="print"/>
                    <a:srcRect/>
                    <a:stretch>
                      <a:fillRect/>
                    </a:stretch>
                  </pic:blipFill>
                  <pic:spPr bwMode="auto">
                    <a:xfrm>
                      <a:off x="0" y="0"/>
                      <a:ext cx="5011420" cy="1638935"/>
                    </a:xfrm>
                    <a:prstGeom prst="rect">
                      <a:avLst/>
                    </a:prstGeom>
                    <a:noFill/>
                    <a:ln w="9525">
                      <a:noFill/>
                      <a:miter lim="800000"/>
                      <a:headEnd/>
                      <a:tailEnd/>
                    </a:ln>
                  </pic:spPr>
                </pic:pic>
              </a:graphicData>
            </a:graphic>
          </wp:inline>
        </w:drawing>
      </w:r>
    </w:p>
    <w:p w:rsidR="00E26D2D" w:rsidRPr="00E26D2D" w:rsidRDefault="00E26D2D" w:rsidP="00E26D2D">
      <w:pPr>
        <w:ind w:firstLine="567"/>
        <w:jc w:val="both"/>
        <w:rPr>
          <w:rFonts w:ascii="Verdana" w:hAnsi="Verdana"/>
          <w:color w:val="000000"/>
          <w:sz w:val="18"/>
          <w:szCs w:val="18"/>
        </w:rPr>
      </w:pPr>
    </w:p>
    <w:p w:rsidR="00E26D2D" w:rsidRPr="00E26D2D" w:rsidRDefault="00E26D2D" w:rsidP="00E26D2D">
      <w:pPr>
        <w:spacing w:before="225" w:after="100" w:afterAutospacing="1" w:line="288" w:lineRule="atLeast"/>
        <w:ind w:right="-1" w:firstLine="567"/>
        <w:jc w:val="both"/>
        <w:rPr>
          <w:color w:val="000000"/>
        </w:rPr>
      </w:pPr>
      <w:r w:rsidRPr="00E26D2D">
        <w:rPr>
          <w:color w:val="000000"/>
        </w:rPr>
        <w:t>К экологическим чрезвычайным ситуациям относятся: вымирание растений и животных, загрязнения, засоление, заболачивание и эрозия почвы, загрязнения атмосферы, загрязнение вод Мирового океана, загрязнение природной среды, истощение водных ресурсов и т. д., рисунок:</w:t>
      </w:r>
    </w:p>
    <w:p w:rsidR="00E26D2D" w:rsidRPr="00E26D2D" w:rsidRDefault="009E5156" w:rsidP="00E26D2D">
      <w:pPr>
        <w:spacing w:before="225" w:after="100" w:afterAutospacing="1" w:line="288" w:lineRule="atLeast"/>
        <w:ind w:right="-1" w:firstLine="567"/>
        <w:jc w:val="center"/>
        <w:rPr>
          <w:color w:val="000000"/>
        </w:rPr>
      </w:pPr>
      <w:r>
        <w:rPr>
          <w:noProof/>
        </w:rPr>
        <w:drawing>
          <wp:inline distT="0" distB="0" distL="0" distR="0">
            <wp:extent cx="4619625" cy="2007235"/>
            <wp:effectExtent l="19050" t="0" r="9525" b="0"/>
            <wp:docPr id="8" name="Рисунок 5" descr="Описание: http://studopedia.ru/BG/Untitled-7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tudopedia.ru/BG/Untitled-7_clip_image012.jpg"/>
                    <pic:cNvPicPr>
                      <a:picLocks noChangeAspect="1" noChangeArrowheads="1"/>
                    </pic:cNvPicPr>
                  </pic:nvPicPr>
                  <pic:blipFill>
                    <a:blip r:embed="rId34" cstate="print"/>
                    <a:srcRect/>
                    <a:stretch>
                      <a:fillRect/>
                    </a:stretch>
                  </pic:blipFill>
                  <pic:spPr bwMode="auto">
                    <a:xfrm>
                      <a:off x="0" y="0"/>
                      <a:ext cx="4619625" cy="2007235"/>
                    </a:xfrm>
                    <a:prstGeom prst="rect">
                      <a:avLst/>
                    </a:prstGeom>
                    <a:noFill/>
                    <a:ln w="9525">
                      <a:noFill/>
                      <a:miter lim="800000"/>
                      <a:headEnd/>
                      <a:tailEnd/>
                    </a:ln>
                  </pic:spPr>
                </pic:pic>
              </a:graphicData>
            </a:graphic>
          </wp:inline>
        </w:drawing>
      </w:r>
    </w:p>
    <w:p w:rsidR="00E26D2D" w:rsidRPr="00E26D2D" w:rsidRDefault="00E26D2D" w:rsidP="00E26D2D">
      <w:pPr>
        <w:ind w:firstLine="567"/>
        <w:jc w:val="both"/>
      </w:pPr>
    </w:p>
    <w:p w:rsidR="00E26D2D" w:rsidRPr="00E26D2D" w:rsidRDefault="00E26D2D" w:rsidP="00E26D2D">
      <w:pPr>
        <w:ind w:firstLine="567"/>
        <w:jc w:val="both"/>
        <w:rPr>
          <w:color w:val="000000"/>
          <w:kern w:val="32"/>
        </w:rPr>
      </w:pPr>
      <w:proofErr w:type="spellStart"/>
      <w:r w:rsidRPr="00E26D2D">
        <w:lastRenderedPageBreak/>
        <w:t>Екатериновское</w:t>
      </w:r>
      <w:proofErr w:type="spellEnd"/>
      <w:r w:rsidRPr="00E26D2D">
        <w:t xml:space="preserve"> сельское поселение располагается на территории Партизанского муниципального района Приморского края. В состав </w:t>
      </w:r>
      <w:proofErr w:type="spellStart"/>
      <w:r w:rsidRPr="00E26D2D">
        <w:t>Екатериновского</w:t>
      </w:r>
      <w:proofErr w:type="spellEnd"/>
      <w:r w:rsidRPr="00E26D2D">
        <w:t xml:space="preserve"> сельского поселения входят 4 населенных пункта: села Екатериновка, Новая Сила, Голубовка, поселок Боец Кузнецов. В соответствии с географическим положением, климатическими условиями, экономической базой и сферой занятости населения, </w:t>
      </w:r>
      <w:r w:rsidRPr="00E26D2D">
        <w:rPr>
          <w:bCs/>
          <w:kern w:val="32"/>
        </w:rPr>
        <w:t xml:space="preserve">объектами социальной инфраструктуры, </w:t>
      </w:r>
      <w:r w:rsidRPr="00E26D2D">
        <w:rPr>
          <w:color w:val="000000"/>
          <w:kern w:val="32"/>
        </w:rPr>
        <w:t xml:space="preserve">транспортной инфраструктурой и инженерной инфраструктурой на территории </w:t>
      </w:r>
      <w:proofErr w:type="spellStart"/>
      <w:r w:rsidRPr="00E26D2D">
        <w:rPr>
          <w:color w:val="000000"/>
          <w:kern w:val="32"/>
        </w:rPr>
        <w:t>Екатериновского</w:t>
      </w:r>
      <w:proofErr w:type="spellEnd"/>
      <w:r w:rsidRPr="00E26D2D">
        <w:rPr>
          <w:color w:val="000000"/>
          <w:kern w:val="32"/>
        </w:rPr>
        <w:t xml:space="preserve"> сельского поселения можно выделить такие ЧС как:</w:t>
      </w:r>
    </w:p>
    <w:p w:rsidR="00E26D2D" w:rsidRPr="00E26D2D" w:rsidRDefault="00E26D2D" w:rsidP="009E30E8">
      <w:pPr>
        <w:numPr>
          <w:ilvl w:val="0"/>
          <w:numId w:val="83"/>
        </w:numPr>
        <w:contextualSpacing/>
        <w:jc w:val="both"/>
      </w:pPr>
      <w:r w:rsidRPr="00E26D2D">
        <w:t>ЧС природного характера.</w:t>
      </w:r>
    </w:p>
    <w:p w:rsidR="00E26D2D" w:rsidRPr="00E26D2D" w:rsidRDefault="00E26D2D" w:rsidP="00E26D2D">
      <w:pPr>
        <w:ind w:firstLine="567"/>
        <w:jc w:val="both"/>
      </w:pPr>
      <w:r w:rsidRPr="00E26D2D">
        <w:t xml:space="preserve">а) Территория </w:t>
      </w:r>
      <w:proofErr w:type="spellStart"/>
      <w:r w:rsidRPr="00E26D2D">
        <w:t>Екатериновского</w:t>
      </w:r>
      <w:proofErr w:type="spellEnd"/>
      <w:r w:rsidRPr="00E26D2D">
        <w:t xml:space="preserve"> сельского поселения  характеризуется сейсмической активностью. </w:t>
      </w:r>
      <w:proofErr w:type="gramStart"/>
      <w:r w:rsidRPr="00E26D2D">
        <w:t xml:space="preserve">В соответствии с картами общего сейсмического районирования территории Российской Федерации (ОСР-97-А – для массового строительства), утвержденных Российской академией наук, рассматриваемая территория находится в пределах </w:t>
      </w:r>
      <w:proofErr w:type="spellStart"/>
      <w:r w:rsidRPr="00E26D2D">
        <w:t>шести-бальной</w:t>
      </w:r>
      <w:proofErr w:type="spellEnd"/>
      <w:r w:rsidRPr="00E26D2D">
        <w:t xml:space="preserve"> зоны.</w:t>
      </w:r>
      <w:proofErr w:type="gramEnd"/>
    </w:p>
    <w:p w:rsidR="00E26D2D" w:rsidRPr="00E26D2D" w:rsidRDefault="00E26D2D" w:rsidP="00E26D2D">
      <w:pPr>
        <w:ind w:firstLine="567"/>
        <w:rPr>
          <w:bCs/>
          <w:color w:val="000000"/>
        </w:rPr>
      </w:pPr>
      <w:r w:rsidRPr="00E26D2D">
        <w:rPr>
          <w:b/>
          <w:bCs/>
          <w:color w:val="000000"/>
        </w:rPr>
        <w:t xml:space="preserve">Землетрясение – </w:t>
      </w:r>
      <w:r w:rsidRPr="00E26D2D">
        <w:rPr>
          <w:bCs/>
          <w:color w:val="000000"/>
        </w:rPr>
        <w:t>подземные толчки и колебания земной поверхности, вызываемые в основном геофизическими причинами.</w:t>
      </w:r>
    </w:p>
    <w:p w:rsidR="00E26D2D" w:rsidRPr="00E26D2D" w:rsidRDefault="00E26D2D" w:rsidP="00E26D2D">
      <w:pPr>
        <w:shd w:val="clear" w:color="auto" w:fill="FFFFFF"/>
        <w:ind w:firstLine="567"/>
        <w:jc w:val="both"/>
        <w:rPr>
          <w:color w:val="000000"/>
        </w:rPr>
      </w:pPr>
      <w:r w:rsidRPr="00E26D2D">
        <w:rPr>
          <w:b/>
          <w:color w:val="000000"/>
        </w:rPr>
        <w:t xml:space="preserve">Под повышением устойчивости функционирования организации в ЧС </w:t>
      </w:r>
      <w:r w:rsidRPr="00E26D2D">
        <w:rPr>
          <w:color w:val="000000"/>
        </w:rPr>
        <w:t>(ПУФ в ЧС)</w:t>
      </w:r>
      <w:r w:rsidRPr="00E26D2D">
        <w:rPr>
          <w:b/>
          <w:color w:val="000000"/>
        </w:rPr>
        <w:t xml:space="preserve"> понимается</w:t>
      </w:r>
      <w:r w:rsidRPr="00E26D2D">
        <w:rPr>
          <w:color w:val="000000"/>
        </w:rPr>
        <w:t xml:space="preserve"> комплекс мероприятий по предотвращению или сни</w:t>
      </w:r>
      <w:r w:rsidRPr="00E26D2D">
        <w:rPr>
          <w:color w:val="000000"/>
        </w:rPr>
        <w:softHyphen/>
        <w:t>жению угрозы жизни и здоровью персонала и проживающего вблизи населе</w:t>
      </w:r>
      <w:r w:rsidRPr="00E26D2D">
        <w:rPr>
          <w:color w:val="000000"/>
        </w:rPr>
        <w:softHyphen/>
        <w:t>ния и материального ущерба в ЧС, а также подготовке к проведению спаса</w:t>
      </w:r>
      <w:r w:rsidRPr="00E26D2D">
        <w:rPr>
          <w:color w:val="000000"/>
        </w:rPr>
        <w:softHyphen/>
        <w:t xml:space="preserve">тельных и других неотложных работ в зоне ЧС. </w:t>
      </w:r>
      <w:r w:rsidRPr="00E26D2D">
        <w:rPr>
          <w:b/>
          <w:bCs/>
          <w:color w:val="000000"/>
        </w:rPr>
        <w:t xml:space="preserve">Мероприятия защиты от </w:t>
      </w:r>
      <w:r w:rsidRPr="00E26D2D">
        <w:rPr>
          <w:b/>
          <w:color w:val="000000"/>
        </w:rPr>
        <w:t>воздействия поражающих факторов землетрясений</w:t>
      </w:r>
      <w:r w:rsidRPr="00E26D2D">
        <w:rPr>
          <w:b/>
          <w:bCs/>
          <w:color w:val="000000"/>
        </w:rPr>
        <w:t>:</w:t>
      </w:r>
    </w:p>
    <w:p w:rsidR="00E26D2D" w:rsidRPr="00E26D2D" w:rsidRDefault="00E26D2D" w:rsidP="00E26D2D">
      <w:pPr>
        <w:ind w:firstLine="567"/>
        <w:rPr>
          <w:color w:val="000000"/>
        </w:rPr>
      </w:pPr>
      <w:r w:rsidRPr="00E26D2D">
        <w:rPr>
          <w:color w:val="000000"/>
        </w:rPr>
        <w:t xml:space="preserve"> - </w:t>
      </w:r>
      <w:proofErr w:type="gramStart"/>
      <w:r w:rsidRPr="00E26D2D">
        <w:rPr>
          <w:color w:val="000000"/>
        </w:rPr>
        <w:t>оперативные</w:t>
      </w:r>
      <w:proofErr w:type="gramEnd"/>
      <w:r w:rsidRPr="00E26D2D">
        <w:rPr>
          <w:color w:val="000000"/>
        </w:rPr>
        <w:t xml:space="preserve"> (на основе прогноза);</w:t>
      </w:r>
    </w:p>
    <w:p w:rsidR="00E26D2D" w:rsidRPr="00E26D2D" w:rsidRDefault="00E26D2D" w:rsidP="00E26D2D">
      <w:pPr>
        <w:ind w:firstLine="567"/>
        <w:rPr>
          <w:color w:val="000000"/>
        </w:rPr>
      </w:pPr>
      <w:r w:rsidRPr="00E26D2D">
        <w:rPr>
          <w:color w:val="000000"/>
        </w:rPr>
        <w:t xml:space="preserve"> - заблаговременные (на основе решения по осуществлению федеральной программы).</w:t>
      </w:r>
    </w:p>
    <w:p w:rsidR="00E26D2D" w:rsidRPr="00E26D2D" w:rsidRDefault="00E26D2D" w:rsidP="00E26D2D">
      <w:pPr>
        <w:ind w:firstLine="567"/>
        <w:rPr>
          <w:bCs/>
          <w:color w:val="000000"/>
        </w:rPr>
      </w:pPr>
      <w:r w:rsidRPr="00E26D2D">
        <w:rPr>
          <w:bCs/>
          <w:color w:val="000000"/>
        </w:rPr>
        <w:t>ОПЕРАТИВНЫЕ МЕРОПРИЯТИЯ (в течени</w:t>
      </w:r>
      <w:proofErr w:type="gramStart"/>
      <w:r w:rsidRPr="00E26D2D">
        <w:rPr>
          <w:bCs/>
          <w:color w:val="000000"/>
        </w:rPr>
        <w:t>и</w:t>
      </w:r>
      <w:proofErr w:type="gramEnd"/>
      <w:r w:rsidRPr="00E26D2D">
        <w:rPr>
          <w:bCs/>
          <w:color w:val="000000"/>
        </w:rPr>
        <w:t xml:space="preserve"> нескольких минут, секунд):</w:t>
      </w:r>
    </w:p>
    <w:p w:rsidR="00E26D2D" w:rsidRPr="00E26D2D" w:rsidRDefault="00E26D2D" w:rsidP="009E30E8">
      <w:pPr>
        <w:numPr>
          <w:ilvl w:val="0"/>
          <w:numId w:val="84"/>
        </w:numPr>
        <w:ind w:left="0" w:firstLine="567"/>
        <w:rPr>
          <w:bCs/>
          <w:color w:val="000000"/>
        </w:rPr>
      </w:pPr>
      <w:r w:rsidRPr="00E26D2D">
        <w:rPr>
          <w:bCs/>
          <w:color w:val="000000"/>
        </w:rPr>
        <w:t>оповещение;</w:t>
      </w:r>
    </w:p>
    <w:p w:rsidR="00E26D2D" w:rsidRPr="00E26D2D" w:rsidRDefault="00E26D2D" w:rsidP="009E30E8">
      <w:pPr>
        <w:numPr>
          <w:ilvl w:val="0"/>
          <w:numId w:val="84"/>
        </w:numPr>
        <w:ind w:left="0" w:firstLine="567"/>
        <w:rPr>
          <w:bCs/>
          <w:color w:val="000000"/>
        </w:rPr>
      </w:pPr>
      <w:r w:rsidRPr="00E26D2D">
        <w:rPr>
          <w:bCs/>
          <w:color w:val="000000"/>
        </w:rPr>
        <w:t>эвакуация;</w:t>
      </w:r>
    </w:p>
    <w:p w:rsidR="00E26D2D" w:rsidRPr="00E26D2D" w:rsidRDefault="00E26D2D" w:rsidP="009E30E8">
      <w:pPr>
        <w:numPr>
          <w:ilvl w:val="0"/>
          <w:numId w:val="84"/>
        </w:numPr>
        <w:ind w:left="0" w:firstLine="567"/>
        <w:rPr>
          <w:bCs/>
          <w:color w:val="000000"/>
        </w:rPr>
      </w:pPr>
      <w:r w:rsidRPr="00E26D2D">
        <w:rPr>
          <w:bCs/>
          <w:color w:val="000000"/>
        </w:rPr>
        <w:t xml:space="preserve">использование </w:t>
      </w:r>
      <w:proofErr w:type="gramStart"/>
      <w:r w:rsidRPr="00E26D2D">
        <w:rPr>
          <w:bCs/>
          <w:color w:val="000000"/>
        </w:rPr>
        <w:t>СИЗ</w:t>
      </w:r>
      <w:proofErr w:type="gramEnd"/>
      <w:r w:rsidRPr="00E26D2D">
        <w:rPr>
          <w:bCs/>
          <w:color w:val="000000"/>
        </w:rPr>
        <w:t>;</w:t>
      </w:r>
    </w:p>
    <w:p w:rsidR="00E26D2D" w:rsidRPr="00E26D2D" w:rsidRDefault="00E26D2D" w:rsidP="009E30E8">
      <w:pPr>
        <w:numPr>
          <w:ilvl w:val="0"/>
          <w:numId w:val="84"/>
        </w:numPr>
        <w:ind w:left="0" w:firstLine="567"/>
        <w:rPr>
          <w:bCs/>
          <w:color w:val="000000"/>
        </w:rPr>
      </w:pPr>
      <w:r w:rsidRPr="00E26D2D">
        <w:rPr>
          <w:bCs/>
          <w:color w:val="000000"/>
        </w:rPr>
        <w:t>использование ИСМЗ;</w:t>
      </w:r>
    </w:p>
    <w:p w:rsidR="00E26D2D" w:rsidRPr="00E26D2D" w:rsidRDefault="00E26D2D" w:rsidP="009E30E8">
      <w:pPr>
        <w:numPr>
          <w:ilvl w:val="0"/>
          <w:numId w:val="84"/>
        </w:numPr>
        <w:ind w:left="0" w:firstLine="567"/>
        <w:rPr>
          <w:bCs/>
          <w:color w:val="000000"/>
        </w:rPr>
      </w:pPr>
      <w:r w:rsidRPr="00E26D2D">
        <w:rPr>
          <w:bCs/>
          <w:color w:val="000000"/>
        </w:rPr>
        <w:t>локализация ЧС (в случае наличия на ОЭ формирований быстрого реагирования).</w:t>
      </w:r>
    </w:p>
    <w:p w:rsidR="00E26D2D" w:rsidRPr="00E26D2D" w:rsidRDefault="00E26D2D" w:rsidP="00E26D2D">
      <w:pPr>
        <w:ind w:firstLine="567"/>
        <w:rPr>
          <w:bCs/>
          <w:color w:val="000000"/>
        </w:rPr>
      </w:pPr>
      <w:r w:rsidRPr="00E26D2D">
        <w:rPr>
          <w:bCs/>
          <w:color w:val="000000"/>
        </w:rPr>
        <w:t>ЗАБЛАГОВРЕМЕННЫЕ МЕРОПРИЯТИЯ:</w:t>
      </w:r>
    </w:p>
    <w:p w:rsidR="00E26D2D" w:rsidRPr="00E26D2D" w:rsidRDefault="00E26D2D" w:rsidP="009E30E8">
      <w:pPr>
        <w:numPr>
          <w:ilvl w:val="0"/>
          <w:numId w:val="84"/>
        </w:numPr>
        <w:ind w:left="0" w:firstLine="567"/>
        <w:rPr>
          <w:bCs/>
          <w:color w:val="000000"/>
        </w:rPr>
      </w:pPr>
      <w:r w:rsidRPr="00E26D2D">
        <w:rPr>
          <w:bCs/>
          <w:color w:val="000000"/>
        </w:rPr>
        <w:t>строительство ЗС;</w:t>
      </w:r>
    </w:p>
    <w:p w:rsidR="00E26D2D" w:rsidRPr="00E26D2D" w:rsidRDefault="00E26D2D" w:rsidP="009E30E8">
      <w:pPr>
        <w:numPr>
          <w:ilvl w:val="0"/>
          <w:numId w:val="84"/>
        </w:numPr>
        <w:ind w:left="0" w:firstLine="567"/>
        <w:rPr>
          <w:bCs/>
          <w:color w:val="000000"/>
        </w:rPr>
      </w:pPr>
      <w:r w:rsidRPr="00E26D2D">
        <w:rPr>
          <w:bCs/>
          <w:color w:val="000000"/>
        </w:rPr>
        <w:t>создание систем автоматического пожаротушения (АПТ);</w:t>
      </w:r>
    </w:p>
    <w:p w:rsidR="00E26D2D" w:rsidRPr="00E26D2D" w:rsidRDefault="00E26D2D" w:rsidP="009E30E8">
      <w:pPr>
        <w:numPr>
          <w:ilvl w:val="0"/>
          <w:numId w:val="84"/>
        </w:numPr>
        <w:ind w:left="0" w:firstLine="567"/>
        <w:rPr>
          <w:bCs/>
          <w:color w:val="000000"/>
        </w:rPr>
      </w:pPr>
      <w:r w:rsidRPr="00E26D2D">
        <w:rPr>
          <w:bCs/>
          <w:color w:val="000000"/>
        </w:rPr>
        <w:t xml:space="preserve">создание системы </w:t>
      </w:r>
      <w:proofErr w:type="spellStart"/>
      <w:r w:rsidRPr="00E26D2D">
        <w:rPr>
          <w:bCs/>
          <w:color w:val="000000"/>
        </w:rPr>
        <w:t>газоанализа</w:t>
      </w:r>
      <w:proofErr w:type="spellEnd"/>
      <w:r w:rsidRPr="00E26D2D">
        <w:rPr>
          <w:bCs/>
          <w:color w:val="000000"/>
        </w:rPr>
        <w:t>;</w:t>
      </w:r>
    </w:p>
    <w:p w:rsidR="00E26D2D" w:rsidRPr="00E26D2D" w:rsidRDefault="00E26D2D" w:rsidP="009E30E8">
      <w:pPr>
        <w:numPr>
          <w:ilvl w:val="0"/>
          <w:numId w:val="84"/>
        </w:numPr>
        <w:ind w:left="0" w:firstLine="567"/>
        <w:rPr>
          <w:bCs/>
          <w:color w:val="000000"/>
        </w:rPr>
      </w:pPr>
      <w:r w:rsidRPr="00E26D2D">
        <w:rPr>
          <w:bCs/>
          <w:color w:val="000000"/>
        </w:rPr>
        <w:t>усиление конструкций производственных помещений;</w:t>
      </w:r>
    </w:p>
    <w:p w:rsidR="00E26D2D" w:rsidRPr="00E26D2D" w:rsidRDefault="00E26D2D" w:rsidP="009E30E8">
      <w:pPr>
        <w:numPr>
          <w:ilvl w:val="0"/>
          <w:numId w:val="84"/>
        </w:numPr>
        <w:ind w:left="0" w:firstLine="567"/>
        <w:rPr>
          <w:bCs/>
          <w:color w:val="000000"/>
        </w:rPr>
      </w:pPr>
      <w:r w:rsidRPr="00E26D2D">
        <w:rPr>
          <w:bCs/>
          <w:color w:val="000000"/>
        </w:rPr>
        <w:t>облегчение конструкций производственных помещений (в некоторых случаях);</w:t>
      </w:r>
    </w:p>
    <w:p w:rsidR="00E26D2D" w:rsidRPr="00E26D2D" w:rsidRDefault="00E26D2D" w:rsidP="009E30E8">
      <w:pPr>
        <w:numPr>
          <w:ilvl w:val="0"/>
          <w:numId w:val="84"/>
        </w:numPr>
        <w:ind w:left="0" w:firstLine="567"/>
        <w:rPr>
          <w:bCs/>
          <w:color w:val="000000"/>
        </w:rPr>
      </w:pPr>
      <w:r w:rsidRPr="00E26D2D">
        <w:rPr>
          <w:bCs/>
          <w:color w:val="000000"/>
        </w:rPr>
        <w:t>укрепление технологического оборудования.</w:t>
      </w:r>
    </w:p>
    <w:p w:rsidR="00E26D2D" w:rsidRPr="00E26D2D" w:rsidRDefault="00E26D2D" w:rsidP="00E26D2D">
      <w:pPr>
        <w:shd w:val="clear" w:color="auto" w:fill="FFFFFF"/>
        <w:ind w:firstLine="567"/>
        <w:jc w:val="both"/>
      </w:pPr>
      <w:r w:rsidRPr="00E26D2D">
        <w:t xml:space="preserve">б) Рельеф местности сельского поселения – речная долина с лиственными лесами, окаймленная сопками предгорий Сихотэ-Алиня. </w:t>
      </w:r>
      <w:r w:rsidRPr="00E26D2D">
        <w:rPr>
          <w:spacing w:val="-4"/>
        </w:rPr>
        <w:t>В пойменных частях долин определяющим процессом является речная эрозия, о</w:t>
      </w:r>
      <w:r w:rsidRPr="00E26D2D">
        <w:t>вражная эрозия, абразия.</w:t>
      </w:r>
      <w:r w:rsidRPr="00E26D2D">
        <w:rPr>
          <w:spacing w:val="-4"/>
        </w:rPr>
        <w:t xml:space="preserve"> На пологих склонах, пораженных оврагами, отмечаются</w:t>
      </w:r>
      <w:r w:rsidRPr="00E26D2D">
        <w:rPr>
          <w:w w:val="89"/>
          <w:sz w:val="32"/>
          <w:szCs w:val="32"/>
        </w:rPr>
        <w:t xml:space="preserve"> </w:t>
      </w:r>
      <w:r w:rsidRPr="00E26D2D">
        <w:rPr>
          <w:spacing w:val="-4"/>
        </w:rPr>
        <w:t>единичные проявления осыпей, оползней, плоскостного смыва.</w:t>
      </w:r>
    </w:p>
    <w:p w:rsidR="00E26D2D" w:rsidRPr="00E26D2D" w:rsidRDefault="00E26D2D" w:rsidP="00E26D2D">
      <w:pPr>
        <w:ind w:firstLine="567"/>
        <w:jc w:val="both"/>
      </w:pPr>
      <w:r w:rsidRPr="00E26D2D">
        <w:t xml:space="preserve">Мероприятия по инженерной подготовке территории с оврагами включают: вертикальную планировку территории, которая может включать сплошную засыпку или замыв оврага или его </w:t>
      </w:r>
      <w:proofErr w:type="spellStart"/>
      <w:r w:rsidRPr="00E26D2D">
        <w:t>отвершков</w:t>
      </w:r>
      <w:proofErr w:type="spellEnd"/>
      <w:r w:rsidRPr="00E26D2D">
        <w:t xml:space="preserve">, частичную засыпку с повышением отметок дна оврага, </w:t>
      </w:r>
      <w:proofErr w:type="spellStart"/>
      <w:r w:rsidRPr="00E26D2D">
        <w:t>уполаживание</w:t>
      </w:r>
      <w:proofErr w:type="spellEnd"/>
      <w:r w:rsidRPr="00E26D2D">
        <w:t xml:space="preserve"> или террасирование склонов оврага,</w:t>
      </w:r>
    </w:p>
    <w:p w:rsidR="00E26D2D" w:rsidRPr="00E26D2D" w:rsidRDefault="00E26D2D" w:rsidP="00E26D2D">
      <w:pPr>
        <w:jc w:val="both"/>
      </w:pPr>
      <w:r w:rsidRPr="00E26D2D">
        <w:t>строительство закрытых и открытых систем для отвода поверхностных вод,</w:t>
      </w:r>
    </w:p>
    <w:p w:rsidR="00E26D2D" w:rsidRPr="00E26D2D" w:rsidRDefault="00E26D2D" w:rsidP="00E26D2D">
      <w:pPr>
        <w:jc w:val="both"/>
      </w:pPr>
      <w:r w:rsidRPr="00E26D2D">
        <w:t>строительство дренажных систем для понижения или перехвата грунтовых вод,</w:t>
      </w:r>
    </w:p>
    <w:p w:rsidR="00E26D2D" w:rsidRPr="00E26D2D" w:rsidRDefault="00E26D2D" w:rsidP="00E26D2D">
      <w:pPr>
        <w:jc w:val="both"/>
      </w:pPr>
      <w:r w:rsidRPr="00E26D2D">
        <w:t>посадку зелёных насаждений в целях укрепления поверхности территорий с оврагами и самих оврагов.</w:t>
      </w:r>
    </w:p>
    <w:p w:rsidR="00E26D2D" w:rsidRPr="00E26D2D" w:rsidRDefault="00E26D2D" w:rsidP="00E26D2D">
      <w:pPr>
        <w:ind w:firstLine="567"/>
        <w:jc w:val="both"/>
      </w:pPr>
      <w:r w:rsidRPr="00E26D2D">
        <w:lastRenderedPageBreak/>
        <w:t>Необходимо создание режимной наблюдательной сети на оползневых участках, создание режимных участков по наблюдению за речной береговой эрозией на крупных реках.</w:t>
      </w:r>
    </w:p>
    <w:p w:rsidR="00E26D2D" w:rsidRPr="00E26D2D" w:rsidRDefault="00E26D2D" w:rsidP="00E26D2D">
      <w:pPr>
        <w:ind w:firstLine="567"/>
        <w:jc w:val="both"/>
      </w:pPr>
      <w:r w:rsidRPr="00E26D2D">
        <w:t xml:space="preserve">в) Климатические условия </w:t>
      </w:r>
      <w:proofErr w:type="spellStart"/>
      <w:r w:rsidRPr="00E26D2D">
        <w:t>Екатериновского</w:t>
      </w:r>
      <w:proofErr w:type="spellEnd"/>
      <w:r w:rsidRPr="00E26D2D">
        <w:t xml:space="preserve"> сельского поселения в целом благоприятные, за исключением гололедных явлений возникающих </w:t>
      </w:r>
      <w:proofErr w:type="gramStart"/>
      <w:r w:rsidRPr="00E26D2D">
        <w:t>в следствии</w:t>
      </w:r>
      <w:proofErr w:type="gramEnd"/>
      <w:r w:rsidRPr="00E26D2D">
        <w:t xml:space="preserve"> установления морозной погоды после возможных зимних оттепелей, обильных осадков второй половины лета приносимых тайфунами когда за сутки возможно выпадение до1/3 годовой нормы осадков, минимальной влагообеспеченности в весенний период.</w:t>
      </w:r>
    </w:p>
    <w:p w:rsidR="00E26D2D" w:rsidRPr="00E26D2D" w:rsidRDefault="00E26D2D" w:rsidP="00E26D2D">
      <w:pPr>
        <w:ind w:firstLine="567"/>
        <w:jc w:val="both"/>
      </w:pPr>
      <w:r w:rsidRPr="00E26D2D">
        <w:t>Зимой дороги нужно посыпать песчано-соляной смесью.</w:t>
      </w:r>
    </w:p>
    <w:p w:rsidR="00E26D2D" w:rsidRPr="00E26D2D" w:rsidRDefault="00E26D2D" w:rsidP="00E26D2D">
      <w:pPr>
        <w:ind w:firstLine="567"/>
        <w:jc w:val="both"/>
      </w:pPr>
      <w:r w:rsidRPr="00E26D2D">
        <w:t>г) Самый большой урон экономике наносят наводнения.</w:t>
      </w:r>
    </w:p>
    <w:p w:rsidR="00E26D2D" w:rsidRPr="00E26D2D" w:rsidRDefault="00E26D2D" w:rsidP="00E26D2D">
      <w:pPr>
        <w:spacing w:line="252" w:lineRule="auto"/>
        <w:ind w:firstLine="540"/>
        <w:jc w:val="both"/>
      </w:pPr>
      <w:r w:rsidRPr="00E26D2D">
        <w:t xml:space="preserve">Главной фазой водного режима реки </w:t>
      </w:r>
      <w:proofErr w:type="spellStart"/>
      <w:r w:rsidRPr="00E26D2D">
        <w:t>Екатериновского</w:t>
      </w:r>
      <w:proofErr w:type="spellEnd"/>
      <w:r w:rsidRPr="00E26D2D">
        <w:t xml:space="preserve"> сельского поселения являются дождевые паводки, наблюдающиеся в теплое время года, на этот период приходится большая часть годового стока.</w:t>
      </w:r>
    </w:p>
    <w:p w:rsidR="00E26D2D" w:rsidRPr="00E26D2D" w:rsidRDefault="00E26D2D" w:rsidP="00E26D2D">
      <w:pPr>
        <w:ind w:firstLine="567"/>
        <w:jc w:val="both"/>
      </w:pPr>
      <w:r w:rsidRPr="00E26D2D">
        <w:t xml:space="preserve">Второй важнейшей фазой водного режима реки </w:t>
      </w:r>
      <w:proofErr w:type="spellStart"/>
      <w:r w:rsidRPr="00E26D2D">
        <w:t>Екатериновского</w:t>
      </w:r>
      <w:proofErr w:type="spellEnd"/>
      <w:r w:rsidRPr="00E26D2D">
        <w:t xml:space="preserve"> сельского поселения является весеннее половодье. Однако небольшое количество осадков в зимний период определяет половодье невысоким и непродолжительным по сравнению с паводками. </w:t>
      </w:r>
    </w:p>
    <w:p w:rsidR="00E26D2D" w:rsidRPr="00E26D2D" w:rsidRDefault="00E26D2D" w:rsidP="00E26D2D">
      <w:pPr>
        <w:ind w:firstLine="567"/>
        <w:jc w:val="both"/>
      </w:pPr>
      <w:r w:rsidRPr="00E26D2D">
        <w:t xml:space="preserve">Интенсивные дожди обложного характера иногда </w:t>
      </w:r>
      <w:proofErr w:type="gramStart"/>
      <w:r w:rsidRPr="00E26D2D">
        <w:t>охватывают обширные площади бассейна рек и вызывают</w:t>
      </w:r>
      <w:proofErr w:type="gramEnd"/>
      <w:r w:rsidRPr="00E26D2D">
        <w:t xml:space="preserve"> мощные паводки и наводнения. Основной причиной наводнений является неравномерное во времени распределение дождевых осадков, обусловленное воздействием муссонов, способствующих сосредоточению почти всего объёма годового стока на весьма короткий период года</w:t>
      </w:r>
    </w:p>
    <w:p w:rsidR="00E26D2D" w:rsidRPr="00E26D2D" w:rsidRDefault="00E26D2D" w:rsidP="00E26D2D">
      <w:pPr>
        <w:ind w:firstLine="567"/>
        <w:jc w:val="both"/>
      </w:pPr>
      <w:r w:rsidRPr="00E26D2D">
        <w:t>Защита от затопления</w:t>
      </w:r>
    </w:p>
    <w:p w:rsidR="00E26D2D" w:rsidRPr="00E26D2D" w:rsidRDefault="00E26D2D" w:rsidP="00E26D2D">
      <w:pPr>
        <w:ind w:firstLine="567"/>
        <w:jc w:val="both"/>
      </w:pPr>
      <w:r w:rsidRPr="00E26D2D">
        <w:t>Защита населения и снижение ущерба от катастрофических наводнений является крупной социально-экономической и экологической проблемой, решение которой возможно только на основе комплексного подхода к управлению окружающей средой и регулирования социально-экономическим развитием на паводковых территориях.</w:t>
      </w:r>
    </w:p>
    <w:p w:rsidR="00E26D2D" w:rsidRPr="00E26D2D" w:rsidRDefault="00E26D2D" w:rsidP="00E26D2D">
      <w:pPr>
        <w:ind w:firstLine="567"/>
        <w:jc w:val="both"/>
      </w:pPr>
      <w:r w:rsidRPr="00E26D2D">
        <w:t>Решения по инженерной защите должны включать границы зоны, где строительство запрещено или должны соблюдаться директивные и нормативные документы, направленные на соблюдение принципов и правил хозяйственной деятельности.</w:t>
      </w:r>
    </w:p>
    <w:p w:rsidR="00E26D2D" w:rsidRPr="00E26D2D" w:rsidRDefault="00E26D2D" w:rsidP="00E26D2D">
      <w:pPr>
        <w:ind w:firstLine="567"/>
        <w:jc w:val="both"/>
      </w:pPr>
      <w:r w:rsidRPr="00E26D2D">
        <w:t>Конкретно комплекс защитных сооружений для каждой территории и объекта, подвергающихся затоплению должен определиться при разработке проектов защиты специализированными организациями.</w:t>
      </w:r>
    </w:p>
    <w:p w:rsidR="00E26D2D" w:rsidRPr="00E26D2D" w:rsidRDefault="00E26D2D" w:rsidP="00E26D2D">
      <w:pPr>
        <w:ind w:firstLine="567"/>
        <w:jc w:val="both"/>
      </w:pPr>
      <w:r w:rsidRPr="00E26D2D">
        <w:t xml:space="preserve">Основным </w:t>
      </w:r>
      <w:proofErr w:type="spellStart"/>
      <w:r w:rsidRPr="00E26D2D">
        <w:t>противопаводковым</w:t>
      </w:r>
      <w:proofErr w:type="spellEnd"/>
      <w:r w:rsidRPr="00E26D2D">
        <w:t xml:space="preserve"> типом сооружений в настоящее время являются оградительные земляные дамбы.</w:t>
      </w:r>
    </w:p>
    <w:p w:rsidR="00E26D2D" w:rsidRPr="00E26D2D" w:rsidRDefault="00E26D2D" w:rsidP="00E26D2D">
      <w:pPr>
        <w:spacing w:after="200" w:line="276" w:lineRule="auto"/>
        <w:ind w:firstLine="567"/>
        <w:contextualSpacing/>
        <w:jc w:val="both"/>
      </w:pPr>
      <w:r w:rsidRPr="00E26D2D">
        <w:t>Общими для населённых пунктов мероприятиями по инженерной подготовке территории являются следующие:</w:t>
      </w:r>
    </w:p>
    <w:p w:rsidR="00E26D2D" w:rsidRPr="00E26D2D" w:rsidRDefault="00E26D2D" w:rsidP="00E26D2D">
      <w:pPr>
        <w:ind w:firstLine="567"/>
        <w:jc w:val="both"/>
      </w:pPr>
      <w:r w:rsidRPr="00E26D2D">
        <w:rPr>
          <w:u w:val="single"/>
        </w:rPr>
        <w:t>Организация поверхностного стока</w:t>
      </w:r>
      <w:r w:rsidRPr="00E26D2D">
        <w:t>. На территориях капитальной застройки и на участках с плоским рельефом, не имеющих стока на соседние улицы предусматривается закрытая сеть водостоков с выпуском поверхностных вод после очистки в близлежащие водотоки, озера и пруды.</w:t>
      </w:r>
    </w:p>
    <w:p w:rsidR="00E26D2D" w:rsidRPr="00E26D2D" w:rsidRDefault="00E26D2D" w:rsidP="00E26D2D">
      <w:pPr>
        <w:ind w:firstLine="567"/>
        <w:jc w:val="both"/>
      </w:pPr>
      <w:r w:rsidRPr="00E26D2D">
        <w:rPr>
          <w:u w:val="single"/>
        </w:rPr>
        <w:t>Вертикальная планировка территории</w:t>
      </w:r>
      <w:r w:rsidRPr="00E26D2D">
        <w:t>. Необходимые уклоны для отвода поверхностных вод обеспечиваются вертикальной планировкой территории, а также засыпка ям и канав для обеспечения быстрого пропуска ливневых и талых вод с территорий населённых пунктов.</w:t>
      </w:r>
    </w:p>
    <w:p w:rsidR="00E26D2D" w:rsidRPr="00E26D2D" w:rsidRDefault="00E26D2D" w:rsidP="00E26D2D">
      <w:pPr>
        <w:ind w:firstLine="567"/>
        <w:jc w:val="both"/>
      </w:pPr>
      <w:r w:rsidRPr="00E26D2D">
        <w:rPr>
          <w:u w:val="single"/>
        </w:rPr>
        <w:t>Задача инженерной подготовки территории пляжей</w:t>
      </w:r>
      <w:r w:rsidRPr="00E26D2D">
        <w:t xml:space="preserve"> заключается в обеспечении постоянства береговой линии, рельефа дна и поверхности пляжа. Пляж может быть песчаным, сложенным крупнозернистыми песками, или гравийным с основной фракцией </w:t>
      </w:r>
      <w:r w:rsidRPr="00E26D2D">
        <w:lastRenderedPageBreak/>
        <w:t>мелкозернистого гравия. При неблагоприятных грунтах устраивают искусственное покрытие пляжа с применением песчаных и гравийных материалов.</w:t>
      </w:r>
    </w:p>
    <w:p w:rsidR="00E26D2D" w:rsidRPr="00E26D2D" w:rsidRDefault="00E26D2D" w:rsidP="00E26D2D">
      <w:pPr>
        <w:ind w:firstLine="567"/>
        <w:jc w:val="both"/>
      </w:pPr>
      <w:r w:rsidRPr="00E26D2D">
        <w:rPr>
          <w:u w:val="single"/>
        </w:rPr>
        <w:t>Жилая застройка.</w:t>
      </w:r>
      <w:r w:rsidRPr="00E26D2D">
        <w:rPr>
          <w:b/>
        </w:rPr>
        <w:t xml:space="preserve"> </w:t>
      </w:r>
      <w:r w:rsidRPr="00E26D2D">
        <w:t>Выбранные участки под жилую застройку позволяют осуществить строительство с минимально возможными затратами на инженерную подготовку территории и её благоустройство.</w:t>
      </w:r>
    </w:p>
    <w:p w:rsidR="00E26D2D" w:rsidRPr="00E26D2D" w:rsidRDefault="00E26D2D" w:rsidP="00E26D2D">
      <w:pPr>
        <w:ind w:firstLine="567"/>
        <w:jc w:val="both"/>
      </w:pPr>
      <w:r w:rsidRPr="00E26D2D">
        <w:rPr>
          <w:bCs/>
          <w:color w:val="000000"/>
        </w:rPr>
        <w:t>Заблаговременными мероприятиями являются:</w:t>
      </w:r>
    </w:p>
    <w:p w:rsidR="00E26D2D" w:rsidRPr="00E26D2D" w:rsidRDefault="00E26D2D" w:rsidP="00E26D2D">
      <w:pPr>
        <w:jc w:val="both"/>
        <w:rPr>
          <w:color w:val="000000"/>
        </w:rPr>
      </w:pPr>
      <w:r w:rsidRPr="00E26D2D">
        <w:rPr>
          <w:color w:val="000000"/>
        </w:rPr>
        <w:t xml:space="preserve">- разработка проекта защиты поселения от затопления и </w:t>
      </w:r>
      <w:proofErr w:type="spellStart"/>
      <w:r w:rsidRPr="00E26D2D">
        <w:rPr>
          <w:color w:val="000000"/>
        </w:rPr>
        <w:t>берегоукрепление</w:t>
      </w:r>
      <w:proofErr w:type="spellEnd"/>
      <w:r w:rsidRPr="00E26D2D">
        <w:rPr>
          <w:color w:val="000000"/>
        </w:rPr>
        <w:t>;</w:t>
      </w:r>
    </w:p>
    <w:p w:rsidR="00E26D2D" w:rsidRPr="00E26D2D" w:rsidRDefault="00E26D2D" w:rsidP="00E26D2D">
      <w:pPr>
        <w:jc w:val="both"/>
        <w:rPr>
          <w:color w:val="000000"/>
        </w:rPr>
      </w:pPr>
      <w:r w:rsidRPr="00E26D2D">
        <w:rPr>
          <w:color w:val="000000"/>
        </w:rPr>
        <w:t>- инженерная защита поселения от затопления.</w:t>
      </w:r>
    </w:p>
    <w:p w:rsidR="00E26D2D" w:rsidRPr="00E26D2D" w:rsidRDefault="00E26D2D" w:rsidP="00E26D2D">
      <w:pPr>
        <w:ind w:firstLine="567"/>
        <w:jc w:val="both"/>
      </w:pPr>
      <w:proofErr w:type="spellStart"/>
      <w:r w:rsidRPr="00E26D2D">
        <w:t>д</w:t>
      </w:r>
      <w:proofErr w:type="spellEnd"/>
      <w:r w:rsidRPr="00E26D2D">
        <w:t>) Основное негативное влияние на воздушный бассейн оказывают лесные пожары.</w:t>
      </w:r>
    </w:p>
    <w:p w:rsidR="00E26D2D" w:rsidRPr="00E26D2D" w:rsidRDefault="00E26D2D" w:rsidP="00E26D2D">
      <w:pPr>
        <w:ind w:firstLine="567"/>
        <w:jc w:val="both"/>
        <w:rPr>
          <w:bCs/>
          <w:color w:val="000000"/>
          <w:shd w:val="clear" w:color="auto" w:fill="FFFFFF"/>
        </w:rPr>
      </w:pPr>
      <w:proofErr w:type="spellStart"/>
      <w:r w:rsidRPr="00E26D2D">
        <w:rPr>
          <w:bCs/>
          <w:color w:val="000000"/>
          <w:shd w:val="clear" w:color="auto" w:fill="FFFFFF"/>
        </w:rPr>
        <w:t>Лесопожарная</w:t>
      </w:r>
      <w:proofErr w:type="spellEnd"/>
      <w:r w:rsidRPr="00E26D2D">
        <w:rPr>
          <w:bCs/>
          <w:color w:val="000000"/>
          <w:shd w:val="clear" w:color="auto" w:fill="FFFFFF"/>
        </w:rPr>
        <w:t xml:space="preserve"> профилактика – совокупность мероприятий, направленных на предупреждение возникновения пожаров и на создание условий для их быстрого тушения.</w:t>
      </w:r>
    </w:p>
    <w:p w:rsidR="00E26D2D" w:rsidRPr="00E26D2D" w:rsidRDefault="00E26D2D" w:rsidP="00E26D2D">
      <w:pPr>
        <w:ind w:firstLine="567"/>
        <w:jc w:val="both"/>
        <w:rPr>
          <w:bCs/>
          <w:color w:val="000000"/>
          <w:shd w:val="clear" w:color="auto" w:fill="FFFFFF"/>
        </w:rPr>
      </w:pPr>
      <w:r w:rsidRPr="00E26D2D">
        <w:rPr>
          <w:b/>
          <w:bCs/>
          <w:color w:val="000000"/>
          <w:sz w:val="27"/>
          <w:szCs w:val="27"/>
          <w:shd w:val="clear" w:color="auto" w:fill="FFFFFF"/>
        </w:rPr>
        <w:t> </w:t>
      </w:r>
      <w:proofErr w:type="gramStart"/>
      <w:r w:rsidRPr="00E26D2D">
        <w:rPr>
          <w:bCs/>
          <w:color w:val="000000"/>
          <w:shd w:val="clear" w:color="auto" w:fill="FFFFFF"/>
        </w:rPr>
        <w:t>В целях обеспечения пожарной безопасности все население в повседневной жизни должно выполнять определенные профилактические противопожарные правила.</w:t>
      </w:r>
      <w:proofErr w:type="gramEnd"/>
      <w:r w:rsidRPr="00E26D2D">
        <w:rPr>
          <w:bCs/>
          <w:color w:val="000000"/>
          <w:shd w:val="clear" w:color="auto" w:fill="FFFFFF"/>
        </w:rPr>
        <w:br/>
        <w:t xml:space="preserve">     У нас в стране прогнозом чрезвычайных ситуаций занимается Центр мониторинга и прогнозирования ЧС МЧС России, активно взаимодействующий с научными учреждениями Министерства науки, Росгидромета, а также службами спасения. Основные инструменты прогноза - географические информационные системы (ГИС), объединяющие накопленные и формализованные данные о катастрофах, информацию множества датчиков, имитационные модели опасных природных и техногенных процессов. Прогнозирование предполагает творческое участие различных экспертов, принимающих решение коллективно, при обсуждении варианта опорного прогноза. Адекватность результатов прогнозирования определяется качеством основных и вспомогательных узлов </w:t>
      </w:r>
      <w:proofErr w:type="gramStart"/>
      <w:r w:rsidRPr="00E26D2D">
        <w:rPr>
          <w:bCs/>
          <w:color w:val="000000"/>
          <w:shd w:val="clear" w:color="auto" w:fill="FFFFFF"/>
        </w:rPr>
        <w:t>информационной</w:t>
      </w:r>
      <w:proofErr w:type="gramEnd"/>
      <w:r w:rsidRPr="00E26D2D">
        <w:rPr>
          <w:bCs/>
          <w:color w:val="000000"/>
          <w:shd w:val="clear" w:color="auto" w:fill="FFFFFF"/>
        </w:rPr>
        <w:t xml:space="preserve"> системы. Основные требования к ней - высокая оперативность, достаточная надежность, защищенность от несанкционированного доступа. Следует помнить, что скорость изменения параметров, которые используются при прогнозировании динамики опасного события, достаточно велика, потоки обрабатываемых данных предельно насыщены (цифровые карты, снимки местности, телеметрия). Вполне понятно, что простых, а тем более идеальных решений столь сложной информационной задачи пока не предложено. Службы прогнозирования Росгидромета (первичной информацией для них являются результаты измерений, передаваемых с автоматических метеорологических станций, и спутниковая информация) </w:t>
      </w:r>
      <w:proofErr w:type="gramStart"/>
      <w:r w:rsidRPr="00E26D2D">
        <w:rPr>
          <w:bCs/>
          <w:color w:val="000000"/>
          <w:shd w:val="clear" w:color="auto" w:fill="FFFFFF"/>
        </w:rPr>
        <w:t>формируют и передают</w:t>
      </w:r>
      <w:proofErr w:type="gramEnd"/>
      <w:r w:rsidRPr="00E26D2D">
        <w:rPr>
          <w:bCs/>
          <w:color w:val="000000"/>
          <w:shd w:val="clear" w:color="auto" w:fill="FFFFFF"/>
        </w:rPr>
        <w:t xml:space="preserve"> файлы, содержащие пространственные координаты пунктов наблюдений, а также данные о состоянии атмосферы и осадках по многим параметрам. Там же формируются файлы с прогнозом погоды на различные отрезки времени. Необходимая для прогноза опасности лесных пожаров информация идет в центр прогнозирования МЧС России. Здесь она накапливается, выявляются зоны с устойчиво благоприятной для возгорания растительности погодой. Исходя из этого и некоторых других факторов (например, молниевой активности), специалисты формируют прогноз пожарной опасности, представляемый в виде тематической карты с соответствующими зонами.</w:t>
      </w:r>
      <w:r w:rsidRPr="00E26D2D">
        <w:rPr>
          <w:bCs/>
          <w:color w:val="000000"/>
          <w:shd w:val="clear" w:color="auto" w:fill="FFFFFF"/>
        </w:rPr>
        <w:br/>
        <w:t>     На основе этой карты создается план наблюдений за лесами, а также разрабатываются планы превентивных мероприятий. (Одним из пунктов таких планов является предупреждение населения о возможной опасности.) Обнаруженные очаги лесных пожаров наносятся на оперативную карту, которая позволяет прогнозировать развитие событий и планировать мероприятия по ликвидации очагов.</w:t>
      </w:r>
    </w:p>
    <w:p w:rsidR="00E26D2D" w:rsidRPr="00E26D2D" w:rsidRDefault="00E26D2D" w:rsidP="00E26D2D">
      <w:pPr>
        <w:ind w:firstLine="567"/>
        <w:jc w:val="both"/>
        <w:rPr>
          <w:bCs/>
          <w:color w:val="000000"/>
          <w:shd w:val="clear" w:color="auto" w:fill="FFFFFF"/>
        </w:rPr>
      </w:pPr>
      <w:r w:rsidRPr="00E26D2D">
        <w:rPr>
          <w:bCs/>
          <w:color w:val="000000"/>
          <w:shd w:val="clear" w:color="auto" w:fill="FFFFFF"/>
        </w:rPr>
        <w:t>     Профилактические противопожарные мероприятия в лесном фонде являются основой предупреждения возникновения лесных пожаров.</w:t>
      </w:r>
    </w:p>
    <w:p w:rsidR="00E26D2D" w:rsidRPr="00E26D2D" w:rsidRDefault="00E26D2D" w:rsidP="00E26D2D">
      <w:pPr>
        <w:ind w:firstLine="567"/>
        <w:jc w:val="both"/>
      </w:pPr>
      <w:r w:rsidRPr="00E26D2D">
        <w:rPr>
          <w:bCs/>
          <w:color w:val="000000"/>
          <w:shd w:val="clear" w:color="auto" w:fill="FFFFFF"/>
        </w:rPr>
        <w:t xml:space="preserve">     Выполнение противопожарных мероприятий обеспечивается всеми владельцами лесного фонда, а предприятия, учреждения и организации, деятельность которых влияет на </w:t>
      </w:r>
      <w:r w:rsidRPr="00E26D2D">
        <w:rPr>
          <w:bCs/>
          <w:color w:val="000000"/>
          <w:shd w:val="clear" w:color="auto" w:fill="FFFFFF"/>
        </w:rPr>
        <w:lastRenderedPageBreak/>
        <w:t xml:space="preserve">состояние и воспроизводство лесов, а также </w:t>
      </w:r>
      <w:proofErr w:type="spellStart"/>
      <w:r w:rsidRPr="00E26D2D">
        <w:rPr>
          <w:bCs/>
          <w:color w:val="000000"/>
          <w:shd w:val="clear" w:color="auto" w:fill="FFFFFF"/>
        </w:rPr>
        <w:t>лесопользователи</w:t>
      </w:r>
      <w:proofErr w:type="spellEnd"/>
      <w:r w:rsidRPr="00E26D2D">
        <w:rPr>
          <w:bCs/>
          <w:color w:val="000000"/>
          <w:shd w:val="clear" w:color="auto" w:fill="FFFFFF"/>
        </w:rPr>
        <w:t>, обязаны проводить мероприятия, направленные на охрану лесов.</w:t>
      </w:r>
    </w:p>
    <w:p w:rsidR="00E26D2D" w:rsidRPr="00E26D2D" w:rsidRDefault="00E26D2D" w:rsidP="00E26D2D">
      <w:pPr>
        <w:ind w:firstLine="567"/>
        <w:jc w:val="both"/>
      </w:pPr>
      <w:r w:rsidRPr="00E26D2D">
        <w:t>2) ЧС техногенного характера.</w:t>
      </w:r>
    </w:p>
    <w:p w:rsidR="00E26D2D" w:rsidRPr="00E26D2D" w:rsidRDefault="00E26D2D" w:rsidP="00E26D2D">
      <w:pPr>
        <w:ind w:firstLine="567"/>
        <w:jc w:val="both"/>
      </w:pPr>
      <w:r w:rsidRPr="00E26D2D">
        <w:t xml:space="preserve">а) По территории </w:t>
      </w:r>
      <w:proofErr w:type="spellStart"/>
      <w:r w:rsidRPr="00E26D2D">
        <w:t>Екатериновского</w:t>
      </w:r>
      <w:proofErr w:type="spellEnd"/>
      <w:r w:rsidRPr="00E26D2D">
        <w:t xml:space="preserve"> сельского поселения проходит железная дорога «ДВЖД» Находка-Владивосток. Вследствие чего существует возможность возникновения аварий товарных поездов, аварий пассажирских поездов.</w:t>
      </w:r>
    </w:p>
    <w:p w:rsidR="00E26D2D" w:rsidRPr="00E26D2D" w:rsidRDefault="00E26D2D" w:rsidP="00E26D2D">
      <w:pPr>
        <w:ind w:firstLine="567"/>
        <w:jc w:val="both"/>
        <w:rPr>
          <w:color w:val="000000"/>
          <w:shd w:val="clear" w:color="auto" w:fill="F3F3ED"/>
        </w:rPr>
      </w:pPr>
      <w:r w:rsidRPr="00E26D2D">
        <w:t xml:space="preserve">б) Транспортные связи  </w:t>
      </w:r>
      <w:r w:rsidRPr="00E26D2D">
        <w:rPr>
          <w:lang w:val="en-US"/>
        </w:rPr>
        <w:t>c</w:t>
      </w:r>
      <w:r w:rsidRPr="00E26D2D">
        <w:t xml:space="preserve"> </w:t>
      </w:r>
      <w:proofErr w:type="spellStart"/>
      <w:r w:rsidRPr="00E26D2D">
        <w:t>Екатериновским</w:t>
      </w:r>
      <w:proofErr w:type="spellEnd"/>
      <w:r w:rsidRPr="00E26D2D">
        <w:t xml:space="preserve"> сельским поселением и центром Партизанского муниципального района, с краевым центром, городами Дальневосточного региона и в целом с Россией осуществляются  автомобильным транспортом. Вследствие чего существует возможность возникновения аварий </w:t>
      </w:r>
      <w:r w:rsidRPr="00E26D2D">
        <w:rPr>
          <w:color w:val="000000"/>
          <w:shd w:val="clear" w:color="auto" w:fill="F3F3ED"/>
        </w:rPr>
        <w:t>на автодорогах (крупные автомобильные катастрофы).</w:t>
      </w:r>
    </w:p>
    <w:p w:rsidR="00E26D2D" w:rsidRPr="00E26D2D" w:rsidRDefault="00E26D2D" w:rsidP="00E26D2D">
      <w:pPr>
        <w:ind w:firstLine="567"/>
        <w:jc w:val="both"/>
      </w:pPr>
      <w:r w:rsidRPr="00E26D2D">
        <w:rPr>
          <w:color w:val="000000"/>
          <w:shd w:val="clear" w:color="auto" w:fill="F3F3ED"/>
        </w:rPr>
        <w:t xml:space="preserve">Для предупреждения и предотвращения </w:t>
      </w:r>
      <w:r w:rsidRPr="00E26D2D">
        <w:t xml:space="preserve">аварий </w:t>
      </w:r>
      <w:r w:rsidRPr="00E26D2D">
        <w:rPr>
          <w:color w:val="000000"/>
          <w:shd w:val="clear" w:color="auto" w:fill="F3F3ED"/>
        </w:rPr>
        <w:t xml:space="preserve">на автодорогах проводятся </w:t>
      </w:r>
      <w:r w:rsidRPr="00E26D2D">
        <w:rPr>
          <w:color w:val="000000"/>
        </w:rPr>
        <w:t>эксплуатация и содержание автомобильных дорог местного значения.</w:t>
      </w:r>
    </w:p>
    <w:p w:rsidR="00E26D2D" w:rsidRPr="00E26D2D" w:rsidRDefault="00E26D2D" w:rsidP="00E26D2D">
      <w:pPr>
        <w:ind w:firstLine="567"/>
        <w:jc w:val="both"/>
        <w:rPr>
          <w:color w:val="000000"/>
        </w:rPr>
      </w:pPr>
      <w:r w:rsidRPr="00E26D2D">
        <w:t>На данный момент этой дороге необходимо проведение текущего ремонта и мероприятий по содержанию, р</w:t>
      </w:r>
      <w:r w:rsidRPr="00E26D2D">
        <w:rPr>
          <w:color w:val="000000"/>
        </w:rPr>
        <w:t xml:space="preserve">еконструкция и ремонта существующих покрытий. </w:t>
      </w:r>
    </w:p>
    <w:p w:rsidR="00E26D2D" w:rsidRPr="00E26D2D" w:rsidRDefault="00E26D2D" w:rsidP="00E26D2D">
      <w:pPr>
        <w:tabs>
          <w:tab w:val="left" w:pos="-720"/>
        </w:tabs>
        <w:ind w:firstLine="567"/>
        <w:jc w:val="both"/>
      </w:pPr>
      <w:r w:rsidRPr="00E26D2D">
        <w:t>Причиной дорожно-транспортных происшествий являются неудовлетворительные дорожные условия:</w:t>
      </w:r>
    </w:p>
    <w:p w:rsidR="00E26D2D" w:rsidRPr="00E26D2D" w:rsidRDefault="00E26D2D" w:rsidP="00E26D2D">
      <w:pPr>
        <w:ind w:firstLine="567"/>
        <w:jc w:val="both"/>
      </w:pPr>
      <w:r w:rsidRPr="00E26D2D">
        <w:t>- 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E26D2D" w:rsidRPr="00E26D2D" w:rsidRDefault="00E26D2D" w:rsidP="00E26D2D">
      <w:pPr>
        <w:ind w:firstLine="567"/>
        <w:jc w:val="both"/>
      </w:pPr>
      <w:r w:rsidRPr="00E26D2D">
        <w:t>-неровное покрытие, трещины, ямы, недостаточное освещение и пр.;</w:t>
      </w:r>
    </w:p>
    <w:p w:rsidR="00E26D2D" w:rsidRPr="00E26D2D" w:rsidRDefault="00E26D2D" w:rsidP="00E26D2D">
      <w:pPr>
        <w:ind w:firstLine="567"/>
        <w:jc w:val="both"/>
      </w:pPr>
      <w:proofErr w:type="gramStart"/>
      <w:r w:rsidRPr="00E26D2D">
        <w:t>-несоответствие параметров дороги ((радиусов кривых в плане, уклонов, интенсивности и состава движения)  техническим категориям.</w:t>
      </w:r>
      <w:proofErr w:type="gramEnd"/>
    </w:p>
    <w:p w:rsidR="00E26D2D" w:rsidRPr="00E26D2D" w:rsidRDefault="00E26D2D" w:rsidP="00E26D2D">
      <w:pPr>
        <w:ind w:firstLine="567"/>
        <w:jc w:val="both"/>
      </w:pPr>
      <w:r w:rsidRPr="00E26D2D">
        <w:t xml:space="preserve">При пропуске транспорта через населенные пункты причинами ДТП </w:t>
      </w:r>
      <w:proofErr w:type="gramStart"/>
      <w:r w:rsidRPr="00E26D2D">
        <w:t>являются</w:t>
      </w:r>
      <w:proofErr w:type="gramEnd"/>
      <w:r w:rsidRPr="00E26D2D">
        <w:t xml:space="preserve"> недостаточное освещение проезжей части, отсутствие горизонтальной разметки тротуаров и дорожных знаков и пр. Для обеспечения быстрого и безопасного движения и предупреждения чрезвычайных ситуаций на дорогах необходимо проведение инженерных, строительных, планировочных и организационных мероприятий, требующих капиталовложений и времени:</w:t>
      </w:r>
    </w:p>
    <w:p w:rsidR="00E26D2D" w:rsidRPr="00E26D2D" w:rsidRDefault="00E26D2D" w:rsidP="00E26D2D">
      <w:pPr>
        <w:ind w:firstLine="567"/>
        <w:jc w:val="both"/>
      </w:pPr>
      <w:r w:rsidRPr="00E26D2D">
        <w:t>- улучшение качества зимнего содержания дорог, особенно на участках с уклонами, перед мостами;</w:t>
      </w:r>
    </w:p>
    <w:p w:rsidR="00E26D2D" w:rsidRPr="00E26D2D" w:rsidRDefault="00E26D2D" w:rsidP="00E26D2D">
      <w:pPr>
        <w:ind w:firstLine="567"/>
        <w:jc w:val="both"/>
      </w:pPr>
      <w:r w:rsidRPr="00E26D2D">
        <w:t>-  устройство дорожных ограждений, разметка проезжей части, установка дорожных знаков;</w:t>
      </w:r>
    </w:p>
    <w:p w:rsidR="00E26D2D" w:rsidRPr="00E26D2D" w:rsidRDefault="00E26D2D" w:rsidP="00E26D2D">
      <w:pPr>
        <w:ind w:firstLine="567"/>
        <w:jc w:val="both"/>
      </w:pPr>
      <w:r w:rsidRPr="00E26D2D">
        <w:t>- укрепление обочин, откосов насыпей, устройство водоотводов и др. инженерных мероприятий для предотвращения размывов на предмостных участках;</w:t>
      </w:r>
    </w:p>
    <w:p w:rsidR="00E26D2D" w:rsidRPr="00E26D2D" w:rsidRDefault="00E26D2D" w:rsidP="00E26D2D">
      <w:pPr>
        <w:ind w:firstLine="567"/>
        <w:jc w:val="both"/>
      </w:pPr>
      <w:r w:rsidRPr="00E26D2D">
        <w:t>- создание систем дорожного сервиса для отдыха водителей;</w:t>
      </w:r>
    </w:p>
    <w:p w:rsidR="00E26D2D" w:rsidRPr="00E26D2D" w:rsidRDefault="00E26D2D" w:rsidP="00E26D2D">
      <w:pPr>
        <w:ind w:firstLine="567"/>
        <w:jc w:val="both"/>
      </w:pPr>
      <w:r w:rsidRPr="00E26D2D">
        <w:t>- работа служб ГИБДД за соблюдением скорости дорожного движения, особенно на подъездах к населенным пунктам;</w:t>
      </w:r>
    </w:p>
    <w:p w:rsidR="00E26D2D" w:rsidRPr="00E26D2D" w:rsidRDefault="00E26D2D" w:rsidP="00E26D2D">
      <w:pPr>
        <w:ind w:firstLine="567"/>
        <w:jc w:val="both"/>
      </w:pPr>
      <w:r w:rsidRPr="00E26D2D">
        <w:t>-  информационные стенды;</w:t>
      </w:r>
    </w:p>
    <w:p w:rsidR="00E26D2D" w:rsidRPr="00E26D2D" w:rsidRDefault="00E26D2D" w:rsidP="00E26D2D">
      <w:pPr>
        <w:ind w:firstLine="567"/>
        <w:jc w:val="both"/>
        <w:rPr>
          <w:color w:val="000000"/>
        </w:rPr>
      </w:pPr>
      <w:r w:rsidRPr="00E26D2D">
        <w:t xml:space="preserve">Основные проблемы по транспортному обслуживанию населения являются следствием малоблагоустроенной улично-дорожной сети в населенных пунктах: узкие проезжие части без покрытия, отсутствие ливневой канализации, отсутствие видимости на перекрестках. </w:t>
      </w:r>
      <w:r w:rsidRPr="00E26D2D">
        <w:rPr>
          <w:color w:val="000000"/>
        </w:rPr>
        <w:t>Перспективным мероприятием является строительство новых покрытий с более широким применением современных материалов:</w:t>
      </w:r>
    </w:p>
    <w:p w:rsidR="00E26D2D" w:rsidRPr="00E26D2D" w:rsidRDefault="00E26D2D" w:rsidP="00E26D2D">
      <w:pPr>
        <w:ind w:firstLine="567"/>
        <w:jc w:val="both"/>
        <w:rPr>
          <w:color w:val="000000"/>
        </w:rPr>
      </w:pPr>
      <w:r w:rsidRPr="00E26D2D">
        <w:rPr>
          <w:color w:val="000000"/>
        </w:rPr>
        <w:t>- покрытие тротуаров и пешеходных дорожек в населенных пунктах с интенсивным пешеходным движением - из природных камней или деревянных брусков; в местах, где движение пешеходов незначительно – из песчано-гравийной смеси.</w:t>
      </w:r>
    </w:p>
    <w:p w:rsidR="00E26D2D" w:rsidRPr="00E26D2D" w:rsidRDefault="00E26D2D" w:rsidP="00E26D2D">
      <w:pPr>
        <w:ind w:firstLine="567"/>
        <w:jc w:val="both"/>
        <w:rPr>
          <w:bCs/>
          <w:color w:val="000000"/>
          <w:shd w:val="clear" w:color="auto" w:fill="F3F3ED"/>
        </w:rPr>
      </w:pPr>
      <w:r w:rsidRPr="00E26D2D">
        <w:rPr>
          <w:color w:val="000000"/>
        </w:rPr>
        <w:t xml:space="preserve">в)  </w:t>
      </w:r>
      <w:r w:rsidRPr="00E26D2D">
        <w:rPr>
          <w:bCs/>
          <w:color w:val="000000"/>
          <w:shd w:val="clear" w:color="auto" w:fill="F3F3ED"/>
        </w:rPr>
        <w:t>Аварии на электроэнергетических системах.</w:t>
      </w:r>
    </w:p>
    <w:p w:rsidR="00E26D2D" w:rsidRPr="00E26D2D" w:rsidRDefault="00E26D2D" w:rsidP="00E26D2D">
      <w:pPr>
        <w:ind w:firstLine="567"/>
      </w:pPr>
      <w:r w:rsidRPr="00E26D2D">
        <w:lastRenderedPageBreak/>
        <w:t xml:space="preserve">Самый ранний год ввода в эксплуатацию объектов электроснабжения – 1971 г., </w:t>
      </w:r>
      <w:proofErr w:type="gramStart"/>
      <w:r w:rsidRPr="00E26D2D">
        <w:t>следовательно</w:t>
      </w:r>
      <w:proofErr w:type="gramEnd"/>
      <w:r w:rsidRPr="00E26D2D">
        <w:t xml:space="preserve"> возможен этот вид ЧС.</w:t>
      </w:r>
    </w:p>
    <w:p w:rsidR="00E26D2D" w:rsidRPr="00E26D2D" w:rsidRDefault="00E26D2D" w:rsidP="00E26D2D">
      <w:pPr>
        <w:ind w:firstLine="567"/>
      </w:pPr>
      <w:r w:rsidRPr="00E26D2D">
        <w:t>Проектные предложения:</w:t>
      </w:r>
    </w:p>
    <w:p w:rsidR="00E26D2D" w:rsidRPr="00E26D2D" w:rsidRDefault="00E26D2D" w:rsidP="00E26D2D">
      <w:pPr>
        <w:ind w:firstLine="567"/>
        <w:rPr>
          <w:color w:val="000000"/>
        </w:rPr>
      </w:pPr>
      <w:r w:rsidRPr="00E26D2D">
        <w:rPr>
          <w:color w:val="000000"/>
        </w:rPr>
        <w:t xml:space="preserve">- реконструкция существующих </w:t>
      </w:r>
      <w:proofErr w:type="gramStart"/>
      <w:r w:rsidRPr="00E26D2D">
        <w:rPr>
          <w:color w:val="000000"/>
        </w:rPr>
        <w:t>ВЛ</w:t>
      </w:r>
      <w:proofErr w:type="gramEnd"/>
      <w:r w:rsidRPr="00E26D2D">
        <w:rPr>
          <w:color w:val="000000"/>
        </w:rPr>
        <w:t xml:space="preserve"> 6 кВ, ВЛ 0,4 кВ;</w:t>
      </w:r>
    </w:p>
    <w:p w:rsidR="00E26D2D" w:rsidRPr="00E26D2D" w:rsidRDefault="00E26D2D" w:rsidP="00E26D2D">
      <w:pPr>
        <w:ind w:firstLine="567"/>
        <w:rPr>
          <w:color w:val="000000"/>
        </w:rPr>
      </w:pPr>
      <w:r w:rsidRPr="00E26D2D">
        <w:rPr>
          <w:color w:val="000000"/>
        </w:rPr>
        <w:t>- реконструкция существующего наружного освещения улиц и проездов;</w:t>
      </w:r>
    </w:p>
    <w:p w:rsidR="00E26D2D" w:rsidRPr="00E26D2D" w:rsidRDefault="00E26D2D" w:rsidP="00E26D2D">
      <w:pPr>
        <w:ind w:firstLine="567"/>
        <w:rPr>
          <w:color w:val="000000"/>
        </w:rPr>
      </w:pPr>
      <w:r w:rsidRPr="00E26D2D">
        <w:rPr>
          <w:color w:val="000000"/>
        </w:rPr>
        <w:t>- строительство нового наружного освещения улиц и проездов;</w:t>
      </w:r>
    </w:p>
    <w:p w:rsidR="00E26D2D" w:rsidRPr="00E26D2D" w:rsidRDefault="00E26D2D" w:rsidP="00E26D2D">
      <w:pPr>
        <w:ind w:firstLine="567"/>
        <w:rPr>
          <w:rFonts w:eastAsia="Arial CYR" w:cs="Arial CYR"/>
        </w:rPr>
      </w:pPr>
      <w:r w:rsidRPr="00E26D2D">
        <w:rPr>
          <w:color w:val="000000"/>
        </w:rPr>
        <w:t>- з</w:t>
      </w:r>
      <w:r w:rsidRPr="00E26D2D">
        <w:rPr>
          <w:rFonts w:eastAsia="Arial CYR" w:cs="Arial CYR"/>
        </w:rPr>
        <w:t>амена существующих аварийных и деревянных опор линий электропередач;</w:t>
      </w:r>
    </w:p>
    <w:p w:rsidR="00E26D2D" w:rsidRPr="00E26D2D" w:rsidRDefault="00E26D2D" w:rsidP="00E26D2D">
      <w:pPr>
        <w:ind w:firstLine="567"/>
        <w:jc w:val="both"/>
      </w:pPr>
      <w:r w:rsidRPr="00E26D2D">
        <w:t>- замена устаревшего оборудования;</w:t>
      </w:r>
    </w:p>
    <w:p w:rsidR="00E26D2D" w:rsidRPr="00E26D2D" w:rsidRDefault="00E26D2D" w:rsidP="00E26D2D">
      <w:pPr>
        <w:ind w:firstLine="567"/>
      </w:pPr>
      <w:r w:rsidRPr="00E26D2D">
        <w:t>- реконструкция сетей электроснабжения.</w:t>
      </w:r>
    </w:p>
    <w:p w:rsidR="00E26D2D" w:rsidRPr="00E26D2D" w:rsidRDefault="00E26D2D" w:rsidP="00E26D2D">
      <w:pPr>
        <w:ind w:firstLine="567"/>
        <w:jc w:val="both"/>
        <w:rPr>
          <w:bCs/>
          <w:color w:val="000000"/>
          <w:shd w:val="clear" w:color="auto" w:fill="F3F3ED"/>
        </w:rPr>
      </w:pPr>
      <w:r w:rsidRPr="00E26D2D">
        <w:t xml:space="preserve">г) </w:t>
      </w:r>
      <w:r w:rsidRPr="00E26D2D">
        <w:rPr>
          <w:bCs/>
          <w:color w:val="000000"/>
          <w:shd w:val="clear" w:color="auto" w:fill="F3F3ED"/>
        </w:rPr>
        <w:t>Аварии в коммунальных системах жизнеобеспеч</w:t>
      </w:r>
      <w:bookmarkStart w:id="135" w:name="OCRUncertain094"/>
      <w:r w:rsidRPr="00E26D2D">
        <w:rPr>
          <w:bCs/>
          <w:color w:val="497A15"/>
          <w:shd w:val="clear" w:color="auto" w:fill="F3F3ED"/>
        </w:rPr>
        <w:t>е</w:t>
      </w:r>
      <w:bookmarkEnd w:id="135"/>
      <w:r w:rsidRPr="00E26D2D">
        <w:rPr>
          <w:bCs/>
          <w:color w:val="000000"/>
          <w:shd w:val="clear" w:color="auto" w:fill="F3F3ED"/>
        </w:rPr>
        <w:t>ния.</w:t>
      </w:r>
    </w:p>
    <w:p w:rsidR="00E26D2D" w:rsidRPr="00E26D2D" w:rsidRDefault="00E26D2D" w:rsidP="00E26D2D">
      <w:pPr>
        <w:ind w:firstLine="567"/>
        <w:jc w:val="both"/>
      </w:pPr>
      <w:r w:rsidRPr="00E26D2D">
        <w:t xml:space="preserve">Самый ранний год ввода в эксплуатацию теплосетей 1981-2011 гг. 2 котла Универсал,  производительностью 0,17 Гкал/час каждый, введены в эксплуатацию в 1960 году.  </w:t>
      </w:r>
      <w:proofErr w:type="gramStart"/>
      <w:r w:rsidRPr="00E26D2D">
        <w:t>Следовательно</w:t>
      </w:r>
      <w:proofErr w:type="gramEnd"/>
      <w:r w:rsidRPr="00E26D2D">
        <w:t xml:space="preserve"> возможен этот вид ЧС.</w:t>
      </w:r>
    </w:p>
    <w:p w:rsidR="00E26D2D" w:rsidRPr="00E26D2D" w:rsidRDefault="00E26D2D" w:rsidP="00E26D2D">
      <w:pPr>
        <w:ind w:firstLine="567"/>
        <w:jc w:val="both"/>
      </w:pPr>
      <w:r w:rsidRPr="00E26D2D">
        <w:t>Проектные предложения:</w:t>
      </w:r>
    </w:p>
    <w:p w:rsidR="00E26D2D" w:rsidRPr="00E26D2D" w:rsidRDefault="00E26D2D" w:rsidP="00E26D2D">
      <w:pPr>
        <w:ind w:firstLine="567"/>
        <w:jc w:val="both"/>
      </w:pPr>
      <w:r w:rsidRPr="00E26D2D">
        <w:t>- реконструкция существующих котельных</w:t>
      </w:r>
      <w:r w:rsidRPr="00E26D2D">
        <w:rPr>
          <w:i/>
          <w:sz w:val="26"/>
          <w:szCs w:val="26"/>
        </w:rPr>
        <w:t xml:space="preserve"> </w:t>
      </w:r>
      <w:r w:rsidRPr="00E26D2D">
        <w:t>с учетом новых объектов теплоснабжения;</w:t>
      </w:r>
    </w:p>
    <w:p w:rsidR="00E26D2D" w:rsidRPr="00E26D2D" w:rsidRDefault="00E26D2D" w:rsidP="00E26D2D">
      <w:pPr>
        <w:ind w:firstLine="567"/>
        <w:jc w:val="both"/>
      </w:pPr>
      <w:r w:rsidRPr="00E26D2D">
        <w:t>- реконструкция существующих и прокладка новых тепловых сетей</w:t>
      </w:r>
      <w:r w:rsidRPr="00E26D2D">
        <w:rPr>
          <w:i/>
          <w:sz w:val="26"/>
          <w:szCs w:val="26"/>
        </w:rPr>
        <w:t xml:space="preserve"> </w:t>
      </w:r>
      <w:r w:rsidRPr="00E26D2D">
        <w:t>с учетом новых объектов теплоснабжения;</w:t>
      </w:r>
    </w:p>
    <w:p w:rsidR="00E26D2D" w:rsidRPr="00E26D2D" w:rsidRDefault="00E26D2D" w:rsidP="00E26D2D">
      <w:pPr>
        <w:ind w:firstLine="567"/>
        <w:jc w:val="both"/>
        <w:rPr>
          <w:b/>
        </w:rPr>
      </w:pPr>
      <w:r w:rsidRPr="00E26D2D">
        <w:t>На перспективу теплоснабжение потребителей намечается в следующих направлениях:</w:t>
      </w:r>
    </w:p>
    <w:p w:rsidR="00E26D2D" w:rsidRPr="00E26D2D" w:rsidRDefault="00E26D2D" w:rsidP="00E26D2D">
      <w:pPr>
        <w:ind w:firstLine="720"/>
        <w:jc w:val="both"/>
      </w:pPr>
      <w:r w:rsidRPr="00E26D2D">
        <w:t>- реконструкция и модернизация оборудования существующих объектов теплоснабжения;</w:t>
      </w:r>
    </w:p>
    <w:p w:rsidR="00E26D2D" w:rsidRPr="00E26D2D" w:rsidRDefault="00E26D2D" w:rsidP="00E26D2D">
      <w:pPr>
        <w:ind w:firstLine="720"/>
        <w:jc w:val="both"/>
      </w:pPr>
      <w:r w:rsidRPr="00E26D2D">
        <w:t>- строительство новых тепловых сетей;</w:t>
      </w:r>
    </w:p>
    <w:p w:rsidR="00E26D2D" w:rsidRPr="00E26D2D" w:rsidRDefault="00E26D2D" w:rsidP="00E26D2D">
      <w:pPr>
        <w:ind w:firstLine="720"/>
        <w:jc w:val="both"/>
      </w:pPr>
      <w:r w:rsidRPr="00E26D2D">
        <w:t>- реконструкция существующих тепловых сетей, перевод их на новые тепловые режимы, внедрение новых теплоизоляционных материалов и энергосберегающих устройств и технологий.</w:t>
      </w:r>
    </w:p>
    <w:p w:rsidR="00E26D2D" w:rsidRPr="00E26D2D" w:rsidRDefault="00E26D2D" w:rsidP="00E26D2D">
      <w:pPr>
        <w:ind w:firstLine="567"/>
        <w:jc w:val="both"/>
      </w:pPr>
      <w:r w:rsidRPr="00E26D2D">
        <w:t xml:space="preserve">Система водоснабжения находится в удовлетворительном состоянии, необходима замена отдельных узлов и агрегатов, а также реконструкция отдельных участков водопроводной сети введенной в эксплуатацию в </w:t>
      </w:r>
      <w:smartTag w:uri="urn:schemas-microsoft-com:office:smarttags" w:element="metricconverter">
        <w:smartTagPr>
          <w:attr w:name="ProductID" w:val="1985 г"/>
        </w:smartTagPr>
        <w:r w:rsidRPr="00E26D2D">
          <w:t>1985 г</w:t>
        </w:r>
      </w:smartTag>
      <w:r w:rsidRPr="00E26D2D">
        <w:t xml:space="preserve">. </w:t>
      </w:r>
    </w:p>
    <w:p w:rsidR="00E26D2D" w:rsidRPr="00E26D2D" w:rsidRDefault="00E26D2D" w:rsidP="00E26D2D">
      <w:pPr>
        <w:ind w:firstLine="567"/>
      </w:pPr>
      <w:r w:rsidRPr="00E26D2D">
        <w:t>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следует установить по протяжённости магистральных водоводов в зонах регуляторы давления, узлы учёта, запорную арматуру и обратные клапаны.</w:t>
      </w:r>
    </w:p>
    <w:p w:rsidR="00E26D2D" w:rsidRPr="00E26D2D" w:rsidRDefault="00E26D2D" w:rsidP="00E26D2D">
      <w:pPr>
        <w:ind w:firstLine="567"/>
      </w:pPr>
      <w:r w:rsidRPr="00E26D2D">
        <w:t>Проектные предложения:</w:t>
      </w:r>
    </w:p>
    <w:p w:rsidR="00E26D2D" w:rsidRPr="00E26D2D" w:rsidRDefault="00E26D2D" w:rsidP="00E26D2D">
      <w:pPr>
        <w:ind w:firstLine="567"/>
      </w:pPr>
      <w:r w:rsidRPr="00E26D2D">
        <w:t>- реконструкция существующих водопроводных сетей;</w:t>
      </w:r>
    </w:p>
    <w:p w:rsidR="00E26D2D" w:rsidRPr="00E26D2D" w:rsidRDefault="00E26D2D" w:rsidP="00E26D2D">
      <w:pPr>
        <w:ind w:firstLine="567"/>
      </w:pPr>
      <w:r w:rsidRPr="00E26D2D">
        <w:t>- реконструкция существующих скважин.</w:t>
      </w:r>
    </w:p>
    <w:p w:rsidR="00E26D2D" w:rsidRPr="00E26D2D" w:rsidRDefault="00E26D2D" w:rsidP="00E26D2D">
      <w:pPr>
        <w:ind w:firstLine="567"/>
        <w:jc w:val="both"/>
      </w:pPr>
      <w:r w:rsidRPr="00E26D2D">
        <w:t xml:space="preserve">Канализационная сеть села Екатериновка состоит из КНС (в настоящее время не работает) введенной в эксплуатацию в </w:t>
      </w:r>
      <w:smartTag w:uri="urn:schemas-microsoft-com:office:smarttags" w:element="metricconverter">
        <w:smartTagPr>
          <w:attr w:name="ProductID" w:val="1978 г"/>
        </w:smartTagPr>
        <w:r w:rsidRPr="00E26D2D">
          <w:t>1978 г</w:t>
        </w:r>
      </w:smartTag>
      <w:r w:rsidRPr="00E26D2D">
        <w:t>.  и сетей водоотведения протяженностью 9200 п. м., период ввода в эксплуатацию 1937-1978 гг.</w:t>
      </w:r>
    </w:p>
    <w:p w:rsidR="00E26D2D" w:rsidRPr="00E26D2D" w:rsidRDefault="00E26D2D" w:rsidP="00E26D2D">
      <w:pPr>
        <w:ind w:firstLine="567"/>
        <w:jc w:val="both"/>
      </w:pPr>
      <w:r w:rsidRPr="00E26D2D">
        <w:t>Проектные предложения для предотвращения ЧС канализационной системы:</w:t>
      </w:r>
    </w:p>
    <w:p w:rsidR="00E26D2D" w:rsidRPr="00E26D2D" w:rsidRDefault="00E26D2D" w:rsidP="00E26D2D">
      <w:pPr>
        <w:ind w:firstLine="567"/>
        <w:jc w:val="both"/>
        <w:rPr>
          <w:rFonts w:eastAsia="Arial CYR" w:cs="Arial CYR"/>
        </w:rPr>
      </w:pPr>
      <w:r w:rsidRPr="00E26D2D">
        <w:t>- с</w:t>
      </w:r>
      <w:r w:rsidRPr="00E26D2D">
        <w:rPr>
          <w:rFonts w:eastAsia="Arial CYR" w:cs="Arial CYR"/>
        </w:rPr>
        <w:t>троительство очистных сооружений;</w:t>
      </w:r>
    </w:p>
    <w:p w:rsidR="00E26D2D" w:rsidRPr="00E26D2D" w:rsidRDefault="00E26D2D" w:rsidP="00E26D2D">
      <w:pPr>
        <w:ind w:firstLine="567"/>
        <w:jc w:val="both"/>
        <w:rPr>
          <w:rFonts w:eastAsia="Arial CYR" w:cs="Arial CYR"/>
        </w:rPr>
      </w:pPr>
      <w:r w:rsidRPr="00E26D2D">
        <w:rPr>
          <w:rFonts w:eastAsia="Arial CYR" w:cs="Arial CYR"/>
        </w:rPr>
        <w:t>- реконструкция существующих и строительство новых канализационных сетей;</w:t>
      </w:r>
    </w:p>
    <w:p w:rsidR="00E26D2D" w:rsidRPr="00E26D2D" w:rsidRDefault="00E26D2D" w:rsidP="00E26D2D">
      <w:pPr>
        <w:ind w:firstLine="567"/>
        <w:jc w:val="both"/>
      </w:pPr>
      <w:r w:rsidRPr="00E26D2D">
        <w:rPr>
          <w:rFonts w:eastAsia="Arial CYR" w:cs="Arial CYR"/>
        </w:rPr>
        <w:t xml:space="preserve">- реконструкция </w:t>
      </w:r>
      <w:proofErr w:type="gramStart"/>
      <w:r w:rsidRPr="00E26D2D">
        <w:rPr>
          <w:rFonts w:eastAsia="Arial CYR" w:cs="Arial CYR"/>
        </w:rPr>
        <w:t>существующей</w:t>
      </w:r>
      <w:proofErr w:type="gramEnd"/>
      <w:r w:rsidRPr="00E26D2D">
        <w:rPr>
          <w:rFonts w:eastAsia="Arial CYR" w:cs="Arial CYR"/>
        </w:rPr>
        <w:t xml:space="preserve"> и строительство новых канализационных насосных станций.</w:t>
      </w:r>
    </w:p>
    <w:p w:rsidR="00E26D2D" w:rsidRPr="00E26D2D" w:rsidRDefault="00E26D2D" w:rsidP="009E30E8">
      <w:pPr>
        <w:numPr>
          <w:ilvl w:val="0"/>
          <w:numId w:val="85"/>
        </w:numPr>
        <w:contextualSpacing/>
        <w:jc w:val="both"/>
      </w:pPr>
      <w:r w:rsidRPr="00E26D2D">
        <w:rPr>
          <w:bCs/>
          <w:color w:val="000000"/>
          <w:shd w:val="clear" w:color="auto" w:fill="F3F3ED"/>
        </w:rPr>
        <w:t>ЧС экологического характера.</w:t>
      </w:r>
    </w:p>
    <w:p w:rsidR="00E26D2D" w:rsidRPr="00E26D2D" w:rsidRDefault="00E26D2D" w:rsidP="00E26D2D">
      <w:pPr>
        <w:ind w:firstLine="567"/>
        <w:jc w:val="both"/>
      </w:pPr>
      <w:r w:rsidRPr="00E26D2D">
        <w:rPr>
          <w:noProof/>
        </w:rPr>
        <w:t xml:space="preserve">а) На территории Екатериновского сельского поселения расположен известняковый массив. Добыча известняка осуществляется открытым способом, что может привести </w:t>
      </w:r>
      <w:proofErr w:type="gramStart"/>
      <w:r w:rsidRPr="00E26D2D">
        <w:rPr>
          <w:noProof/>
        </w:rPr>
        <w:t>к</w:t>
      </w:r>
      <w:proofErr w:type="gramEnd"/>
      <w:r w:rsidRPr="00E26D2D">
        <w:rPr>
          <w:noProof/>
        </w:rPr>
        <w:t xml:space="preserve"> </w:t>
      </w:r>
      <w:proofErr w:type="gramStart"/>
      <w:r w:rsidRPr="00E26D2D">
        <w:rPr>
          <w:color w:val="000000"/>
          <w:shd w:val="clear" w:color="auto" w:fill="F3F3ED"/>
        </w:rPr>
        <w:t>катастрофические</w:t>
      </w:r>
      <w:proofErr w:type="gramEnd"/>
      <w:r w:rsidRPr="00E26D2D">
        <w:rPr>
          <w:color w:val="000000"/>
          <w:shd w:val="clear" w:color="auto" w:fill="F3F3ED"/>
        </w:rPr>
        <w:t xml:space="preserve"> просадки, оползни, обвалы </w:t>
      </w:r>
      <w:bookmarkStart w:id="136" w:name="OCRUncertain122"/>
      <w:r w:rsidRPr="00E26D2D">
        <w:rPr>
          <w:color w:val="497A15"/>
          <w:shd w:val="clear" w:color="auto" w:fill="F3F3ED"/>
        </w:rPr>
        <w:t>з</w:t>
      </w:r>
      <w:bookmarkEnd w:id="136"/>
      <w:r w:rsidRPr="00E26D2D">
        <w:rPr>
          <w:color w:val="000000"/>
          <w:shd w:val="clear" w:color="auto" w:fill="F3F3ED"/>
        </w:rPr>
        <w:t xml:space="preserve">емной поверхности из-за выработки недр при добыче полезных ископаемых и другой деятельности человека. </w:t>
      </w:r>
      <w:proofErr w:type="gramStart"/>
      <w:r w:rsidRPr="00E26D2D">
        <w:rPr>
          <w:color w:val="000000"/>
          <w:shd w:val="clear" w:color="auto" w:fill="F3F3ED"/>
        </w:rPr>
        <w:t>Следовательно</w:t>
      </w:r>
      <w:proofErr w:type="gramEnd"/>
      <w:r w:rsidRPr="00E26D2D">
        <w:rPr>
          <w:color w:val="000000"/>
          <w:shd w:val="clear" w:color="auto" w:fill="F3F3ED"/>
        </w:rPr>
        <w:t xml:space="preserve"> </w:t>
      </w:r>
      <w:r w:rsidRPr="00E26D2D">
        <w:rPr>
          <w:color w:val="000000"/>
          <w:shd w:val="clear" w:color="auto" w:fill="F3F3ED"/>
        </w:rPr>
        <w:lastRenderedPageBreak/>
        <w:t xml:space="preserve">мероприятием предупреждения и предотвращения этой ЧС является </w:t>
      </w:r>
      <w:r w:rsidRPr="00E26D2D">
        <w:t>рекультивация нарушенных земель.</w:t>
      </w:r>
    </w:p>
    <w:p w:rsidR="00E26D2D" w:rsidRPr="00E26D2D" w:rsidRDefault="00E26D2D" w:rsidP="00E26D2D">
      <w:pPr>
        <w:ind w:firstLine="567"/>
        <w:jc w:val="both"/>
        <w:rPr>
          <w:color w:val="000000"/>
        </w:rPr>
      </w:pPr>
      <w:r w:rsidRPr="00E26D2D">
        <w:t xml:space="preserve">б) </w:t>
      </w:r>
      <w:r w:rsidRPr="00E26D2D">
        <w:rPr>
          <w:noProof/>
        </w:rPr>
        <w:t>На территории Екатериновского сельского поселения</w:t>
      </w:r>
      <w:r w:rsidRPr="00E26D2D">
        <w:t xml:space="preserve"> крупных промышленных предприятий, которые являлись бы источниками загрязнения воздушной среды,</w:t>
      </w:r>
      <w:r w:rsidRPr="00E26D2D">
        <w:rPr>
          <w:color w:val="FF0000"/>
        </w:rPr>
        <w:t xml:space="preserve"> </w:t>
      </w:r>
      <w:r w:rsidRPr="00E26D2D">
        <w:t xml:space="preserve">предприятий, в результате деятельности которых </w:t>
      </w:r>
      <w:proofErr w:type="gramStart"/>
      <w:r w:rsidRPr="00E26D2D">
        <w:t>образуются высоко опасные отходы нет</w:t>
      </w:r>
      <w:proofErr w:type="gramEnd"/>
      <w:r w:rsidRPr="00E26D2D">
        <w:t>.</w:t>
      </w:r>
    </w:p>
    <w:p w:rsidR="00E26D2D" w:rsidRPr="00E26D2D" w:rsidRDefault="00E26D2D" w:rsidP="00E26D2D">
      <w:pPr>
        <w:ind w:firstLine="567"/>
        <w:jc w:val="both"/>
      </w:pPr>
      <w:r w:rsidRPr="00E26D2D">
        <w:t>Основное негативное влияние на воздушный бассейн оказывают котельные, работающие на твердом топливе, автотранспорт, автотранспортные предприятия, а также лесные пожары.</w:t>
      </w:r>
    </w:p>
    <w:p w:rsidR="00E26D2D" w:rsidRPr="00E26D2D" w:rsidRDefault="00E26D2D" w:rsidP="00E26D2D">
      <w:pPr>
        <w:ind w:firstLine="567"/>
        <w:jc w:val="both"/>
      </w:pPr>
      <w:r w:rsidRPr="00E26D2D">
        <w:t>Выполнение комплекса организационных мероприятий, стимулирующих собственников предприятий снижать количество вредных выбросов в атмосферу за счёт применения новых технологий, поможет уменьшить вредные выбросы в окружающую среду.</w:t>
      </w:r>
    </w:p>
    <w:p w:rsidR="00E26D2D" w:rsidRPr="00E26D2D" w:rsidRDefault="00E26D2D" w:rsidP="00E26D2D">
      <w:pPr>
        <w:ind w:firstLine="567"/>
        <w:jc w:val="both"/>
      </w:pPr>
      <w:r w:rsidRPr="00E26D2D">
        <w:t>в) Загрязнение воды. В настоящее время сброс хозяйственно-бытовых и промышленных стоков осуществляется без очистки. Большое влияние на загрязнение подземных вод оказывает отсутствие системы канализации и очистки сточных вод.</w:t>
      </w:r>
    </w:p>
    <w:p w:rsidR="00E26D2D" w:rsidRPr="00E26D2D" w:rsidRDefault="00E26D2D" w:rsidP="00E26D2D">
      <w:pPr>
        <w:ind w:firstLine="539"/>
        <w:jc w:val="both"/>
      </w:pPr>
      <w:r w:rsidRPr="00E26D2D">
        <w:t xml:space="preserve">В настоящее время предприятия, сооружения и объекты, являющиеся источниками загрязнения окружающей среды, не </w:t>
      </w:r>
      <w:proofErr w:type="gramStart"/>
      <w:r w:rsidRPr="00E26D2D">
        <w:t>имеют проектов санитарно-защитных зон и располагаются</w:t>
      </w:r>
      <w:proofErr w:type="gramEnd"/>
      <w:r w:rsidRPr="00E26D2D">
        <w:t xml:space="preserve"> в непосредственной близости от жилой застройки, что является нарушением санитарных норм.</w:t>
      </w:r>
    </w:p>
    <w:p w:rsidR="00E26D2D" w:rsidRPr="00E26D2D" w:rsidRDefault="00E26D2D" w:rsidP="00E26D2D">
      <w:pPr>
        <w:ind w:firstLine="567"/>
        <w:jc w:val="both"/>
      </w:pPr>
      <w:r w:rsidRPr="00E26D2D">
        <w:t>Приоритетными мероприятиями по охране водных объектов от загрязнения являются:</w:t>
      </w:r>
    </w:p>
    <w:p w:rsidR="00E26D2D" w:rsidRPr="00E26D2D" w:rsidRDefault="00E26D2D" w:rsidP="00E26D2D">
      <w:pPr>
        <w:ind w:firstLine="567"/>
        <w:jc w:val="both"/>
      </w:pPr>
      <w:r w:rsidRPr="00E26D2D">
        <w:t>- строительство ливневой канализации и очистных сооружений по очистке поверхностного стока во всех населённых пунктах;</w:t>
      </w:r>
    </w:p>
    <w:p w:rsidR="00E26D2D" w:rsidRPr="00E26D2D" w:rsidRDefault="00E26D2D" w:rsidP="00E26D2D">
      <w:pPr>
        <w:ind w:firstLine="567"/>
        <w:jc w:val="both"/>
      </w:pPr>
      <w:r w:rsidRPr="00E26D2D">
        <w:t>- строительство локальных сооружений по очистке производственных стоков, сбрасываемых предприятиями в канализацию, для достижения требуемого качества стоков согласно «Правилам приема сточных вод в канализацию»;</w:t>
      </w:r>
    </w:p>
    <w:p w:rsidR="00E26D2D" w:rsidRPr="00E26D2D" w:rsidRDefault="00E26D2D" w:rsidP="00E26D2D">
      <w:pPr>
        <w:ind w:firstLine="567"/>
        <w:jc w:val="both"/>
      </w:pPr>
      <w:r w:rsidRPr="00E26D2D">
        <w:t>- строительство очистных сооружений поверхностных вод с территорий промпредприятий перед сбросом их в водоёмы.</w:t>
      </w:r>
    </w:p>
    <w:p w:rsidR="00E26D2D" w:rsidRPr="00E26D2D" w:rsidRDefault="00E26D2D" w:rsidP="00E26D2D">
      <w:pPr>
        <w:ind w:firstLine="567"/>
        <w:jc w:val="both"/>
      </w:pPr>
      <w:r w:rsidRPr="00E26D2D">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731256" w:rsidRDefault="00731256" w:rsidP="00487ACF">
      <w:pPr>
        <w:jc w:val="center"/>
        <w:rPr>
          <w:b/>
          <w:sz w:val="28"/>
          <w:szCs w:val="28"/>
        </w:rPr>
      </w:pPr>
    </w:p>
    <w:p w:rsidR="00487ACF" w:rsidRPr="004B383B" w:rsidRDefault="004B383B" w:rsidP="00487ACF">
      <w:pPr>
        <w:ind w:firstLine="567"/>
        <w:jc w:val="center"/>
        <w:rPr>
          <w:b/>
        </w:rPr>
      </w:pPr>
      <w:r>
        <w:rPr>
          <w:b/>
        </w:rPr>
        <w:t xml:space="preserve">7.1.2 </w:t>
      </w:r>
      <w:r w:rsidR="00487ACF" w:rsidRPr="004B383B">
        <w:rPr>
          <w:b/>
        </w:rPr>
        <w:t xml:space="preserve">Перечень мероприятий по обеспечению </w:t>
      </w:r>
      <w:proofErr w:type="gramStart"/>
      <w:r w:rsidR="00487ACF" w:rsidRPr="004B383B">
        <w:rPr>
          <w:b/>
        </w:rPr>
        <w:t>пожарной</w:t>
      </w:r>
      <w:proofErr w:type="gramEnd"/>
      <w:r w:rsidR="00487ACF" w:rsidRPr="004B383B">
        <w:rPr>
          <w:b/>
        </w:rPr>
        <w:t xml:space="preserve"> безопасности.</w:t>
      </w:r>
    </w:p>
    <w:p w:rsidR="00487ACF" w:rsidRDefault="00487ACF" w:rsidP="00487ACF">
      <w:pPr>
        <w:ind w:firstLine="567"/>
        <w:jc w:val="both"/>
        <w:rPr>
          <w:b/>
          <w:sz w:val="28"/>
          <w:szCs w:val="28"/>
        </w:rPr>
      </w:pPr>
    </w:p>
    <w:p w:rsidR="00487ACF" w:rsidRPr="00487ACF" w:rsidRDefault="00487ACF" w:rsidP="00487ACF">
      <w:pPr>
        <w:jc w:val="both"/>
      </w:pPr>
      <w:r w:rsidRPr="00487ACF">
        <w:t>Известно, что природные условия существенно влияют на возникновение пожаров в лесах. По статистике, большинство пожаров</w:t>
      </w:r>
    </w:p>
    <w:p w:rsidR="00487ACF" w:rsidRPr="00487ACF" w:rsidRDefault="00487ACF" w:rsidP="00487ACF">
      <w:pPr>
        <w:jc w:val="both"/>
      </w:pPr>
      <w:r w:rsidRPr="00487ACF">
        <w:t xml:space="preserve">происходит по вине человека. Нарушение правил </w:t>
      </w:r>
      <w:proofErr w:type="gramStart"/>
      <w:r w:rsidRPr="00487ACF">
        <w:t>пожарной</w:t>
      </w:r>
      <w:proofErr w:type="gramEnd"/>
      <w:r w:rsidRPr="00487ACF">
        <w:t xml:space="preserve"> безопасности в</w:t>
      </w:r>
    </w:p>
    <w:p w:rsidR="00487ACF" w:rsidRPr="00487ACF" w:rsidRDefault="00487ACF" w:rsidP="00487ACF">
      <w:pPr>
        <w:jc w:val="both"/>
      </w:pPr>
      <w:r w:rsidRPr="00487ACF">
        <w:t>лесу – это угроза для жизни людей и животных. 80% лесных пожаров</w:t>
      </w:r>
    </w:p>
    <w:p w:rsidR="00487ACF" w:rsidRPr="00487ACF" w:rsidRDefault="00487ACF" w:rsidP="00487ACF">
      <w:pPr>
        <w:jc w:val="both"/>
      </w:pPr>
      <w:r w:rsidRPr="00487ACF">
        <w:t>возникает из-за халатного отношения человека к окружающей среде.</w:t>
      </w:r>
    </w:p>
    <w:p w:rsidR="00487ACF" w:rsidRPr="00487ACF" w:rsidRDefault="00487ACF" w:rsidP="00487ACF">
      <w:pPr>
        <w:jc w:val="both"/>
      </w:pPr>
      <w:r w:rsidRPr="00487ACF">
        <w:t>С целью предотвращения лесных пожаров и недопущения нарушений</w:t>
      </w:r>
    </w:p>
    <w:p w:rsidR="00487ACF" w:rsidRPr="00487ACF" w:rsidRDefault="00487ACF" w:rsidP="00487ACF">
      <w:pPr>
        <w:jc w:val="both"/>
      </w:pPr>
      <w:r w:rsidRPr="00487ACF">
        <w:t>правил безопасности в лесах, учитывая погодные условия, помните:</w:t>
      </w:r>
    </w:p>
    <w:p w:rsidR="00487ACF" w:rsidRPr="00487ACF" w:rsidRDefault="00487ACF" w:rsidP="00487ACF">
      <w:pPr>
        <w:jc w:val="both"/>
      </w:pPr>
      <w:r w:rsidRPr="00487ACF">
        <w:t xml:space="preserve">В пожароопасный период в лесу гражданам, посещающим </w:t>
      </w:r>
      <w:proofErr w:type="gramStart"/>
      <w:r w:rsidRPr="00487ACF">
        <w:t>лесные</w:t>
      </w:r>
      <w:proofErr w:type="gramEnd"/>
    </w:p>
    <w:p w:rsidR="00487ACF" w:rsidRPr="00487ACF" w:rsidRDefault="00487ACF" w:rsidP="00487ACF">
      <w:pPr>
        <w:jc w:val="both"/>
      </w:pPr>
      <w:r w:rsidRPr="00487ACF">
        <w:t xml:space="preserve">территории </w:t>
      </w:r>
    </w:p>
    <w:p w:rsidR="00487ACF" w:rsidRPr="00487ACF" w:rsidRDefault="00487ACF" w:rsidP="00487ACF">
      <w:pPr>
        <w:jc w:val="both"/>
      </w:pPr>
      <w:r w:rsidRPr="00487ACF">
        <w:t>НЕДОПУСТИМО:</w:t>
      </w:r>
    </w:p>
    <w:p w:rsidR="00487ACF" w:rsidRPr="00487ACF" w:rsidRDefault="00487ACF" w:rsidP="00487ACF">
      <w:pPr>
        <w:jc w:val="both"/>
      </w:pPr>
      <w:r w:rsidRPr="00487ACF">
        <w:t>●пользоваться открытым огнем в необорудованных для этого местах;</w:t>
      </w:r>
    </w:p>
    <w:p w:rsidR="00487ACF" w:rsidRPr="00487ACF" w:rsidRDefault="00487ACF" w:rsidP="00487ACF">
      <w:pPr>
        <w:jc w:val="both"/>
      </w:pPr>
      <w:r w:rsidRPr="00487ACF">
        <w:t>●бросать спички, окурки и горящую золу из курительных трубок;</w:t>
      </w:r>
    </w:p>
    <w:p w:rsidR="00487ACF" w:rsidRPr="00487ACF" w:rsidRDefault="00487ACF" w:rsidP="00487ACF">
      <w:pPr>
        <w:jc w:val="both"/>
      </w:pPr>
      <w:r w:rsidRPr="00487ACF">
        <w:t>●заправлять горючим баки двигателей, использовать неисправные</w:t>
      </w:r>
    </w:p>
    <w:p w:rsidR="00487ACF" w:rsidRPr="00487ACF" w:rsidRDefault="00487ACF" w:rsidP="00487ACF">
      <w:pPr>
        <w:jc w:val="both"/>
      </w:pPr>
      <w:r w:rsidRPr="00487ACF">
        <w:t>машины, курить или пользоваться открытым огнем вблизи машин,</w:t>
      </w:r>
    </w:p>
    <w:p w:rsidR="00487ACF" w:rsidRPr="00487ACF" w:rsidRDefault="00487ACF" w:rsidP="00487ACF">
      <w:pPr>
        <w:jc w:val="both"/>
      </w:pPr>
      <w:proofErr w:type="gramStart"/>
      <w:r w:rsidRPr="00487ACF">
        <w:t>заправляемых</w:t>
      </w:r>
      <w:proofErr w:type="gramEnd"/>
      <w:r w:rsidRPr="00487ACF">
        <w:t xml:space="preserve"> горючим;</w:t>
      </w:r>
    </w:p>
    <w:p w:rsidR="00487ACF" w:rsidRPr="00487ACF" w:rsidRDefault="00487ACF" w:rsidP="00487ACF">
      <w:pPr>
        <w:jc w:val="both"/>
      </w:pPr>
      <w:r w:rsidRPr="00487ACF">
        <w:lastRenderedPageBreak/>
        <w:t>●оставлять бутылки или осколки стекла, промасленные или</w:t>
      </w:r>
    </w:p>
    <w:p w:rsidR="00487ACF" w:rsidRPr="00487ACF" w:rsidRDefault="00487ACF" w:rsidP="00487ACF">
      <w:pPr>
        <w:jc w:val="both"/>
      </w:pPr>
      <w:r w:rsidRPr="00487ACF">
        <w:t>пропитанные горючими веществами материалы (бумагу, ткань и др.);</w:t>
      </w:r>
    </w:p>
    <w:p w:rsidR="00487ACF" w:rsidRPr="00487ACF" w:rsidRDefault="00487ACF" w:rsidP="00487ACF">
      <w:pPr>
        <w:jc w:val="both"/>
      </w:pPr>
      <w:r w:rsidRPr="00487ACF">
        <w:t>●самостоятельно выжигать траву под деревьями, на лесных полянах,</w:t>
      </w:r>
    </w:p>
    <w:p w:rsidR="00487ACF" w:rsidRPr="00487ACF" w:rsidRDefault="00487ACF" w:rsidP="00487ACF">
      <w:pPr>
        <w:jc w:val="both"/>
      </w:pPr>
      <w:proofErr w:type="gramStart"/>
      <w:r w:rsidRPr="00487ACF">
        <w:t>прогалинах</w:t>
      </w:r>
      <w:proofErr w:type="gramEnd"/>
      <w:r w:rsidRPr="00487ACF">
        <w:t>, а также стерню на полях, в лесу;</w:t>
      </w:r>
    </w:p>
    <w:p w:rsidR="00487ACF" w:rsidRPr="00487ACF" w:rsidRDefault="00487ACF" w:rsidP="00487ACF">
      <w:pPr>
        <w:jc w:val="both"/>
      </w:pPr>
      <w:r w:rsidRPr="00487ACF">
        <w:t xml:space="preserve">●разводить костры в хвойных молодняках, на торфяниках, лесосеках, </w:t>
      </w:r>
      <w:proofErr w:type="gramStart"/>
      <w:r w:rsidRPr="00487ACF">
        <w:t>в</w:t>
      </w:r>
      <w:proofErr w:type="gramEnd"/>
    </w:p>
    <w:p w:rsidR="00487ACF" w:rsidRPr="00487ACF" w:rsidRDefault="00487ACF" w:rsidP="00487ACF">
      <w:pPr>
        <w:jc w:val="both"/>
      </w:pPr>
      <w:proofErr w:type="gramStart"/>
      <w:r w:rsidRPr="00487ACF">
        <w:t>местах</w:t>
      </w:r>
      <w:proofErr w:type="gramEnd"/>
      <w:r w:rsidRPr="00487ACF">
        <w:t xml:space="preserve"> с сухой травой, под кронами деревьев, а также на участках</w:t>
      </w:r>
    </w:p>
    <w:p w:rsidR="00487ACF" w:rsidRPr="00487ACF" w:rsidRDefault="00487ACF" w:rsidP="00487ACF">
      <w:pPr>
        <w:jc w:val="both"/>
      </w:pPr>
      <w:r w:rsidRPr="00487ACF">
        <w:t>поврежденного леса.</w:t>
      </w:r>
    </w:p>
    <w:p w:rsidR="00487ACF" w:rsidRPr="00487ACF" w:rsidRDefault="00487ACF" w:rsidP="00487ACF">
      <w:pPr>
        <w:jc w:val="both"/>
      </w:pPr>
      <w:r w:rsidRPr="00487ACF">
        <w:t>В пожароопасный сезон гражданам, имеющим садовые участки</w:t>
      </w:r>
    </w:p>
    <w:p w:rsidR="00487ACF" w:rsidRPr="00487ACF" w:rsidRDefault="00487ACF" w:rsidP="00487ACF">
      <w:pPr>
        <w:jc w:val="both"/>
      </w:pPr>
      <w:r w:rsidRPr="00487ACF">
        <w:t>РЕКОМЕНДУЕТСЯ:</w:t>
      </w:r>
    </w:p>
    <w:p w:rsidR="00487ACF" w:rsidRPr="00487ACF" w:rsidRDefault="00487ACF" w:rsidP="00487ACF">
      <w:pPr>
        <w:jc w:val="both"/>
      </w:pPr>
      <w:r w:rsidRPr="00487ACF">
        <w:t xml:space="preserve">●не допускать сжигания сухой травы и мусора на </w:t>
      </w:r>
      <w:proofErr w:type="gramStart"/>
      <w:r w:rsidRPr="00487ACF">
        <w:t>садоводческих</w:t>
      </w:r>
      <w:proofErr w:type="gramEnd"/>
    </w:p>
    <w:p w:rsidR="00487ACF" w:rsidRPr="00487ACF" w:rsidRDefault="00487ACF" w:rsidP="00487ACF">
      <w:pPr>
        <w:jc w:val="both"/>
      </w:pPr>
      <w:proofErr w:type="gramStart"/>
      <w:r w:rsidRPr="00487ACF">
        <w:t>участках</w:t>
      </w:r>
      <w:proofErr w:type="gramEnd"/>
      <w:r w:rsidRPr="00487ACF">
        <w:t xml:space="preserve"> и прилегающих к ним территориях;</w:t>
      </w:r>
    </w:p>
    <w:p w:rsidR="00487ACF" w:rsidRPr="00487ACF" w:rsidRDefault="00487ACF" w:rsidP="00487ACF">
      <w:pPr>
        <w:jc w:val="both"/>
      </w:pPr>
      <w:r w:rsidRPr="00487ACF">
        <w:t>●постоянно иметь запас воды на своих участках не менее 200 л.;</w:t>
      </w:r>
    </w:p>
    <w:p w:rsidR="00487ACF" w:rsidRPr="00487ACF" w:rsidRDefault="00487ACF" w:rsidP="00487ACF">
      <w:pPr>
        <w:jc w:val="both"/>
      </w:pPr>
      <w:r w:rsidRPr="00487ACF">
        <w:t>●организовать в своих садоводствах круглосуточное дежурство с</w:t>
      </w:r>
    </w:p>
    <w:p w:rsidR="00487ACF" w:rsidRPr="00487ACF" w:rsidRDefault="00487ACF" w:rsidP="00487ACF">
      <w:pPr>
        <w:jc w:val="both"/>
      </w:pPr>
      <w:r w:rsidRPr="00487ACF">
        <w:t>целью своевременного обнаружения возгораний.</w:t>
      </w:r>
    </w:p>
    <w:p w:rsidR="00487ACF" w:rsidRDefault="00487ACF" w:rsidP="00487ACF">
      <w:pPr>
        <w:ind w:firstLine="567"/>
        <w:jc w:val="both"/>
        <w:rPr>
          <w:b/>
          <w:sz w:val="28"/>
          <w:szCs w:val="28"/>
        </w:rPr>
      </w:pPr>
    </w:p>
    <w:p w:rsidR="00487ACF" w:rsidRPr="00487ACF" w:rsidRDefault="00487ACF" w:rsidP="00487ACF">
      <w:pPr>
        <w:pStyle w:val="af1"/>
        <w:spacing w:after="0" w:line="240" w:lineRule="auto"/>
        <w:ind w:left="0" w:firstLine="567"/>
        <w:jc w:val="both"/>
        <w:rPr>
          <w:rFonts w:ascii="Times New Roman" w:hAnsi="Times New Roman"/>
          <w:sz w:val="24"/>
          <w:szCs w:val="24"/>
        </w:rPr>
      </w:pPr>
      <w:r w:rsidRPr="00487ACF">
        <w:rPr>
          <w:rFonts w:ascii="Times New Roman" w:hAnsi="Times New Roman"/>
          <w:sz w:val="24"/>
          <w:szCs w:val="24"/>
        </w:rPr>
        <w:t xml:space="preserve">  На период проведения праздничных мероприятий запретить:</w:t>
      </w:r>
    </w:p>
    <w:p w:rsidR="00487ACF" w:rsidRPr="00487ACF" w:rsidRDefault="00487ACF" w:rsidP="00487ACF">
      <w:pPr>
        <w:ind w:firstLine="567"/>
        <w:jc w:val="both"/>
      </w:pPr>
      <w:r w:rsidRPr="00487ACF">
        <w:t xml:space="preserve">    - применение пиротехнических изделий и огневых эффектов в зданиях (сооружениях);</w:t>
      </w:r>
    </w:p>
    <w:p w:rsidR="00487ACF" w:rsidRDefault="00487ACF" w:rsidP="00487ACF">
      <w:pPr>
        <w:ind w:firstLine="567"/>
        <w:jc w:val="both"/>
      </w:pPr>
      <w:r w:rsidRPr="00487ACF">
        <w:t xml:space="preserve">   - применение пиротехнических изделий и огневых эффектов на открытых территориях без согласования с</w:t>
      </w:r>
      <w:proofErr w:type="gramStart"/>
      <w:r w:rsidRPr="00487ACF">
        <w:t xml:space="preserve">  О</w:t>
      </w:r>
      <w:proofErr w:type="gramEnd"/>
      <w:r w:rsidRPr="00487ACF">
        <w:t xml:space="preserve"> МВД России</w:t>
      </w:r>
      <w:r>
        <w:t>;</w:t>
      </w:r>
    </w:p>
    <w:p w:rsidR="00487ACF" w:rsidRPr="00487ACF" w:rsidRDefault="00487ACF" w:rsidP="00487ACF">
      <w:pPr>
        <w:ind w:firstLine="567"/>
        <w:jc w:val="both"/>
      </w:pPr>
      <w:r w:rsidRPr="00487ACF">
        <w:t xml:space="preserve">     Рекомендовать руководителям предприятий и организаций независимо от организационно – правовых форм собственности находящихся на территории сельского поселения Екатериновка;</w:t>
      </w:r>
    </w:p>
    <w:p w:rsidR="00487ACF" w:rsidRPr="00487ACF" w:rsidRDefault="00487ACF" w:rsidP="00487ACF">
      <w:pPr>
        <w:ind w:firstLine="567"/>
        <w:jc w:val="both"/>
      </w:pPr>
      <w:r w:rsidRPr="00487ACF">
        <w:t xml:space="preserve">   - назначить ответственных лиц за противопожарную безопасность в период проведения  массовых мероприятий;</w:t>
      </w:r>
    </w:p>
    <w:p w:rsidR="00487ACF" w:rsidRPr="00487ACF" w:rsidRDefault="00487ACF" w:rsidP="00487ACF">
      <w:pPr>
        <w:ind w:firstLine="567"/>
        <w:jc w:val="both"/>
      </w:pPr>
      <w:r w:rsidRPr="00487ACF">
        <w:t xml:space="preserve">  -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(сооружений);</w:t>
      </w:r>
    </w:p>
    <w:p w:rsidR="00487ACF" w:rsidRPr="00487ACF" w:rsidRDefault="00487ACF" w:rsidP="00487ACF">
      <w:pPr>
        <w:ind w:firstLine="567"/>
        <w:jc w:val="both"/>
      </w:pPr>
      <w:r w:rsidRPr="00487ACF">
        <w:t xml:space="preserve"> - привести в исправное состояние источники противопожарного водоснабжения и первичные средства пожаротушения.</w:t>
      </w:r>
    </w:p>
    <w:p w:rsidR="00487ACF" w:rsidRDefault="00487ACF" w:rsidP="00487ACF">
      <w:pPr>
        <w:pStyle w:val="af1"/>
        <w:ind w:left="0" w:firstLine="567"/>
        <w:jc w:val="both"/>
        <w:rPr>
          <w:rFonts w:ascii="Times New Roman" w:hAnsi="Times New Roman"/>
          <w:color w:val="000000"/>
          <w:sz w:val="24"/>
          <w:szCs w:val="24"/>
        </w:rPr>
      </w:pPr>
      <w:r w:rsidRPr="00487ACF">
        <w:rPr>
          <w:rFonts w:ascii="Times New Roman" w:hAnsi="Times New Roman"/>
          <w:color w:val="000000"/>
          <w:sz w:val="24"/>
          <w:szCs w:val="24"/>
        </w:rPr>
        <w:t>Опубликовать настоящее постановление в газете «Вестник сельского поселения Екатериновка», разместить на официальном сайте администрации сельского поселения Екатериновка в сети Интернет.</w:t>
      </w:r>
    </w:p>
    <w:p w:rsidR="004B383B" w:rsidRPr="004B383B" w:rsidRDefault="004B383B" w:rsidP="004B383B">
      <w:pPr>
        <w:jc w:val="both"/>
        <w:outlineLvl w:val="0"/>
      </w:pPr>
      <w:r>
        <w:rPr>
          <w:sz w:val="28"/>
          <w:szCs w:val="28"/>
        </w:rPr>
        <w:t xml:space="preserve">       </w:t>
      </w:r>
      <w:proofErr w:type="gramStart"/>
      <w:r w:rsidRPr="004B383B">
        <w:t xml:space="preserve">В соответствии с </w:t>
      </w:r>
      <w:r w:rsidRPr="004B383B">
        <w:rPr>
          <w:bCs/>
        </w:rPr>
        <w:t>Постановления Правительства РФ от 30 декабря 2003 г. № 794 «О единой государственной системе предупреждения и ликвидации чрезвычайных  ситуаций»,  Постановления Правительства РФ</w:t>
      </w:r>
      <w:r w:rsidRPr="004B383B">
        <w:t xml:space="preserve"> от 24 марта 1997 г. № 334 «О порядке сбора и обмена в Российской Федерации информацией в области защиты населения и территорий от ЧС природного и техногенного характера», в целях обеспечения предупреждения и ликвидации пожаров,  чрезвычайных и</w:t>
      </w:r>
      <w:proofErr w:type="gramEnd"/>
      <w:r w:rsidRPr="004B383B">
        <w:t xml:space="preserve"> аварийных ситуаций на территории муниципального района </w:t>
      </w:r>
      <w:proofErr w:type="spellStart"/>
      <w:r w:rsidRPr="004B383B">
        <w:t>Безенчукский</w:t>
      </w:r>
      <w:proofErr w:type="spellEnd"/>
      <w:r w:rsidRPr="004B383B">
        <w:t xml:space="preserve">, а также организации взаимодействия сил и средств районного звена территориальной подсистемы российской системы предупреждения и ликвидации пожаров,  чрезвычайных и аварийных ситуаций на социально-значимых, потенциально опасных и объектах жизнеобеспечения (ЖКХ), а также безопасности граждан от природных и техногенных происшествий. </w:t>
      </w:r>
    </w:p>
    <w:p w:rsidR="004B383B" w:rsidRDefault="004B383B" w:rsidP="004B383B">
      <w:pPr>
        <w:jc w:val="both"/>
        <w:outlineLvl w:val="0"/>
        <w:rPr>
          <w:b/>
        </w:rPr>
      </w:pPr>
      <w:r w:rsidRPr="004B383B">
        <w:t xml:space="preserve">       Для предупреждения и ликвидации  данных происшествий в соответствии с Указом Президента РФ и Постановления Правительства РФ  создана и в настоящее  время действует на территории района </w:t>
      </w:r>
      <w:r w:rsidRPr="004B383B">
        <w:rPr>
          <w:b/>
        </w:rPr>
        <w:t>Единая дежурно – диспетчерская служба</w:t>
      </w:r>
      <w:r>
        <w:rPr>
          <w:b/>
        </w:rPr>
        <w:t>.</w:t>
      </w:r>
    </w:p>
    <w:p w:rsidR="00737D67" w:rsidRDefault="00737D67" w:rsidP="004B383B">
      <w:pPr>
        <w:jc w:val="both"/>
        <w:outlineLvl w:val="0"/>
      </w:pPr>
      <w:r>
        <w:lastRenderedPageBreak/>
        <w:t xml:space="preserve">На территории </w:t>
      </w:r>
      <w:proofErr w:type="spellStart"/>
      <w:r>
        <w:t>Екатериновского</w:t>
      </w:r>
      <w:proofErr w:type="spellEnd"/>
      <w:r>
        <w:t xml:space="preserve"> сельского поселения нет объектов ГО ЧС (укрытий, убежишь).</w:t>
      </w:r>
    </w:p>
    <w:p w:rsidR="00737D67" w:rsidRPr="00737D67" w:rsidRDefault="00737D67" w:rsidP="004B383B">
      <w:pPr>
        <w:jc w:val="both"/>
        <w:outlineLvl w:val="0"/>
      </w:pPr>
    </w:p>
    <w:p w:rsidR="007B2B11" w:rsidRPr="007B2B11" w:rsidRDefault="005137C4" w:rsidP="007B2B11">
      <w:pPr>
        <w:jc w:val="center"/>
        <w:rPr>
          <w:b/>
          <w:sz w:val="28"/>
          <w:szCs w:val="28"/>
        </w:rPr>
      </w:pPr>
      <w:r>
        <w:rPr>
          <w:b/>
          <w:sz w:val="28"/>
          <w:szCs w:val="28"/>
        </w:rPr>
        <w:t>8</w:t>
      </w:r>
      <w:r w:rsidR="007B2B11" w:rsidRPr="007B2B11">
        <w:rPr>
          <w:b/>
          <w:sz w:val="28"/>
          <w:szCs w:val="28"/>
        </w:rPr>
        <w:t xml:space="preserve">. </w:t>
      </w:r>
      <w:r w:rsidR="007B2B11" w:rsidRPr="007B2B11">
        <w:rPr>
          <w:b/>
          <w:caps/>
          <w:sz w:val="28"/>
          <w:szCs w:val="28"/>
        </w:rPr>
        <w:t>Основные технико-экономические показатели</w:t>
      </w:r>
      <w:bookmarkEnd w:id="134"/>
    </w:p>
    <w:p w:rsidR="007B2B11" w:rsidRDefault="007B2B11" w:rsidP="007B2B11">
      <w:pPr>
        <w:pStyle w:val="affb"/>
        <w:ind w:firstLine="284"/>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36"/>
        <w:gridCol w:w="4315"/>
        <w:gridCol w:w="1791"/>
        <w:gridCol w:w="1480"/>
        <w:gridCol w:w="1472"/>
      </w:tblGrid>
      <w:tr w:rsidR="007B2B11" w:rsidRPr="00A77DFD">
        <w:trPr>
          <w:trHeight w:val="20"/>
        </w:trPr>
        <w:tc>
          <w:tcPr>
            <w:tcW w:w="636"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xml:space="preserve">№№ </w:t>
            </w:r>
            <w:proofErr w:type="spellStart"/>
            <w:proofErr w:type="gramStart"/>
            <w:r w:rsidRPr="00A77DFD">
              <w:rPr>
                <w:rFonts w:ascii="Times New Roman" w:hAnsi="Times New Roman" w:cs="Times New Roman"/>
                <w:sz w:val="24"/>
                <w:szCs w:val="24"/>
              </w:rPr>
              <w:t>п</w:t>
            </w:r>
            <w:proofErr w:type="spellEnd"/>
            <w:proofErr w:type="gramEnd"/>
            <w:r w:rsidRPr="00A77DFD">
              <w:rPr>
                <w:rFonts w:ascii="Times New Roman" w:hAnsi="Times New Roman" w:cs="Times New Roman"/>
                <w:sz w:val="24"/>
                <w:szCs w:val="24"/>
              </w:rPr>
              <w:t>/</w:t>
            </w:r>
            <w:proofErr w:type="spellStart"/>
            <w:r w:rsidRPr="00A77DFD">
              <w:rPr>
                <w:rFonts w:ascii="Times New Roman" w:hAnsi="Times New Roman" w:cs="Times New Roman"/>
                <w:sz w:val="24"/>
                <w:szCs w:val="24"/>
              </w:rPr>
              <w:t>п</w:t>
            </w:r>
            <w:proofErr w:type="spellEnd"/>
          </w:p>
        </w:tc>
        <w:tc>
          <w:tcPr>
            <w:tcW w:w="4315"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Показатели</w:t>
            </w:r>
          </w:p>
        </w:tc>
        <w:tc>
          <w:tcPr>
            <w:tcW w:w="1791"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Единица измерения</w:t>
            </w:r>
          </w:p>
        </w:tc>
        <w:tc>
          <w:tcPr>
            <w:tcW w:w="1480"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xml:space="preserve">Современное состояние на </w:t>
            </w:r>
            <w:smartTag w:uri="urn:schemas-microsoft-com:office:smarttags" w:element="metricconverter">
              <w:smartTagPr>
                <w:attr w:name="ProductID" w:val="2012 г"/>
              </w:smartTagPr>
              <w:r w:rsidRPr="00A77DFD">
                <w:rPr>
                  <w:rFonts w:ascii="Times New Roman" w:hAnsi="Times New Roman" w:cs="Times New Roman"/>
                  <w:sz w:val="24"/>
                  <w:szCs w:val="24"/>
                </w:rPr>
                <w:t>201</w:t>
              </w:r>
              <w:r w:rsidR="00724FDF">
                <w:rPr>
                  <w:rFonts w:ascii="Times New Roman" w:hAnsi="Times New Roman" w:cs="Times New Roman"/>
                  <w:sz w:val="24"/>
                  <w:szCs w:val="24"/>
                </w:rPr>
                <w:t>2</w:t>
              </w:r>
              <w:r w:rsidRPr="00A77DFD">
                <w:rPr>
                  <w:rFonts w:ascii="Times New Roman" w:hAnsi="Times New Roman" w:cs="Times New Roman"/>
                  <w:sz w:val="24"/>
                  <w:szCs w:val="24"/>
                </w:rPr>
                <w:t xml:space="preserve"> г</w:t>
              </w:r>
            </w:smartTag>
            <w:r w:rsidRPr="00A77DFD">
              <w:rPr>
                <w:rFonts w:ascii="Times New Roman" w:hAnsi="Times New Roman" w:cs="Times New Roman"/>
                <w:sz w:val="24"/>
                <w:szCs w:val="24"/>
              </w:rPr>
              <w:t>.</w:t>
            </w:r>
          </w:p>
        </w:tc>
        <w:tc>
          <w:tcPr>
            <w:tcW w:w="1472"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Расчетный срок</w:t>
            </w:r>
          </w:p>
          <w:p w:rsidR="007B2B11" w:rsidRPr="00A77DFD" w:rsidRDefault="007B2B11" w:rsidP="008D7F15">
            <w:pPr>
              <w:pStyle w:val="affb"/>
              <w:jc w:val="center"/>
              <w:rPr>
                <w:rFonts w:ascii="Times New Roman" w:hAnsi="Times New Roman" w:cs="Times New Roman"/>
                <w:sz w:val="24"/>
                <w:szCs w:val="24"/>
              </w:rPr>
            </w:pPr>
            <w:smartTag w:uri="urn:schemas-microsoft-com:office:smarttags" w:element="metricconverter">
              <w:smartTagPr>
                <w:attr w:name="ProductID" w:val="2025 г"/>
              </w:smartTagPr>
              <w:r w:rsidRPr="00A77DFD">
                <w:rPr>
                  <w:rFonts w:ascii="Times New Roman" w:hAnsi="Times New Roman" w:cs="Times New Roman"/>
                  <w:sz w:val="24"/>
                  <w:szCs w:val="24"/>
                </w:rPr>
                <w:t>20</w:t>
              </w:r>
              <w:r w:rsidR="00724FDF">
                <w:rPr>
                  <w:rFonts w:ascii="Times New Roman" w:hAnsi="Times New Roman" w:cs="Times New Roman"/>
                  <w:sz w:val="24"/>
                  <w:szCs w:val="24"/>
                </w:rPr>
                <w:t>25</w:t>
              </w:r>
              <w:r w:rsidRPr="00A77DFD">
                <w:rPr>
                  <w:rFonts w:ascii="Times New Roman" w:hAnsi="Times New Roman" w:cs="Times New Roman"/>
                  <w:sz w:val="24"/>
                  <w:szCs w:val="24"/>
                </w:rPr>
                <w:t xml:space="preserve"> г</w:t>
              </w:r>
            </w:smartTag>
          </w:p>
        </w:tc>
      </w:tr>
      <w:tr w:rsidR="007B2B11" w:rsidRPr="00A77DFD">
        <w:trPr>
          <w:trHeight w:val="20"/>
        </w:trPr>
        <w:tc>
          <w:tcPr>
            <w:tcW w:w="636"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w:t>
            </w:r>
          </w:p>
        </w:tc>
        <w:tc>
          <w:tcPr>
            <w:tcW w:w="4315"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2</w:t>
            </w:r>
          </w:p>
        </w:tc>
        <w:tc>
          <w:tcPr>
            <w:tcW w:w="1791"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3</w:t>
            </w:r>
          </w:p>
        </w:tc>
        <w:tc>
          <w:tcPr>
            <w:tcW w:w="1480"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w:t>
            </w:r>
          </w:p>
        </w:tc>
        <w:tc>
          <w:tcPr>
            <w:tcW w:w="1472"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5</w:t>
            </w:r>
          </w:p>
        </w:tc>
      </w:tr>
      <w:tr w:rsidR="007B2B11" w:rsidRPr="00A77DFD">
        <w:trPr>
          <w:trHeight w:val="20"/>
        </w:trPr>
        <w:tc>
          <w:tcPr>
            <w:tcW w:w="636" w:type="dxa"/>
          </w:tcPr>
          <w:p w:rsidR="007B2B11" w:rsidRPr="00A77DFD" w:rsidRDefault="007B2B11"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1</w:t>
            </w:r>
          </w:p>
        </w:tc>
        <w:tc>
          <w:tcPr>
            <w:tcW w:w="4315" w:type="dxa"/>
          </w:tcPr>
          <w:p w:rsidR="007B2B11" w:rsidRPr="00A77DFD" w:rsidRDefault="007B2B11"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Территория</w:t>
            </w:r>
          </w:p>
        </w:tc>
        <w:tc>
          <w:tcPr>
            <w:tcW w:w="1791" w:type="dxa"/>
          </w:tcPr>
          <w:p w:rsidR="007B2B11" w:rsidRPr="00A77DFD" w:rsidRDefault="007B2B11" w:rsidP="008D7F15">
            <w:pPr>
              <w:pStyle w:val="affb"/>
              <w:jc w:val="center"/>
              <w:rPr>
                <w:rFonts w:ascii="Times New Roman" w:hAnsi="Times New Roman" w:cs="Times New Roman"/>
                <w:b/>
                <w:sz w:val="24"/>
                <w:szCs w:val="24"/>
              </w:rPr>
            </w:pPr>
          </w:p>
        </w:tc>
        <w:tc>
          <w:tcPr>
            <w:tcW w:w="1480" w:type="dxa"/>
          </w:tcPr>
          <w:p w:rsidR="007B2B11" w:rsidRPr="00A77DFD" w:rsidRDefault="007B2B11" w:rsidP="008D7F15">
            <w:pPr>
              <w:pStyle w:val="affb"/>
              <w:jc w:val="center"/>
              <w:rPr>
                <w:rFonts w:ascii="Times New Roman" w:hAnsi="Times New Roman" w:cs="Times New Roman"/>
                <w:b/>
                <w:sz w:val="24"/>
                <w:szCs w:val="24"/>
              </w:rPr>
            </w:pPr>
          </w:p>
        </w:tc>
        <w:tc>
          <w:tcPr>
            <w:tcW w:w="1472" w:type="dxa"/>
          </w:tcPr>
          <w:p w:rsidR="007B2B11" w:rsidRPr="00A77DFD" w:rsidRDefault="007B2B11" w:rsidP="008D7F15">
            <w:pPr>
              <w:pStyle w:val="affb"/>
              <w:jc w:val="center"/>
              <w:rPr>
                <w:rFonts w:ascii="Times New Roman" w:hAnsi="Times New Roman" w:cs="Times New Roman"/>
                <w:b/>
                <w:sz w:val="24"/>
                <w:szCs w:val="24"/>
              </w:rPr>
            </w:pPr>
          </w:p>
        </w:tc>
      </w:tr>
      <w:tr w:rsidR="007B2B11" w:rsidRPr="00A77DFD">
        <w:trPr>
          <w:trHeight w:val="20"/>
        </w:trPr>
        <w:tc>
          <w:tcPr>
            <w:tcW w:w="636"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1.1</w:t>
            </w:r>
          </w:p>
        </w:tc>
        <w:tc>
          <w:tcPr>
            <w:tcW w:w="4315" w:type="dxa"/>
          </w:tcPr>
          <w:p w:rsidR="007B2B11" w:rsidRPr="00A77DFD" w:rsidRDefault="007B2B11"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Всего</w:t>
            </w:r>
          </w:p>
        </w:tc>
        <w:tc>
          <w:tcPr>
            <w:tcW w:w="1791" w:type="dxa"/>
          </w:tcPr>
          <w:p w:rsidR="007B2B11" w:rsidRPr="00A77DFD" w:rsidRDefault="007B2B1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7B2B11" w:rsidRPr="00A77DFD" w:rsidRDefault="008A59F9" w:rsidP="00AB538B">
            <w:pPr>
              <w:pStyle w:val="affb"/>
              <w:jc w:val="center"/>
              <w:rPr>
                <w:rFonts w:ascii="Times New Roman" w:hAnsi="Times New Roman" w:cs="Times New Roman"/>
                <w:sz w:val="24"/>
                <w:szCs w:val="24"/>
              </w:rPr>
            </w:pPr>
            <w:r>
              <w:rPr>
                <w:rFonts w:ascii="Times New Roman" w:hAnsi="Times New Roman" w:cs="Times New Roman"/>
                <w:sz w:val="24"/>
                <w:szCs w:val="24"/>
              </w:rPr>
              <w:t>37935,89</w:t>
            </w:r>
          </w:p>
        </w:tc>
        <w:tc>
          <w:tcPr>
            <w:tcW w:w="1472" w:type="dxa"/>
          </w:tcPr>
          <w:p w:rsidR="007B2B11" w:rsidRPr="00A77DFD" w:rsidRDefault="008A59F9" w:rsidP="00AB538B">
            <w:pPr>
              <w:pStyle w:val="affb"/>
              <w:jc w:val="center"/>
              <w:rPr>
                <w:rFonts w:ascii="Times New Roman" w:hAnsi="Times New Roman" w:cs="Times New Roman"/>
                <w:sz w:val="24"/>
                <w:szCs w:val="24"/>
              </w:rPr>
            </w:pPr>
            <w:r>
              <w:rPr>
                <w:rFonts w:ascii="Times New Roman" w:hAnsi="Times New Roman" w:cs="Times New Roman"/>
                <w:sz w:val="24"/>
                <w:szCs w:val="24"/>
              </w:rPr>
              <w:t>37935,89</w:t>
            </w:r>
          </w:p>
        </w:tc>
      </w:tr>
      <w:tr w:rsidR="00A63481" w:rsidRPr="00A77DFD" w:rsidTr="00BF077A">
        <w:trPr>
          <w:trHeight w:val="126"/>
        </w:trPr>
        <w:tc>
          <w:tcPr>
            <w:tcW w:w="636" w:type="dxa"/>
          </w:tcPr>
          <w:p w:rsidR="00A63481" w:rsidRPr="00A77DFD" w:rsidRDefault="00A63481" w:rsidP="00A63481">
            <w:pPr>
              <w:pStyle w:val="affb"/>
              <w:jc w:val="center"/>
              <w:rPr>
                <w:rFonts w:ascii="Times New Roman" w:hAnsi="Times New Roman" w:cs="Times New Roman"/>
                <w:sz w:val="24"/>
                <w:szCs w:val="24"/>
              </w:rPr>
            </w:pPr>
            <w:r w:rsidRPr="00A77DFD">
              <w:rPr>
                <w:rFonts w:ascii="Times New Roman" w:hAnsi="Times New Roman" w:cs="Times New Roman"/>
                <w:sz w:val="24"/>
                <w:szCs w:val="24"/>
              </w:rPr>
              <w:t>1.</w:t>
            </w:r>
            <w:r>
              <w:rPr>
                <w:rFonts w:ascii="Times New Roman" w:hAnsi="Times New Roman" w:cs="Times New Roman"/>
                <w:sz w:val="24"/>
                <w:szCs w:val="24"/>
              </w:rPr>
              <w:t>2</w:t>
            </w:r>
          </w:p>
        </w:tc>
        <w:tc>
          <w:tcPr>
            <w:tcW w:w="4315" w:type="dxa"/>
          </w:tcPr>
          <w:p w:rsidR="00A63481" w:rsidRPr="00A63481" w:rsidRDefault="00A63481" w:rsidP="00F268E2">
            <w:pPr>
              <w:pStyle w:val="affb"/>
              <w:jc w:val="both"/>
              <w:rPr>
                <w:rFonts w:ascii="Times New Roman" w:hAnsi="Times New Roman" w:cs="Times New Roman"/>
                <w:sz w:val="24"/>
                <w:szCs w:val="24"/>
              </w:rPr>
            </w:pPr>
            <w:r w:rsidRPr="00A63481">
              <w:rPr>
                <w:rFonts w:ascii="Times New Roman" w:hAnsi="Times New Roman" w:cs="Times New Roman"/>
                <w:sz w:val="24"/>
                <w:szCs w:val="24"/>
              </w:rPr>
              <w:t>Общая площадь земель в границах населенных пунктов</w:t>
            </w:r>
          </w:p>
        </w:tc>
        <w:tc>
          <w:tcPr>
            <w:tcW w:w="1791" w:type="dxa"/>
          </w:tcPr>
          <w:p w:rsidR="00A63481" w:rsidRPr="00A77DFD" w:rsidRDefault="00A63481"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AB538B">
            <w:pPr>
              <w:pStyle w:val="affb"/>
              <w:jc w:val="center"/>
              <w:rPr>
                <w:rFonts w:ascii="Times New Roman" w:hAnsi="Times New Roman" w:cs="Times New Roman"/>
                <w:sz w:val="24"/>
                <w:szCs w:val="24"/>
              </w:rPr>
            </w:pPr>
            <w:r w:rsidRPr="003C6D27">
              <w:rPr>
                <w:rFonts w:ascii="Times New Roman" w:hAnsi="Times New Roman" w:cs="Times New Roman"/>
                <w:sz w:val="24"/>
                <w:szCs w:val="24"/>
              </w:rPr>
              <w:t>15589,73</w:t>
            </w:r>
          </w:p>
        </w:tc>
        <w:tc>
          <w:tcPr>
            <w:tcW w:w="1472" w:type="dxa"/>
          </w:tcPr>
          <w:p w:rsidR="00A63481" w:rsidRPr="00A77DFD" w:rsidRDefault="003C6D27" w:rsidP="00AB538B">
            <w:pPr>
              <w:pStyle w:val="affb"/>
              <w:jc w:val="center"/>
              <w:rPr>
                <w:rFonts w:ascii="Times New Roman" w:hAnsi="Times New Roman" w:cs="Times New Roman"/>
                <w:sz w:val="24"/>
                <w:szCs w:val="24"/>
              </w:rPr>
            </w:pPr>
            <w:r w:rsidRPr="003C6D27">
              <w:rPr>
                <w:rFonts w:ascii="Times New Roman" w:hAnsi="Times New Roman" w:cs="Times New Roman"/>
                <w:sz w:val="24"/>
                <w:szCs w:val="24"/>
              </w:rPr>
              <w:t>15589,73</w:t>
            </w:r>
          </w:p>
        </w:tc>
      </w:tr>
      <w:tr w:rsidR="00A63481" w:rsidRPr="00A77DFD" w:rsidTr="00BF077A">
        <w:trPr>
          <w:trHeight w:val="111"/>
        </w:trPr>
        <w:tc>
          <w:tcPr>
            <w:tcW w:w="636" w:type="dxa"/>
          </w:tcPr>
          <w:p w:rsidR="00A63481" w:rsidRPr="00A77DFD" w:rsidRDefault="00A63481" w:rsidP="008D7F15">
            <w:pPr>
              <w:pStyle w:val="affb"/>
              <w:jc w:val="center"/>
              <w:rPr>
                <w:rFonts w:ascii="Times New Roman" w:hAnsi="Times New Roman" w:cs="Times New Roman"/>
                <w:sz w:val="24"/>
                <w:szCs w:val="24"/>
              </w:rPr>
            </w:pPr>
            <w:r>
              <w:rPr>
                <w:rFonts w:ascii="Times New Roman" w:hAnsi="Times New Roman" w:cs="Times New Roman"/>
                <w:sz w:val="24"/>
                <w:szCs w:val="24"/>
              </w:rPr>
              <w:t>1.2.1</w:t>
            </w:r>
          </w:p>
        </w:tc>
        <w:tc>
          <w:tcPr>
            <w:tcW w:w="4315" w:type="dxa"/>
          </w:tcPr>
          <w:p w:rsidR="00A63481" w:rsidRPr="00A77DFD" w:rsidRDefault="00A63481" w:rsidP="008D7F15">
            <w:pPr>
              <w:pStyle w:val="affb"/>
              <w:jc w:val="both"/>
              <w:rPr>
                <w:rFonts w:ascii="Times New Roman" w:hAnsi="Times New Roman" w:cs="Times New Roman"/>
                <w:sz w:val="24"/>
                <w:szCs w:val="24"/>
              </w:rPr>
            </w:pPr>
            <w:r>
              <w:rPr>
                <w:rFonts w:ascii="Times New Roman" w:hAnsi="Times New Roman" w:cs="Times New Roman"/>
                <w:sz w:val="24"/>
                <w:szCs w:val="24"/>
              </w:rPr>
              <w:t>Голубовка</w:t>
            </w:r>
          </w:p>
        </w:tc>
        <w:tc>
          <w:tcPr>
            <w:tcW w:w="1791" w:type="dxa"/>
          </w:tcPr>
          <w:p w:rsidR="00A63481" w:rsidRPr="00A77DFD" w:rsidRDefault="00983690"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8A59F9" w:rsidP="008D7F15">
            <w:pPr>
              <w:pStyle w:val="affb"/>
              <w:jc w:val="center"/>
              <w:rPr>
                <w:rFonts w:ascii="Times New Roman" w:hAnsi="Times New Roman" w:cs="Times New Roman"/>
                <w:sz w:val="24"/>
                <w:szCs w:val="24"/>
              </w:rPr>
            </w:pPr>
            <w:r>
              <w:rPr>
                <w:rFonts w:ascii="Times New Roman" w:hAnsi="Times New Roman" w:cs="Times New Roman"/>
                <w:sz w:val="24"/>
                <w:szCs w:val="24"/>
              </w:rPr>
              <w:t>3469,34</w:t>
            </w:r>
          </w:p>
        </w:tc>
        <w:tc>
          <w:tcPr>
            <w:tcW w:w="1472" w:type="dxa"/>
          </w:tcPr>
          <w:p w:rsidR="00A63481" w:rsidRPr="00A77DFD" w:rsidRDefault="008A59F9" w:rsidP="008D7F15">
            <w:pPr>
              <w:pStyle w:val="affb"/>
              <w:jc w:val="center"/>
              <w:rPr>
                <w:rFonts w:ascii="Times New Roman" w:hAnsi="Times New Roman" w:cs="Times New Roman"/>
                <w:sz w:val="24"/>
                <w:szCs w:val="24"/>
              </w:rPr>
            </w:pPr>
            <w:r>
              <w:rPr>
                <w:rFonts w:ascii="Times New Roman" w:hAnsi="Times New Roman" w:cs="Times New Roman"/>
                <w:sz w:val="24"/>
                <w:szCs w:val="24"/>
              </w:rPr>
              <w:t>3469,34</w:t>
            </w:r>
          </w:p>
        </w:tc>
      </w:tr>
      <w:tr w:rsidR="00A63481" w:rsidRPr="00A77DFD" w:rsidTr="00BF077A">
        <w:trPr>
          <w:trHeight w:val="135"/>
        </w:trPr>
        <w:tc>
          <w:tcPr>
            <w:tcW w:w="636" w:type="dxa"/>
          </w:tcPr>
          <w:p w:rsidR="00A63481" w:rsidRPr="00A77DFD" w:rsidRDefault="00A63481" w:rsidP="008D7F15">
            <w:pPr>
              <w:pStyle w:val="affb"/>
              <w:jc w:val="center"/>
              <w:rPr>
                <w:rFonts w:ascii="Times New Roman" w:hAnsi="Times New Roman" w:cs="Times New Roman"/>
                <w:sz w:val="24"/>
                <w:szCs w:val="24"/>
              </w:rPr>
            </w:pPr>
            <w:r>
              <w:rPr>
                <w:rFonts w:ascii="Times New Roman" w:hAnsi="Times New Roman" w:cs="Times New Roman"/>
                <w:sz w:val="24"/>
                <w:szCs w:val="24"/>
              </w:rPr>
              <w:t>1.2.2</w:t>
            </w:r>
          </w:p>
        </w:tc>
        <w:tc>
          <w:tcPr>
            <w:tcW w:w="4315" w:type="dxa"/>
          </w:tcPr>
          <w:p w:rsidR="00A63481" w:rsidRPr="00A77DFD" w:rsidRDefault="00A63481" w:rsidP="008D7F15">
            <w:pPr>
              <w:pStyle w:val="affb"/>
              <w:jc w:val="both"/>
              <w:rPr>
                <w:rFonts w:ascii="Times New Roman" w:hAnsi="Times New Roman" w:cs="Times New Roman"/>
                <w:sz w:val="24"/>
                <w:szCs w:val="24"/>
              </w:rPr>
            </w:pPr>
            <w:r>
              <w:rPr>
                <w:rFonts w:ascii="Times New Roman" w:hAnsi="Times New Roman" w:cs="Times New Roman"/>
                <w:sz w:val="24"/>
                <w:szCs w:val="24"/>
              </w:rPr>
              <w:t>Екатериновка</w:t>
            </w:r>
          </w:p>
        </w:tc>
        <w:tc>
          <w:tcPr>
            <w:tcW w:w="1791" w:type="dxa"/>
          </w:tcPr>
          <w:p w:rsidR="00A63481" w:rsidRPr="00A77DFD" w:rsidRDefault="00983690"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8A59F9" w:rsidP="008D7F15">
            <w:pPr>
              <w:pStyle w:val="affb"/>
              <w:jc w:val="center"/>
              <w:rPr>
                <w:rFonts w:ascii="Times New Roman" w:hAnsi="Times New Roman" w:cs="Times New Roman"/>
                <w:sz w:val="24"/>
                <w:szCs w:val="24"/>
              </w:rPr>
            </w:pPr>
            <w:r>
              <w:rPr>
                <w:rFonts w:ascii="Times New Roman" w:hAnsi="Times New Roman" w:cs="Times New Roman"/>
                <w:sz w:val="24"/>
                <w:szCs w:val="24"/>
              </w:rPr>
              <w:t>9013,60</w:t>
            </w:r>
          </w:p>
        </w:tc>
        <w:tc>
          <w:tcPr>
            <w:tcW w:w="1472" w:type="dxa"/>
          </w:tcPr>
          <w:p w:rsidR="00A63481" w:rsidRPr="00A77DFD" w:rsidRDefault="008A59F9" w:rsidP="008D7F15">
            <w:pPr>
              <w:pStyle w:val="affb"/>
              <w:jc w:val="center"/>
              <w:rPr>
                <w:rFonts w:ascii="Times New Roman" w:hAnsi="Times New Roman" w:cs="Times New Roman"/>
                <w:sz w:val="24"/>
                <w:szCs w:val="24"/>
              </w:rPr>
            </w:pPr>
            <w:r>
              <w:rPr>
                <w:rFonts w:ascii="Times New Roman" w:hAnsi="Times New Roman" w:cs="Times New Roman"/>
                <w:sz w:val="24"/>
                <w:szCs w:val="24"/>
              </w:rPr>
              <w:t>9013,60</w:t>
            </w:r>
          </w:p>
        </w:tc>
      </w:tr>
      <w:tr w:rsidR="00A63481" w:rsidRPr="00A77DFD" w:rsidTr="00A63481">
        <w:trPr>
          <w:trHeight w:val="195"/>
        </w:trPr>
        <w:tc>
          <w:tcPr>
            <w:tcW w:w="636" w:type="dxa"/>
          </w:tcPr>
          <w:p w:rsidR="00A63481" w:rsidRPr="00A77DFD" w:rsidRDefault="00A63481" w:rsidP="00F268E2">
            <w:pPr>
              <w:pStyle w:val="affb"/>
              <w:jc w:val="center"/>
              <w:rPr>
                <w:rFonts w:ascii="Times New Roman" w:hAnsi="Times New Roman" w:cs="Times New Roman"/>
                <w:sz w:val="24"/>
                <w:szCs w:val="24"/>
              </w:rPr>
            </w:pPr>
            <w:r>
              <w:rPr>
                <w:rFonts w:ascii="Times New Roman" w:hAnsi="Times New Roman" w:cs="Times New Roman"/>
                <w:sz w:val="24"/>
                <w:szCs w:val="24"/>
              </w:rPr>
              <w:t>1.2.3</w:t>
            </w:r>
          </w:p>
        </w:tc>
        <w:tc>
          <w:tcPr>
            <w:tcW w:w="4315" w:type="dxa"/>
          </w:tcPr>
          <w:p w:rsidR="00A63481" w:rsidRPr="00A77DFD"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Боец Кузнецов</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8A59F9" w:rsidP="00AB538B">
            <w:pPr>
              <w:pStyle w:val="affb"/>
              <w:jc w:val="center"/>
              <w:rPr>
                <w:rFonts w:ascii="Times New Roman" w:hAnsi="Times New Roman" w:cs="Times New Roman"/>
                <w:sz w:val="24"/>
                <w:szCs w:val="24"/>
              </w:rPr>
            </w:pPr>
            <w:r>
              <w:rPr>
                <w:rFonts w:ascii="Times New Roman" w:hAnsi="Times New Roman" w:cs="Times New Roman"/>
                <w:sz w:val="24"/>
                <w:szCs w:val="24"/>
              </w:rPr>
              <w:t>2243,36</w:t>
            </w:r>
          </w:p>
        </w:tc>
        <w:tc>
          <w:tcPr>
            <w:tcW w:w="1472" w:type="dxa"/>
          </w:tcPr>
          <w:p w:rsidR="00A63481" w:rsidRPr="00A77DFD" w:rsidRDefault="008A59F9" w:rsidP="00F268E2">
            <w:pPr>
              <w:pStyle w:val="affb"/>
              <w:jc w:val="center"/>
              <w:rPr>
                <w:rFonts w:ascii="Times New Roman" w:hAnsi="Times New Roman" w:cs="Times New Roman"/>
                <w:sz w:val="24"/>
                <w:szCs w:val="24"/>
              </w:rPr>
            </w:pPr>
            <w:r>
              <w:rPr>
                <w:rFonts w:ascii="Times New Roman" w:hAnsi="Times New Roman" w:cs="Times New Roman"/>
                <w:sz w:val="24"/>
                <w:szCs w:val="24"/>
              </w:rPr>
              <w:t>2243,36</w:t>
            </w:r>
          </w:p>
        </w:tc>
      </w:tr>
      <w:tr w:rsidR="008A59F9" w:rsidRPr="00A77DFD" w:rsidTr="00A63481">
        <w:trPr>
          <w:trHeight w:val="66"/>
        </w:trPr>
        <w:tc>
          <w:tcPr>
            <w:tcW w:w="636" w:type="dxa"/>
          </w:tcPr>
          <w:p w:rsidR="008A59F9" w:rsidRPr="00A77DFD" w:rsidRDefault="008A59F9" w:rsidP="00A63481">
            <w:pPr>
              <w:pStyle w:val="affb"/>
              <w:jc w:val="center"/>
              <w:rPr>
                <w:rFonts w:ascii="Times New Roman" w:hAnsi="Times New Roman" w:cs="Times New Roman"/>
                <w:sz w:val="24"/>
                <w:szCs w:val="24"/>
              </w:rPr>
            </w:pPr>
            <w:r>
              <w:rPr>
                <w:rFonts w:ascii="Times New Roman" w:hAnsi="Times New Roman" w:cs="Times New Roman"/>
                <w:sz w:val="24"/>
                <w:szCs w:val="24"/>
              </w:rPr>
              <w:t>1.2.4</w:t>
            </w:r>
          </w:p>
        </w:tc>
        <w:tc>
          <w:tcPr>
            <w:tcW w:w="4315" w:type="dxa"/>
          </w:tcPr>
          <w:p w:rsidR="008A59F9" w:rsidRPr="00A77DFD" w:rsidRDefault="008A59F9" w:rsidP="00F268E2">
            <w:pPr>
              <w:pStyle w:val="affb"/>
              <w:jc w:val="both"/>
              <w:rPr>
                <w:rFonts w:ascii="Times New Roman" w:hAnsi="Times New Roman" w:cs="Times New Roman"/>
                <w:sz w:val="24"/>
                <w:szCs w:val="24"/>
              </w:rPr>
            </w:pPr>
            <w:r>
              <w:rPr>
                <w:rFonts w:ascii="Times New Roman" w:hAnsi="Times New Roman" w:cs="Times New Roman"/>
                <w:sz w:val="24"/>
                <w:szCs w:val="24"/>
              </w:rPr>
              <w:t>Новая сила</w:t>
            </w:r>
          </w:p>
        </w:tc>
        <w:tc>
          <w:tcPr>
            <w:tcW w:w="1791" w:type="dxa"/>
          </w:tcPr>
          <w:p w:rsidR="008A59F9" w:rsidRPr="00A77DFD" w:rsidRDefault="008A59F9"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8A59F9" w:rsidRPr="00A77DFD" w:rsidRDefault="008A59F9" w:rsidP="001936BE">
            <w:pPr>
              <w:pStyle w:val="affb"/>
              <w:jc w:val="center"/>
              <w:rPr>
                <w:rFonts w:ascii="Times New Roman" w:hAnsi="Times New Roman" w:cs="Times New Roman"/>
                <w:sz w:val="24"/>
                <w:szCs w:val="24"/>
              </w:rPr>
            </w:pPr>
            <w:r>
              <w:rPr>
                <w:rFonts w:ascii="Times New Roman" w:hAnsi="Times New Roman" w:cs="Times New Roman"/>
                <w:sz w:val="24"/>
                <w:szCs w:val="24"/>
              </w:rPr>
              <w:t>863,44</w:t>
            </w:r>
          </w:p>
        </w:tc>
        <w:tc>
          <w:tcPr>
            <w:tcW w:w="1472" w:type="dxa"/>
          </w:tcPr>
          <w:p w:rsidR="008A59F9" w:rsidRPr="00A77DFD" w:rsidRDefault="008A59F9" w:rsidP="001936BE">
            <w:pPr>
              <w:pStyle w:val="affb"/>
              <w:jc w:val="center"/>
              <w:rPr>
                <w:rFonts w:ascii="Times New Roman" w:hAnsi="Times New Roman" w:cs="Times New Roman"/>
                <w:sz w:val="24"/>
                <w:szCs w:val="24"/>
              </w:rPr>
            </w:pPr>
            <w:r>
              <w:rPr>
                <w:rFonts w:ascii="Times New Roman" w:hAnsi="Times New Roman" w:cs="Times New Roman"/>
                <w:sz w:val="24"/>
                <w:szCs w:val="24"/>
              </w:rPr>
              <w:t>863,44</w:t>
            </w:r>
          </w:p>
        </w:tc>
      </w:tr>
      <w:tr w:rsidR="00A63481" w:rsidRPr="00A77DFD" w:rsidTr="00A63481">
        <w:trPr>
          <w:trHeight w:val="120"/>
        </w:trPr>
        <w:tc>
          <w:tcPr>
            <w:tcW w:w="636" w:type="dxa"/>
          </w:tcPr>
          <w:p w:rsidR="00A63481" w:rsidRPr="00A77DFD" w:rsidRDefault="00A63481" w:rsidP="00F268E2">
            <w:pPr>
              <w:pStyle w:val="affb"/>
              <w:jc w:val="center"/>
              <w:rPr>
                <w:rFonts w:ascii="Times New Roman" w:hAnsi="Times New Roman" w:cs="Times New Roman"/>
                <w:sz w:val="24"/>
                <w:szCs w:val="24"/>
              </w:rPr>
            </w:pPr>
            <w:r>
              <w:rPr>
                <w:rFonts w:ascii="Times New Roman" w:hAnsi="Times New Roman" w:cs="Times New Roman"/>
                <w:sz w:val="24"/>
                <w:szCs w:val="24"/>
              </w:rPr>
              <w:t>1.3</w:t>
            </w:r>
          </w:p>
        </w:tc>
        <w:tc>
          <w:tcPr>
            <w:tcW w:w="4315" w:type="dxa"/>
          </w:tcPr>
          <w:p w:rsidR="00A63481"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Общая площадь в границах застройки</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F268E2">
            <w:pPr>
              <w:pStyle w:val="affb"/>
              <w:jc w:val="center"/>
              <w:rPr>
                <w:rFonts w:ascii="Times New Roman" w:hAnsi="Times New Roman" w:cs="Times New Roman"/>
                <w:sz w:val="24"/>
                <w:szCs w:val="24"/>
              </w:rPr>
            </w:pPr>
            <w:r w:rsidRPr="003C6D27">
              <w:rPr>
                <w:rFonts w:ascii="Times New Roman" w:hAnsi="Times New Roman" w:cs="Times New Roman"/>
                <w:sz w:val="24"/>
                <w:szCs w:val="24"/>
              </w:rPr>
              <w:t>7389,09</w:t>
            </w:r>
          </w:p>
        </w:tc>
        <w:tc>
          <w:tcPr>
            <w:tcW w:w="1472" w:type="dxa"/>
          </w:tcPr>
          <w:p w:rsidR="00A63481" w:rsidRPr="00A77DFD" w:rsidRDefault="003C6D27" w:rsidP="00F268E2">
            <w:pPr>
              <w:pStyle w:val="affb"/>
              <w:jc w:val="center"/>
              <w:rPr>
                <w:rFonts w:ascii="Times New Roman" w:hAnsi="Times New Roman" w:cs="Times New Roman"/>
                <w:sz w:val="24"/>
                <w:szCs w:val="24"/>
              </w:rPr>
            </w:pPr>
            <w:r w:rsidRPr="003C6D27">
              <w:rPr>
                <w:rFonts w:ascii="Times New Roman" w:hAnsi="Times New Roman" w:cs="Times New Roman"/>
                <w:sz w:val="24"/>
                <w:szCs w:val="24"/>
              </w:rPr>
              <w:t>10693,28</w:t>
            </w:r>
          </w:p>
        </w:tc>
      </w:tr>
      <w:tr w:rsidR="00A63481" w:rsidRPr="00A77DFD" w:rsidTr="00A63481">
        <w:trPr>
          <w:trHeight w:val="126"/>
        </w:trPr>
        <w:tc>
          <w:tcPr>
            <w:tcW w:w="636" w:type="dxa"/>
          </w:tcPr>
          <w:p w:rsidR="00A63481" w:rsidRPr="00A77DFD" w:rsidRDefault="00A63481" w:rsidP="00A63481">
            <w:pPr>
              <w:pStyle w:val="affb"/>
              <w:jc w:val="center"/>
              <w:rPr>
                <w:rFonts w:ascii="Times New Roman" w:hAnsi="Times New Roman" w:cs="Times New Roman"/>
                <w:sz w:val="24"/>
                <w:szCs w:val="24"/>
              </w:rPr>
            </w:pPr>
            <w:r>
              <w:rPr>
                <w:rFonts w:ascii="Times New Roman" w:hAnsi="Times New Roman" w:cs="Times New Roman"/>
                <w:sz w:val="24"/>
                <w:szCs w:val="24"/>
              </w:rPr>
              <w:t>1.3.1</w:t>
            </w:r>
          </w:p>
        </w:tc>
        <w:tc>
          <w:tcPr>
            <w:tcW w:w="4315" w:type="dxa"/>
          </w:tcPr>
          <w:p w:rsidR="00A63481" w:rsidRPr="00A77DFD"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Голубовка</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1234,5</w:t>
            </w:r>
          </w:p>
        </w:tc>
        <w:tc>
          <w:tcPr>
            <w:tcW w:w="1472"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2451,2</w:t>
            </w:r>
          </w:p>
        </w:tc>
      </w:tr>
      <w:tr w:rsidR="00A63481" w:rsidRPr="00A77DFD" w:rsidTr="00A63481">
        <w:trPr>
          <w:trHeight w:val="135"/>
        </w:trPr>
        <w:tc>
          <w:tcPr>
            <w:tcW w:w="636" w:type="dxa"/>
          </w:tcPr>
          <w:p w:rsidR="00A63481" w:rsidRPr="00A77DFD" w:rsidRDefault="00A63481" w:rsidP="00F268E2">
            <w:pPr>
              <w:pStyle w:val="affb"/>
              <w:jc w:val="center"/>
              <w:rPr>
                <w:rFonts w:ascii="Times New Roman" w:hAnsi="Times New Roman" w:cs="Times New Roman"/>
                <w:sz w:val="24"/>
                <w:szCs w:val="24"/>
              </w:rPr>
            </w:pPr>
            <w:r>
              <w:rPr>
                <w:rFonts w:ascii="Times New Roman" w:hAnsi="Times New Roman" w:cs="Times New Roman"/>
                <w:sz w:val="24"/>
                <w:szCs w:val="24"/>
              </w:rPr>
              <w:t>1.3.2</w:t>
            </w:r>
          </w:p>
        </w:tc>
        <w:tc>
          <w:tcPr>
            <w:tcW w:w="4315" w:type="dxa"/>
          </w:tcPr>
          <w:p w:rsidR="00A63481" w:rsidRPr="00A77DFD"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Екатериновка</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4687,49</w:t>
            </w:r>
          </w:p>
        </w:tc>
        <w:tc>
          <w:tcPr>
            <w:tcW w:w="1472" w:type="dxa"/>
          </w:tcPr>
          <w:p w:rsidR="00A63481" w:rsidRPr="00A77DFD" w:rsidRDefault="003C6D27" w:rsidP="00AB538B">
            <w:pPr>
              <w:pStyle w:val="affb"/>
              <w:jc w:val="center"/>
              <w:rPr>
                <w:rFonts w:ascii="Times New Roman" w:hAnsi="Times New Roman" w:cs="Times New Roman"/>
                <w:sz w:val="24"/>
                <w:szCs w:val="24"/>
              </w:rPr>
            </w:pPr>
            <w:r>
              <w:rPr>
                <w:rFonts w:ascii="Times New Roman" w:hAnsi="Times New Roman" w:cs="Times New Roman"/>
                <w:sz w:val="24"/>
                <w:szCs w:val="24"/>
              </w:rPr>
              <w:t>6512,25</w:t>
            </w:r>
          </w:p>
        </w:tc>
      </w:tr>
      <w:tr w:rsidR="00A63481" w:rsidRPr="00A77DFD" w:rsidTr="00A63481">
        <w:trPr>
          <w:trHeight w:val="126"/>
        </w:trPr>
        <w:tc>
          <w:tcPr>
            <w:tcW w:w="636" w:type="dxa"/>
          </w:tcPr>
          <w:p w:rsidR="00A63481" w:rsidRPr="00A77DFD" w:rsidRDefault="00A63481" w:rsidP="00F268E2">
            <w:pPr>
              <w:pStyle w:val="affb"/>
              <w:jc w:val="center"/>
              <w:rPr>
                <w:rFonts w:ascii="Times New Roman" w:hAnsi="Times New Roman" w:cs="Times New Roman"/>
                <w:sz w:val="24"/>
                <w:szCs w:val="24"/>
              </w:rPr>
            </w:pPr>
            <w:r>
              <w:rPr>
                <w:rFonts w:ascii="Times New Roman" w:hAnsi="Times New Roman" w:cs="Times New Roman"/>
                <w:sz w:val="24"/>
                <w:szCs w:val="24"/>
              </w:rPr>
              <w:t>1.3.3</w:t>
            </w:r>
          </w:p>
        </w:tc>
        <w:tc>
          <w:tcPr>
            <w:tcW w:w="4315" w:type="dxa"/>
          </w:tcPr>
          <w:p w:rsidR="00A63481" w:rsidRPr="00A77DFD"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Боец Кузнецов</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1034,7</w:t>
            </w:r>
          </w:p>
        </w:tc>
        <w:tc>
          <w:tcPr>
            <w:tcW w:w="1472"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1234,1</w:t>
            </w:r>
          </w:p>
        </w:tc>
      </w:tr>
      <w:tr w:rsidR="00A63481" w:rsidRPr="00A77DFD" w:rsidTr="00F268E2">
        <w:trPr>
          <w:trHeight w:val="135"/>
        </w:trPr>
        <w:tc>
          <w:tcPr>
            <w:tcW w:w="636" w:type="dxa"/>
          </w:tcPr>
          <w:p w:rsidR="00A63481" w:rsidRPr="00A77DFD" w:rsidRDefault="00A63481" w:rsidP="00F268E2">
            <w:pPr>
              <w:pStyle w:val="affb"/>
              <w:jc w:val="center"/>
              <w:rPr>
                <w:rFonts w:ascii="Times New Roman" w:hAnsi="Times New Roman" w:cs="Times New Roman"/>
                <w:sz w:val="24"/>
                <w:szCs w:val="24"/>
              </w:rPr>
            </w:pPr>
            <w:r>
              <w:rPr>
                <w:rFonts w:ascii="Times New Roman" w:hAnsi="Times New Roman" w:cs="Times New Roman"/>
                <w:sz w:val="24"/>
                <w:szCs w:val="24"/>
              </w:rPr>
              <w:t>1.3.4</w:t>
            </w:r>
          </w:p>
        </w:tc>
        <w:tc>
          <w:tcPr>
            <w:tcW w:w="4315" w:type="dxa"/>
          </w:tcPr>
          <w:p w:rsidR="00A63481" w:rsidRPr="00A77DFD" w:rsidRDefault="00A63481" w:rsidP="00F268E2">
            <w:pPr>
              <w:pStyle w:val="affb"/>
              <w:jc w:val="both"/>
              <w:rPr>
                <w:rFonts w:ascii="Times New Roman" w:hAnsi="Times New Roman" w:cs="Times New Roman"/>
                <w:sz w:val="24"/>
                <w:szCs w:val="24"/>
              </w:rPr>
            </w:pPr>
            <w:r>
              <w:rPr>
                <w:rFonts w:ascii="Times New Roman" w:hAnsi="Times New Roman" w:cs="Times New Roman"/>
                <w:sz w:val="24"/>
                <w:szCs w:val="24"/>
              </w:rPr>
              <w:t>Новая сила</w:t>
            </w:r>
          </w:p>
        </w:tc>
        <w:tc>
          <w:tcPr>
            <w:tcW w:w="1791" w:type="dxa"/>
          </w:tcPr>
          <w:p w:rsidR="00A63481" w:rsidRPr="00A77DFD" w:rsidRDefault="00983690" w:rsidP="00F268E2">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432,4</w:t>
            </w:r>
          </w:p>
        </w:tc>
        <w:tc>
          <w:tcPr>
            <w:tcW w:w="1472" w:type="dxa"/>
          </w:tcPr>
          <w:p w:rsidR="00A63481" w:rsidRPr="00A77DFD" w:rsidRDefault="003C6D27" w:rsidP="00F268E2">
            <w:pPr>
              <w:pStyle w:val="affb"/>
              <w:jc w:val="center"/>
              <w:rPr>
                <w:rFonts w:ascii="Times New Roman" w:hAnsi="Times New Roman" w:cs="Times New Roman"/>
                <w:sz w:val="24"/>
                <w:szCs w:val="24"/>
              </w:rPr>
            </w:pPr>
            <w:r>
              <w:rPr>
                <w:rFonts w:ascii="Times New Roman" w:hAnsi="Times New Roman" w:cs="Times New Roman"/>
                <w:sz w:val="24"/>
                <w:szCs w:val="24"/>
              </w:rPr>
              <w:t>495,73</w:t>
            </w:r>
          </w:p>
        </w:tc>
      </w:tr>
      <w:tr w:rsidR="00A63481" w:rsidRPr="00A77DFD">
        <w:trPr>
          <w:trHeight w:val="126"/>
        </w:trPr>
        <w:tc>
          <w:tcPr>
            <w:tcW w:w="636" w:type="dxa"/>
          </w:tcPr>
          <w:p w:rsidR="00A63481" w:rsidRPr="00A77DFD" w:rsidRDefault="00A63481" w:rsidP="00A63481">
            <w:pPr>
              <w:pStyle w:val="affb"/>
              <w:jc w:val="center"/>
              <w:rPr>
                <w:rFonts w:ascii="Times New Roman" w:hAnsi="Times New Roman" w:cs="Times New Roman"/>
                <w:sz w:val="24"/>
                <w:szCs w:val="24"/>
              </w:rPr>
            </w:pPr>
            <w:r w:rsidRPr="00A77DFD">
              <w:rPr>
                <w:rFonts w:ascii="Times New Roman" w:hAnsi="Times New Roman" w:cs="Times New Roman"/>
                <w:sz w:val="24"/>
                <w:szCs w:val="24"/>
              </w:rPr>
              <w:t>1.</w:t>
            </w:r>
            <w:r>
              <w:rPr>
                <w:rFonts w:ascii="Times New Roman" w:hAnsi="Times New Roman" w:cs="Times New Roman"/>
                <w:sz w:val="24"/>
                <w:szCs w:val="24"/>
              </w:rPr>
              <w:t>4</w:t>
            </w:r>
          </w:p>
        </w:tc>
        <w:tc>
          <w:tcPr>
            <w:tcW w:w="4315" w:type="dxa"/>
          </w:tcPr>
          <w:p w:rsidR="00A63481" w:rsidRPr="00A77DFD" w:rsidRDefault="00A63481" w:rsidP="00F268E2">
            <w:pPr>
              <w:pStyle w:val="affb"/>
              <w:jc w:val="both"/>
              <w:rPr>
                <w:rFonts w:ascii="Times New Roman" w:hAnsi="Times New Roman" w:cs="Times New Roman"/>
                <w:sz w:val="24"/>
                <w:szCs w:val="24"/>
              </w:rPr>
            </w:pPr>
            <w:r w:rsidRPr="00A77DFD">
              <w:rPr>
                <w:rFonts w:ascii="Times New Roman" w:hAnsi="Times New Roman" w:cs="Times New Roman"/>
                <w:sz w:val="24"/>
                <w:szCs w:val="24"/>
              </w:rPr>
              <w:t>Из общей территории:</w:t>
            </w:r>
          </w:p>
        </w:tc>
        <w:tc>
          <w:tcPr>
            <w:tcW w:w="1791" w:type="dxa"/>
          </w:tcPr>
          <w:p w:rsidR="00A63481" w:rsidRPr="00A77DFD" w:rsidRDefault="00A63481" w:rsidP="008D7F15">
            <w:pPr>
              <w:pStyle w:val="affb"/>
              <w:jc w:val="center"/>
              <w:rPr>
                <w:rFonts w:ascii="Times New Roman" w:hAnsi="Times New Roman" w:cs="Times New Roman"/>
                <w:sz w:val="24"/>
                <w:szCs w:val="24"/>
              </w:rPr>
            </w:pPr>
          </w:p>
        </w:tc>
        <w:tc>
          <w:tcPr>
            <w:tcW w:w="1480" w:type="dxa"/>
          </w:tcPr>
          <w:p w:rsidR="00A63481" w:rsidRPr="00A77DFD" w:rsidRDefault="00A63481" w:rsidP="008D7F15">
            <w:pPr>
              <w:pStyle w:val="affb"/>
              <w:jc w:val="center"/>
              <w:rPr>
                <w:rFonts w:ascii="Times New Roman" w:hAnsi="Times New Roman" w:cs="Times New Roman"/>
                <w:sz w:val="24"/>
                <w:szCs w:val="24"/>
              </w:rPr>
            </w:pPr>
          </w:p>
        </w:tc>
        <w:tc>
          <w:tcPr>
            <w:tcW w:w="1472" w:type="dxa"/>
          </w:tcPr>
          <w:p w:rsidR="00A63481" w:rsidRPr="00A77DFD" w:rsidRDefault="00A63481" w:rsidP="008D7F15">
            <w:pPr>
              <w:pStyle w:val="affb"/>
              <w:jc w:val="center"/>
              <w:rPr>
                <w:rFonts w:ascii="Times New Roman" w:hAnsi="Times New Roman" w:cs="Times New Roman"/>
                <w:sz w:val="24"/>
                <w:szCs w:val="24"/>
              </w:rPr>
            </w:pPr>
          </w:p>
        </w:tc>
      </w:tr>
      <w:tr w:rsidR="00A63481" w:rsidRPr="00A77DFD" w:rsidTr="009E30E8">
        <w:trPr>
          <w:trHeight w:val="748"/>
        </w:trPr>
        <w:tc>
          <w:tcPr>
            <w:tcW w:w="636" w:type="dxa"/>
          </w:tcPr>
          <w:p w:rsidR="00A63481" w:rsidRPr="00A77DFD" w:rsidRDefault="00A63481" w:rsidP="008D7F15">
            <w:pPr>
              <w:pStyle w:val="affb"/>
              <w:jc w:val="center"/>
              <w:rPr>
                <w:rFonts w:ascii="Times New Roman" w:hAnsi="Times New Roman" w:cs="Times New Roman"/>
                <w:sz w:val="24"/>
                <w:szCs w:val="24"/>
              </w:rPr>
            </w:pPr>
          </w:p>
        </w:tc>
        <w:tc>
          <w:tcPr>
            <w:tcW w:w="4315" w:type="dxa"/>
          </w:tcPr>
          <w:p w:rsidR="00A63481" w:rsidRPr="00A77DFD" w:rsidRDefault="00A63481"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территории резерва для развития поселений</w:t>
            </w:r>
          </w:p>
        </w:tc>
        <w:tc>
          <w:tcPr>
            <w:tcW w:w="1791" w:type="dxa"/>
          </w:tcPr>
          <w:p w:rsidR="00A63481" w:rsidRPr="00A77DFD" w:rsidRDefault="00A63481"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га</w:t>
            </w:r>
          </w:p>
        </w:tc>
        <w:tc>
          <w:tcPr>
            <w:tcW w:w="1480" w:type="dxa"/>
          </w:tcPr>
          <w:p w:rsidR="00A63481" w:rsidRPr="00A77DFD" w:rsidRDefault="003C6D27" w:rsidP="00C0646F">
            <w:pPr>
              <w:pStyle w:val="affb"/>
              <w:jc w:val="center"/>
              <w:rPr>
                <w:rFonts w:ascii="Times New Roman" w:hAnsi="Times New Roman" w:cs="Times New Roman"/>
                <w:sz w:val="24"/>
                <w:szCs w:val="24"/>
              </w:rPr>
            </w:pPr>
            <w:r w:rsidRPr="003C6D27">
              <w:rPr>
                <w:rFonts w:ascii="Times New Roman" w:hAnsi="Times New Roman" w:cs="Times New Roman"/>
                <w:sz w:val="24"/>
                <w:szCs w:val="24"/>
              </w:rPr>
              <w:t>8200,64</w:t>
            </w:r>
          </w:p>
        </w:tc>
        <w:tc>
          <w:tcPr>
            <w:tcW w:w="1472" w:type="dxa"/>
          </w:tcPr>
          <w:p w:rsidR="00A63481" w:rsidRPr="00A77DFD" w:rsidRDefault="003C6D27" w:rsidP="008D7F15">
            <w:pPr>
              <w:pStyle w:val="affb"/>
              <w:jc w:val="center"/>
              <w:rPr>
                <w:rFonts w:ascii="Times New Roman" w:hAnsi="Times New Roman" w:cs="Times New Roman"/>
                <w:sz w:val="24"/>
                <w:szCs w:val="24"/>
              </w:rPr>
            </w:pPr>
            <w:r w:rsidRPr="003C6D27">
              <w:rPr>
                <w:rFonts w:ascii="Times New Roman" w:hAnsi="Times New Roman" w:cs="Times New Roman"/>
                <w:sz w:val="24"/>
                <w:szCs w:val="24"/>
              </w:rPr>
              <w:t>4896,45</w:t>
            </w:r>
          </w:p>
        </w:tc>
      </w:tr>
      <w:tr w:rsidR="003C6D27" w:rsidRPr="00A77DFD">
        <w:trPr>
          <w:trHeight w:val="168"/>
        </w:trPr>
        <w:tc>
          <w:tcPr>
            <w:tcW w:w="636" w:type="dxa"/>
          </w:tcPr>
          <w:p w:rsidR="003C6D27" w:rsidRPr="003C6D27" w:rsidRDefault="003C6D27" w:rsidP="001936BE">
            <w:pPr>
              <w:pStyle w:val="affb"/>
              <w:jc w:val="center"/>
              <w:rPr>
                <w:rFonts w:ascii="Times New Roman" w:hAnsi="Times New Roman" w:cs="Times New Roman"/>
                <w:b/>
                <w:sz w:val="24"/>
                <w:szCs w:val="24"/>
              </w:rPr>
            </w:pPr>
            <w:r w:rsidRPr="003C6D27">
              <w:rPr>
                <w:rFonts w:ascii="Times New Roman" w:hAnsi="Times New Roman" w:cs="Times New Roman"/>
                <w:b/>
                <w:sz w:val="24"/>
                <w:szCs w:val="24"/>
              </w:rPr>
              <w:t>2</w:t>
            </w:r>
          </w:p>
        </w:tc>
        <w:tc>
          <w:tcPr>
            <w:tcW w:w="4315" w:type="dxa"/>
          </w:tcPr>
          <w:p w:rsidR="003C6D27" w:rsidRPr="003C6D27" w:rsidRDefault="003C6D27" w:rsidP="001936BE">
            <w:pPr>
              <w:pStyle w:val="affb"/>
              <w:jc w:val="both"/>
              <w:rPr>
                <w:rFonts w:ascii="Times New Roman" w:hAnsi="Times New Roman" w:cs="Times New Roman"/>
                <w:b/>
                <w:sz w:val="24"/>
                <w:szCs w:val="24"/>
              </w:rPr>
            </w:pPr>
            <w:r w:rsidRPr="003C6D27">
              <w:rPr>
                <w:rFonts w:ascii="Times New Roman" w:hAnsi="Times New Roman" w:cs="Times New Roman"/>
                <w:b/>
                <w:sz w:val="24"/>
                <w:szCs w:val="24"/>
              </w:rPr>
              <w:t>Население</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2.1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чел.</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5674</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6093</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 том числе:</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численность сельского населения</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5674</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6093</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2.2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Показатели естественного движения населения</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прирост</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чел./1000 чел</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2,7</w:t>
            </w: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убыль</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2.3</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Показатели миграции населения</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прирост</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25,9</w:t>
            </w: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убыль</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2.4</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Возрастная структура населения:</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xml:space="preserve">- </w:t>
            </w:r>
            <w:r>
              <w:rPr>
                <w:rFonts w:ascii="Times New Roman" w:hAnsi="Times New Roman" w:cs="Times New Roman"/>
                <w:sz w:val="24"/>
                <w:szCs w:val="24"/>
              </w:rPr>
              <w:t>младше трудоспособного возраста</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чел. / % общей численности населения</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1128</w:t>
            </w:r>
            <w:r w:rsidRPr="00A77DFD">
              <w:rPr>
                <w:rFonts w:ascii="Times New Roman" w:hAnsi="Times New Roman" w:cs="Times New Roman"/>
                <w:sz w:val="24"/>
                <w:szCs w:val="24"/>
              </w:rPr>
              <w:t xml:space="preserve"> / </w:t>
            </w:r>
            <w:r>
              <w:rPr>
                <w:rFonts w:ascii="Times New Roman" w:hAnsi="Times New Roman" w:cs="Times New Roman"/>
                <w:sz w:val="24"/>
                <w:szCs w:val="24"/>
              </w:rPr>
              <w:t>19,9</w:t>
            </w:r>
            <w:r w:rsidRPr="00A77DFD">
              <w:rPr>
                <w:rFonts w:ascii="Times New Roman" w:hAnsi="Times New Roman" w:cs="Times New Roman"/>
                <w:sz w:val="24"/>
                <w:szCs w:val="24"/>
              </w:rPr>
              <w:t xml:space="preserve"> </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1243/20,4</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трудоспособн</w:t>
            </w:r>
            <w:r>
              <w:rPr>
                <w:rFonts w:ascii="Times New Roman" w:hAnsi="Times New Roman" w:cs="Times New Roman"/>
                <w:sz w:val="24"/>
                <w:szCs w:val="24"/>
              </w:rPr>
              <w:t>ый</w:t>
            </w:r>
            <w:r w:rsidRPr="00A77DFD">
              <w:rPr>
                <w:rFonts w:ascii="Times New Roman" w:hAnsi="Times New Roman" w:cs="Times New Roman"/>
                <w:sz w:val="24"/>
                <w:szCs w:val="24"/>
              </w:rPr>
              <w:t xml:space="preserve"> возраст </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3433</w:t>
            </w:r>
            <w:r w:rsidRPr="00A77DFD">
              <w:rPr>
                <w:rFonts w:ascii="Times New Roman" w:hAnsi="Times New Roman" w:cs="Times New Roman"/>
                <w:sz w:val="24"/>
                <w:szCs w:val="24"/>
              </w:rPr>
              <w:t xml:space="preserve"> / </w:t>
            </w:r>
            <w:r>
              <w:rPr>
                <w:rFonts w:ascii="Times New Roman" w:hAnsi="Times New Roman" w:cs="Times New Roman"/>
                <w:sz w:val="24"/>
                <w:szCs w:val="24"/>
              </w:rPr>
              <w:t>60,5</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3625</w:t>
            </w:r>
            <w:r w:rsidRPr="00A77DFD">
              <w:rPr>
                <w:rFonts w:ascii="Times New Roman" w:hAnsi="Times New Roman" w:cs="Times New Roman"/>
                <w:sz w:val="24"/>
                <w:szCs w:val="24"/>
              </w:rPr>
              <w:t xml:space="preserve">/ </w:t>
            </w:r>
            <w:r>
              <w:rPr>
                <w:rFonts w:ascii="Times New Roman" w:hAnsi="Times New Roman" w:cs="Times New Roman"/>
                <w:sz w:val="24"/>
                <w:szCs w:val="24"/>
              </w:rPr>
              <w:t>59,5</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старше трудоспособного возраста</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1113</w:t>
            </w:r>
            <w:r w:rsidRPr="00A77DFD">
              <w:rPr>
                <w:rFonts w:ascii="Times New Roman" w:hAnsi="Times New Roman" w:cs="Times New Roman"/>
                <w:sz w:val="24"/>
                <w:szCs w:val="24"/>
              </w:rPr>
              <w:t xml:space="preserve">/ </w:t>
            </w:r>
            <w:r>
              <w:rPr>
                <w:rFonts w:ascii="Times New Roman" w:hAnsi="Times New Roman" w:cs="Times New Roman"/>
                <w:sz w:val="24"/>
                <w:szCs w:val="24"/>
              </w:rPr>
              <w:t>19,6</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1225</w:t>
            </w:r>
            <w:r w:rsidRPr="00A77DFD">
              <w:rPr>
                <w:rFonts w:ascii="Times New Roman" w:hAnsi="Times New Roman" w:cs="Times New Roman"/>
                <w:sz w:val="24"/>
                <w:szCs w:val="24"/>
              </w:rPr>
              <w:t>/</w:t>
            </w:r>
            <w:r>
              <w:rPr>
                <w:rFonts w:ascii="Times New Roman" w:hAnsi="Times New Roman" w:cs="Times New Roman"/>
                <w:sz w:val="24"/>
                <w:szCs w:val="24"/>
              </w:rPr>
              <w:t>20,1</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3</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Жилищный фонд</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3.1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тыс</w:t>
            </w:r>
            <w:proofErr w:type="gramStart"/>
            <w:r w:rsidRPr="00A77DFD">
              <w:rPr>
                <w:rFonts w:ascii="Times New Roman" w:hAnsi="Times New Roman" w:cs="Times New Roman"/>
                <w:sz w:val="24"/>
                <w:szCs w:val="24"/>
              </w:rPr>
              <w:t>.м</w:t>
            </w:r>
            <w:proofErr w:type="gramEnd"/>
            <w:r w:rsidRPr="00A77DFD">
              <w:rPr>
                <w:rFonts w:ascii="Times New Roman" w:hAnsi="Times New Roman" w:cs="Times New Roman"/>
                <w:sz w:val="24"/>
                <w:szCs w:val="24"/>
                <w:vertAlign w:val="superscript"/>
              </w:rPr>
              <w:t>2</w:t>
            </w:r>
            <w:r w:rsidRPr="00A77DFD">
              <w:rPr>
                <w:rFonts w:ascii="Times New Roman" w:hAnsi="Times New Roman" w:cs="Times New Roman"/>
                <w:sz w:val="24"/>
                <w:szCs w:val="24"/>
              </w:rPr>
              <w:t xml:space="preserve"> общей площади квартир</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96,6</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173,6</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lastRenderedPageBreak/>
              <w:t>3.2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Обеспеченность населения общей площадью квартир</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м</w:t>
            </w:r>
            <w:proofErr w:type="gramStart"/>
            <w:r w:rsidRPr="00A77DFD">
              <w:rPr>
                <w:rFonts w:ascii="Times New Roman" w:hAnsi="Times New Roman" w:cs="Times New Roman"/>
                <w:sz w:val="24"/>
                <w:szCs w:val="24"/>
                <w:vertAlign w:val="superscript"/>
              </w:rPr>
              <w:t>2</w:t>
            </w:r>
            <w:proofErr w:type="gramEnd"/>
            <w:r w:rsidRPr="00A77DFD">
              <w:rPr>
                <w:rFonts w:ascii="Times New Roman" w:hAnsi="Times New Roman" w:cs="Times New Roman"/>
                <w:sz w:val="24"/>
                <w:szCs w:val="24"/>
              </w:rPr>
              <w:t>/чел.</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17,0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28,5</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3.3</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Обеспеченность жилищного фонда:</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водопроводом</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w:t>
            </w: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C0646F" w:rsidRDefault="003C6D27" w:rsidP="008D7F15">
            <w:pPr>
              <w:pStyle w:val="affb"/>
              <w:jc w:val="center"/>
              <w:rPr>
                <w:rFonts w:ascii="Times New Roman" w:hAnsi="Times New Roman" w:cs="Times New Roman"/>
                <w:sz w:val="24"/>
                <w:szCs w:val="24"/>
              </w:rPr>
            </w:pPr>
            <w:r w:rsidRPr="00C0646F">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канализацией</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C0646F" w:rsidRDefault="003C6D27" w:rsidP="008D7F15">
            <w:pPr>
              <w:pStyle w:val="affb"/>
              <w:jc w:val="center"/>
              <w:rPr>
                <w:rFonts w:ascii="Times New Roman" w:hAnsi="Times New Roman" w:cs="Times New Roman"/>
                <w:sz w:val="24"/>
                <w:szCs w:val="24"/>
              </w:rPr>
            </w:pPr>
            <w:r w:rsidRPr="00C0646F">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электроплитами</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C0646F" w:rsidRDefault="003C6D27" w:rsidP="008D7F15">
            <w:pPr>
              <w:pStyle w:val="affb"/>
              <w:jc w:val="center"/>
              <w:rPr>
                <w:rFonts w:ascii="Times New Roman" w:hAnsi="Times New Roman" w:cs="Times New Roman"/>
                <w:sz w:val="24"/>
                <w:szCs w:val="24"/>
              </w:rPr>
            </w:pPr>
            <w:r w:rsidRPr="00C0646F">
              <w:rPr>
                <w:rFonts w:ascii="Times New Roman" w:hAnsi="Times New Roman" w:cs="Times New Roman"/>
                <w:sz w:val="24"/>
                <w:szCs w:val="24"/>
              </w:rPr>
              <w:t>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газовыми плитами</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C0646F" w:rsidRDefault="003C6D27" w:rsidP="008D7F15">
            <w:pPr>
              <w:pStyle w:val="affb"/>
              <w:jc w:val="center"/>
              <w:rPr>
                <w:rFonts w:ascii="Times New Roman" w:hAnsi="Times New Roman" w:cs="Times New Roman"/>
                <w:sz w:val="24"/>
                <w:szCs w:val="24"/>
              </w:rPr>
            </w:pPr>
            <w:r w:rsidRPr="00C0646F">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теплом</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100</w:t>
            </w:r>
          </w:p>
        </w:tc>
        <w:tc>
          <w:tcPr>
            <w:tcW w:w="1472" w:type="dxa"/>
          </w:tcPr>
          <w:p w:rsidR="003C6D27" w:rsidRPr="00C0646F" w:rsidRDefault="003C6D27" w:rsidP="008D7F15">
            <w:pPr>
              <w:pStyle w:val="affb"/>
              <w:jc w:val="center"/>
              <w:rPr>
                <w:rFonts w:ascii="Times New Roman" w:hAnsi="Times New Roman" w:cs="Times New Roman"/>
                <w:sz w:val="24"/>
                <w:szCs w:val="24"/>
              </w:rPr>
            </w:pPr>
            <w:r w:rsidRPr="00C0646F">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4</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 xml:space="preserve">Объекты социального и культурно-бытового обслуживания </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Детские дошкольные учреждения - всего/пос.</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мест</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134</w:t>
            </w:r>
            <w:r w:rsidRPr="00A77DFD">
              <w:rPr>
                <w:rFonts w:ascii="Times New Roman" w:hAnsi="Times New Roman" w:cs="Times New Roman"/>
                <w:sz w:val="24"/>
                <w:szCs w:val="24"/>
                <w:lang w:val="en-US"/>
              </w:rPr>
              <w:t xml:space="preserve"> /</w:t>
            </w:r>
            <w:r>
              <w:rPr>
                <w:rFonts w:ascii="Times New Roman" w:hAnsi="Times New Roman" w:cs="Times New Roman"/>
                <w:sz w:val="24"/>
                <w:szCs w:val="24"/>
              </w:rPr>
              <w:t>179</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609</w:t>
            </w:r>
            <w:r w:rsidRPr="00A77DFD">
              <w:rPr>
                <w:rFonts w:ascii="Times New Roman" w:hAnsi="Times New Roman" w:cs="Times New Roman"/>
                <w:sz w:val="24"/>
                <w:szCs w:val="24"/>
                <w:lang w:val="en-US"/>
              </w:rPr>
              <w:t xml:space="preserve"> /</w:t>
            </w:r>
            <w:r>
              <w:rPr>
                <w:rFonts w:ascii="Times New Roman" w:hAnsi="Times New Roman" w:cs="Times New Roman"/>
                <w:sz w:val="24"/>
                <w:szCs w:val="24"/>
              </w:rPr>
              <w:t>609</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xml:space="preserve">Школы - всего/пос. </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677</w:t>
            </w:r>
            <w:r w:rsidRPr="00A77DFD">
              <w:rPr>
                <w:rFonts w:ascii="Times New Roman" w:hAnsi="Times New Roman" w:cs="Times New Roman"/>
                <w:sz w:val="24"/>
                <w:szCs w:val="24"/>
              </w:rPr>
              <w:t>/</w:t>
            </w:r>
            <w:r>
              <w:rPr>
                <w:rFonts w:ascii="Times New Roman" w:hAnsi="Times New Roman" w:cs="Times New Roman"/>
                <w:sz w:val="24"/>
                <w:szCs w:val="24"/>
              </w:rPr>
              <w:t>477</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677</w:t>
            </w:r>
            <w:r w:rsidRPr="00A77DFD">
              <w:rPr>
                <w:rFonts w:ascii="Times New Roman" w:hAnsi="Times New Roman" w:cs="Times New Roman"/>
                <w:sz w:val="24"/>
                <w:szCs w:val="24"/>
              </w:rPr>
              <w:t>/</w:t>
            </w:r>
            <w:r>
              <w:rPr>
                <w:rFonts w:ascii="Times New Roman" w:hAnsi="Times New Roman" w:cs="Times New Roman"/>
                <w:sz w:val="24"/>
                <w:szCs w:val="24"/>
              </w:rPr>
              <w:t>512</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4.3</w:t>
            </w:r>
          </w:p>
        </w:tc>
        <w:tc>
          <w:tcPr>
            <w:tcW w:w="4315" w:type="dxa"/>
          </w:tcPr>
          <w:p w:rsidR="003C6D27" w:rsidRPr="00A77DFD"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УПТК</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34</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4.4</w:t>
            </w:r>
          </w:p>
        </w:tc>
        <w:tc>
          <w:tcPr>
            <w:tcW w:w="4315" w:type="dxa"/>
          </w:tcPr>
          <w:p w:rsidR="003C6D27" w:rsidRPr="00A77DFD"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Школа искусств</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42</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4.5</w:t>
            </w:r>
          </w:p>
        </w:tc>
        <w:tc>
          <w:tcPr>
            <w:tcW w:w="4315" w:type="dxa"/>
          </w:tcPr>
          <w:p w:rsidR="003C6D27" w:rsidRPr="00A77DFD"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w:t>
            </w:r>
          </w:p>
        </w:tc>
        <w:tc>
          <w:tcPr>
            <w:tcW w:w="1791"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кол-во/мест</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4/187</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6/244</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w:t>
            </w:r>
            <w:r>
              <w:rPr>
                <w:rFonts w:ascii="Times New Roman" w:hAnsi="Times New Roman" w:cs="Times New Roman"/>
                <w:sz w:val="24"/>
                <w:szCs w:val="24"/>
              </w:rPr>
              <w:t>6</w:t>
            </w:r>
          </w:p>
        </w:tc>
        <w:tc>
          <w:tcPr>
            <w:tcW w:w="4315" w:type="dxa"/>
          </w:tcPr>
          <w:p w:rsidR="003C6D27" w:rsidRDefault="003C6D27" w:rsidP="008D7F15">
            <w:pPr>
              <w:pStyle w:val="affb"/>
              <w:jc w:val="both"/>
              <w:rPr>
                <w:rFonts w:ascii="Times New Roman" w:hAnsi="Times New Roman" w:cs="Times New Roman"/>
                <w:sz w:val="24"/>
                <w:szCs w:val="24"/>
              </w:rPr>
            </w:pPr>
            <w:proofErr w:type="spellStart"/>
            <w:r>
              <w:rPr>
                <w:rFonts w:ascii="Times New Roman" w:hAnsi="Times New Roman" w:cs="Times New Roman"/>
                <w:sz w:val="24"/>
                <w:szCs w:val="24"/>
              </w:rPr>
              <w:t>Медецинские</w:t>
            </w:r>
            <w:proofErr w:type="spellEnd"/>
            <w:r>
              <w:rPr>
                <w:rFonts w:ascii="Times New Roman" w:hAnsi="Times New Roman" w:cs="Times New Roman"/>
                <w:sz w:val="24"/>
                <w:szCs w:val="24"/>
              </w:rPr>
              <w:t xml:space="preserve"> учреждения в том числе:</w:t>
            </w:r>
          </w:p>
          <w:p w:rsidR="003C6D27"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амбулатория</w:t>
            </w:r>
          </w:p>
          <w:p w:rsidR="003C6D27" w:rsidRPr="00A77DFD"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ФАП</w:t>
            </w:r>
            <w:r w:rsidRPr="00A77DFD">
              <w:rPr>
                <w:rFonts w:ascii="Times New Roman" w:hAnsi="Times New Roman" w:cs="Times New Roman"/>
                <w:sz w:val="24"/>
                <w:szCs w:val="24"/>
              </w:rPr>
              <w:t xml:space="preserve"> - всего /  чел.</w:t>
            </w:r>
          </w:p>
        </w:tc>
        <w:tc>
          <w:tcPr>
            <w:tcW w:w="1791" w:type="dxa"/>
          </w:tcPr>
          <w:p w:rsidR="003C6D27" w:rsidRDefault="003C6D27" w:rsidP="008D7F15">
            <w:pPr>
              <w:pStyle w:val="affb"/>
              <w:jc w:val="center"/>
              <w:rPr>
                <w:rFonts w:ascii="Times New Roman" w:hAnsi="Times New Roman" w:cs="Times New Roman"/>
                <w:sz w:val="24"/>
                <w:szCs w:val="24"/>
              </w:rPr>
            </w:pPr>
          </w:p>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 xml:space="preserve">посещений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xml:space="preserve">посещений в </w:t>
            </w:r>
            <w:r>
              <w:rPr>
                <w:rFonts w:ascii="Times New Roman" w:hAnsi="Times New Roman" w:cs="Times New Roman"/>
                <w:sz w:val="24"/>
                <w:szCs w:val="24"/>
              </w:rPr>
              <w:t>год</w:t>
            </w:r>
          </w:p>
        </w:tc>
        <w:tc>
          <w:tcPr>
            <w:tcW w:w="1480" w:type="dxa"/>
          </w:tcPr>
          <w:p w:rsidR="003C6D27" w:rsidRDefault="003C6D27" w:rsidP="008D7F15">
            <w:pPr>
              <w:pStyle w:val="affb"/>
              <w:jc w:val="center"/>
              <w:rPr>
                <w:rFonts w:ascii="Times New Roman" w:hAnsi="Times New Roman" w:cs="Times New Roman"/>
                <w:sz w:val="24"/>
                <w:szCs w:val="24"/>
              </w:rPr>
            </w:pPr>
          </w:p>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1/40</w:t>
            </w:r>
          </w:p>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w:t>
            </w:r>
            <w:r w:rsidRPr="00A77DFD">
              <w:rPr>
                <w:rFonts w:ascii="Times New Roman" w:hAnsi="Times New Roman" w:cs="Times New Roman"/>
                <w:sz w:val="24"/>
                <w:szCs w:val="24"/>
              </w:rPr>
              <w:t>/</w:t>
            </w:r>
            <w:r>
              <w:rPr>
                <w:rFonts w:ascii="Times New Roman" w:hAnsi="Times New Roman" w:cs="Times New Roman"/>
                <w:sz w:val="24"/>
                <w:szCs w:val="24"/>
              </w:rPr>
              <w:t>3371</w:t>
            </w:r>
          </w:p>
        </w:tc>
        <w:tc>
          <w:tcPr>
            <w:tcW w:w="1472" w:type="dxa"/>
          </w:tcPr>
          <w:p w:rsidR="003C6D27" w:rsidRDefault="003C6D27" w:rsidP="008D7F15">
            <w:pPr>
              <w:pStyle w:val="affb"/>
              <w:jc w:val="center"/>
              <w:rPr>
                <w:rFonts w:ascii="Times New Roman" w:hAnsi="Times New Roman" w:cs="Times New Roman"/>
                <w:sz w:val="24"/>
                <w:szCs w:val="24"/>
              </w:rPr>
            </w:pPr>
          </w:p>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1/43</w:t>
            </w:r>
          </w:p>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2/3620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w:t>
            </w:r>
            <w:r>
              <w:rPr>
                <w:rFonts w:ascii="Times New Roman" w:hAnsi="Times New Roman" w:cs="Times New Roman"/>
                <w:sz w:val="24"/>
                <w:szCs w:val="24"/>
              </w:rPr>
              <w:t>7</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xml:space="preserve">Физкультурно-оздоровительные комплексы </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объект</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4.</w:t>
            </w:r>
            <w:r>
              <w:rPr>
                <w:rFonts w:ascii="Times New Roman" w:hAnsi="Times New Roman" w:cs="Times New Roman"/>
                <w:sz w:val="24"/>
                <w:szCs w:val="24"/>
              </w:rPr>
              <w:t>8</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Учреждения санаторно-курортные и оздоровительные, отдыха и туризма (дома отдыха, пансионаты, лагеря для школьников кемпинги, рыболовно-охотничьи базы)</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4.9</w:t>
            </w:r>
          </w:p>
        </w:tc>
        <w:tc>
          <w:tcPr>
            <w:tcW w:w="4315" w:type="dxa"/>
          </w:tcPr>
          <w:p w:rsidR="003C6D27" w:rsidRPr="00E27AA0" w:rsidRDefault="003C6D27" w:rsidP="008D7F15">
            <w:pPr>
              <w:pStyle w:val="affb"/>
              <w:jc w:val="both"/>
              <w:rPr>
                <w:rFonts w:ascii="Times New Roman" w:hAnsi="Times New Roman" w:cs="Times New Roman"/>
                <w:sz w:val="24"/>
                <w:szCs w:val="24"/>
              </w:rPr>
            </w:pPr>
            <w:r w:rsidRPr="00E27AA0">
              <w:rPr>
                <w:rFonts w:ascii="Times New Roman" w:hAnsi="Times New Roman" w:cs="Times New Roman"/>
                <w:sz w:val="24"/>
                <w:szCs w:val="24"/>
              </w:rPr>
              <w:t>Комплекс бытовых услуг</w:t>
            </w:r>
          </w:p>
        </w:tc>
        <w:tc>
          <w:tcPr>
            <w:tcW w:w="1791"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ест</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5</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43</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4.10</w:t>
            </w:r>
          </w:p>
        </w:tc>
        <w:tc>
          <w:tcPr>
            <w:tcW w:w="4315" w:type="dxa"/>
          </w:tcPr>
          <w:p w:rsidR="003C6D27" w:rsidRPr="00E27AA0"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Гостиница</w:t>
            </w:r>
          </w:p>
        </w:tc>
        <w:tc>
          <w:tcPr>
            <w:tcW w:w="1791"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мест</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24</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4.11</w:t>
            </w:r>
          </w:p>
        </w:tc>
        <w:tc>
          <w:tcPr>
            <w:tcW w:w="4315" w:type="dxa"/>
          </w:tcPr>
          <w:p w:rsidR="003C6D27" w:rsidRPr="00E27AA0" w:rsidRDefault="003C6D27" w:rsidP="008D7F15">
            <w:pPr>
              <w:pStyle w:val="affb"/>
              <w:jc w:val="both"/>
              <w:rPr>
                <w:rFonts w:ascii="Times New Roman" w:hAnsi="Times New Roman" w:cs="Times New Roman"/>
                <w:sz w:val="24"/>
                <w:szCs w:val="24"/>
              </w:rPr>
            </w:pPr>
            <w:r w:rsidRPr="00E27AA0">
              <w:rPr>
                <w:rFonts w:ascii="Times New Roman" w:hAnsi="Times New Roman" w:cs="Times New Roman"/>
                <w:sz w:val="24"/>
                <w:szCs w:val="24"/>
              </w:rPr>
              <w:t>Баня</w:t>
            </w:r>
          </w:p>
        </w:tc>
        <w:tc>
          <w:tcPr>
            <w:tcW w:w="1791"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мест</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43</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4.12</w:t>
            </w:r>
          </w:p>
        </w:tc>
        <w:tc>
          <w:tcPr>
            <w:tcW w:w="4315" w:type="dxa"/>
          </w:tcPr>
          <w:p w:rsidR="003C6D27" w:rsidRPr="00E27AA0" w:rsidRDefault="003C6D27" w:rsidP="008D7F15">
            <w:pPr>
              <w:pStyle w:val="affb"/>
              <w:jc w:val="both"/>
              <w:rPr>
                <w:rFonts w:ascii="Times New Roman" w:hAnsi="Times New Roman" w:cs="Times New Roman"/>
                <w:sz w:val="24"/>
                <w:szCs w:val="24"/>
              </w:rPr>
            </w:pPr>
            <w:r w:rsidRPr="00E27AA0">
              <w:rPr>
                <w:rFonts w:ascii="Times New Roman" w:hAnsi="Times New Roman" w:cs="Times New Roman"/>
                <w:sz w:val="24"/>
                <w:szCs w:val="24"/>
              </w:rPr>
              <w:t>Магазин продовольственных товаров</w:t>
            </w:r>
          </w:p>
        </w:tc>
        <w:tc>
          <w:tcPr>
            <w:tcW w:w="1791" w:type="dxa"/>
          </w:tcPr>
          <w:p w:rsidR="003C6D27"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м</w:t>
            </w:r>
            <w:proofErr w:type="gramStart"/>
            <w:r w:rsidRPr="00A77DFD">
              <w:rPr>
                <w:rFonts w:ascii="Times New Roman" w:hAnsi="Times New Roman" w:cs="Times New Roman"/>
                <w:sz w:val="24"/>
                <w:szCs w:val="24"/>
                <w:vertAlign w:val="superscript"/>
              </w:rPr>
              <w:t>2</w:t>
            </w:r>
            <w:proofErr w:type="gramEnd"/>
          </w:p>
        </w:tc>
        <w:tc>
          <w:tcPr>
            <w:tcW w:w="1480" w:type="dxa"/>
            <w:shd w:val="clear" w:color="auto" w:fill="auto"/>
            <w:vAlign w:val="center"/>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489</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609</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4.13</w:t>
            </w:r>
          </w:p>
        </w:tc>
        <w:tc>
          <w:tcPr>
            <w:tcW w:w="4315" w:type="dxa"/>
          </w:tcPr>
          <w:p w:rsidR="003C6D27" w:rsidRPr="00E27AA0" w:rsidRDefault="003C6D27" w:rsidP="008D7F15">
            <w:pPr>
              <w:pStyle w:val="affb"/>
              <w:jc w:val="both"/>
              <w:rPr>
                <w:rFonts w:ascii="Times New Roman" w:hAnsi="Times New Roman" w:cs="Times New Roman"/>
                <w:sz w:val="24"/>
                <w:szCs w:val="24"/>
              </w:rPr>
            </w:pPr>
            <w:r w:rsidRPr="00E27AA0">
              <w:rPr>
                <w:rFonts w:ascii="Times New Roman" w:hAnsi="Times New Roman" w:cs="Times New Roman"/>
                <w:sz w:val="24"/>
                <w:szCs w:val="24"/>
              </w:rPr>
              <w:t xml:space="preserve">Магазин </w:t>
            </w:r>
            <w:r>
              <w:rPr>
                <w:rFonts w:ascii="Times New Roman" w:hAnsi="Times New Roman" w:cs="Times New Roman"/>
                <w:sz w:val="24"/>
                <w:szCs w:val="24"/>
              </w:rPr>
              <w:t>не</w:t>
            </w:r>
            <w:r w:rsidRPr="00E27AA0">
              <w:rPr>
                <w:rFonts w:ascii="Times New Roman" w:hAnsi="Times New Roman" w:cs="Times New Roman"/>
                <w:sz w:val="24"/>
                <w:szCs w:val="24"/>
              </w:rPr>
              <w:t>продовольственных товаров</w:t>
            </w:r>
          </w:p>
        </w:tc>
        <w:tc>
          <w:tcPr>
            <w:tcW w:w="1791" w:type="dxa"/>
          </w:tcPr>
          <w:p w:rsidR="003C6D27"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м</w:t>
            </w:r>
            <w:proofErr w:type="gramStart"/>
            <w:r w:rsidRPr="00A77DFD">
              <w:rPr>
                <w:rFonts w:ascii="Times New Roman" w:hAnsi="Times New Roman" w:cs="Times New Roman"/>
                <w:sz w:val="24"/>
                <w:szCs w:val="24"/>
                <w:vertAlign w:val="superscript"/>
              </w:rPr>
              <w:t>2</w:t>
            </w:r>
            <w:proofErr w:type="gramEnd"/>
          </w:p>
        </w:tc>
        <w:tc>
          <w:tcPr>
            <w:tcW w:w="1480" w:type="dxa"/>
            <w:shd w:val="clear" w:color="auto" w:fill="auto"/>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706</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1218</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4.14</w:t>
            </w:r>
          </w:p>
        </w:tc>
        <w:tc>
          <w:tcPr>
            <w:tcW w:w="4315" w:type="dxa"/>
          </w:tcPr>
          <w:p w:rsidR="003C6D27" w:rsidRPr="00E27AA0"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Дома культуры</w:t>
            </w:r>
          </w:p>
        </w:tc>
        <w:tc>
          <w:tcPr>
            <w:tcW w:w="1791"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кол-во/мест</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3/487</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4.15</w:t>
            </w:r>
          </w:p>
        </w:tc>
        <w:tc>
          <w:tcPr>
            <w:tcW w:w="4315" w:type="dxa"/>
          </w:tcPr>
          <w:p w:rsidR="003C6D27" w:rsidRPr="00E27AA0"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Библиотеки</w:t>
            </w:r>
          </w:p>
        </w:tc>
        <w:tc>
          <w:tcPr>
            <w:tcW w:w="1791"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кол-во/тыс. том.</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3/19,1</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3/36,2</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4.16</w:t>
            </w:r>
          </w:p>
        </w:tc>
        <w:tc>
          <w:tcPr>
            <w:tcW w:w="4315" w:type="dxa"/>
          </w:tcPr>
          <w:p w:rsidR="003C6D27"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Прачечная</w:t>
            </w:r>
          </w:p>
        </w:tc>
        <w:tc>
          <w:tcPr>
            <w:tcW w:w="1791" w:type="dxa"/>
          </w:tcPr>
          <w:p w:rsidR="003C6D27" w:rsidRDefault="003C6D27" w:rsidP="008D7F15">
            <w:pPr>
              <w:pStyle w:val="affb"/>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белья/см</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243</w:t>
            </w:r>
          </w:p>
        </w:tc>
      </w:tr>
      <w:tr w:rsidR="003C6D27" w:rsidRPr="00A77DFD">
        <w:trPr>
          <w:trHeight w:val="20"/>
        </w:trPr>
        <w:tc>
          <w:tcPr>
            <w:tcW w:w="636"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4.17</w:t>
            </w:r>
          </w:p>
        </w:tc>
        <w:tc>
          <w:tcPr>
            <w:tcW w:w="4315" w:type="dxa"/>
          </w:tcPr>
          <w:p w:rsidR="003C6D27"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Химчистка</w:t>
            </w:r>
          </w:p>
        </w:tc>
        <w:tc>
          <w:tcPr>
            <w:tcW w:w="1791" w:type="dxa"/>
          </w:tcPr>
          <w:p w:rsidR="003C6D27" w:rsidRDefault="003C6D27" w:rsidP="008D7F15">
            <w:pPr>
              <w:pStyle w:val="affb"/>
              <w:jc w:val="center"/>
              <w:rPr>
                <w:rFonts w:ascii="Times New Roman" w:hAnsi="Times New Roman" w:cs="Times New Roman"/>
                <w:sz w:val="24"/>
                <w:szCs w:val="24"/>
              </w:rPr>
            </w:pPr>
            <w:proofErr w:type="gramStart"/>
            <w:r>
              <w:rPr>
                <w:rFonts w:ascii="Times New Roman" w:hAnsi="Times New Roman" w:cs="Times New Roman"/>
                <w:sz w:val="24"/>
                <w:szCs w:val="24"/>
              </w:rPr>
              <w:t>кг</w:t>
            </w:r>
            <w:proofErr w:type="gramEnd"/>
            <w:r>
              <w:rPr>
                <w:rFonts w:ascii="Times New Roman" w:hAnsi="Times New Roman" w:cs="Times New Roman"/>
                <w:sz w:val="24"/>
                <w:szCs w:val="24"/>
              </w:rPr>
              <w:t xml:space="preserve"> белья/см</w:t>
            </w:r>
          </w:p>
        </w:tc>
        <w:tc>
          <w:tcPr>
            <w:tcW w:w="1480"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15,6</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5</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Транспортная инфраструктура</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5.1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Протяженность автомобильных дорог - 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км</w:t>
            </w:r>
          </w:p>
        </w:tc>
        <w:tc>
          <w:tcPr>
            <w:tcW w:w="1480" w:type="dxa"/>
          </w:tcPr>
          <w:p w:rsidR="003C6D27" w:rsidRPr="003A7481"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357</w:t>
            </w:r>
          </w:p>
        </w:tc>
        <w:tc>
          <w:tcPr>
            <w:tcW w:w="1472" w:type="dxa"/>
          </w:tcPr>
          <w:p w:rsidR="003C6D27" w:rsidRPr="003A7481"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369</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6</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Инженерная инфраструктура и благоустройство территории</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Водоснабжение</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6.1.1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Водопотребление - 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м</w:t>
            </w:r>
            <w:r w:rsidRPr="00A77DFD">
              <w:rPr>
                <w:rFonts w:ascii="Times New Roman" w:hAnsi="Times New Roman" w:cs="Times New Roman"/>
                <w:sz w:val="24"/>
                <w:szCs w:val="24"/>
                <w:vertAlign w:val="superscript"/>
              </w:rPr>
              <w:t>3</w:t>
            </w:r>
            <w:r w:rsidRPr="00A77DFD">
              <w:rPr>
                <w:rFonts w:ascii="Times New Roman" w:hAnsi="Times New Roman" w:cs="Times New Roman"/>
                <w:sz w:val="24"/>
                <w:szCs w:val="24"/>
              </w:rPr>
              <w:t xml:space="preserve">/ </w:t>
            </w:r>
            <w:proofErr w:type="spellStart"/>
            <w:r w:rsidRPr="00A77DFD">
              <w:rPr>
                <w:rFonts w:ascii="Times New Roman" w:hAnsi="Times New Roman" w:cs="Times New Roman"/>
                <w:sz w:val="24"/>
                <w:szCs w:val="24"/>
              </w:rPr>
              <w:t>сут</w:t>
            </w:r>
            <w:proofErr w:type="spellEnd"/>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397,2</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1827,9</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6.1.2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Среднесуточное водопотребление на 1 чел.</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л/</w:t>
            </w:r>
            <w:proofErr w:type="spellStart"/>
            <w:r w:rsidRPr="00A77DFD">
              <w:rPr>
                <w:rFonts w:ascii="Times New Roman" w:hAnsi="Times New Roman" w:cs="Times New Roman"/>
                <w:sz w:val="24"/>
                <w:szCs w:val="24"/>
              </w:rPr>
              <w:t>сут</w:t>
            </w:r>
            <w:proofErr w:type="spellEnd"/>
            <w:r w:rsidRPr="00A77DFD">
              <w:rPr>
                <w:rFonts w:ascii="Times New Roman" w:hAnsi="Times New Roman" w:cs="Times New Roman"/>
                <w:sz w:val="24"/>
                <w:szCs w:val="24"/>
              </w:rPr>
              <w:t xml:space="preserve">. </w:t>
            </w:r>
            <w:proofErr w:type="gramStart"/>
            <w:r w:rsidRPr="00A77DFD">
              <w:rPr>
                <w:rFonts w:ascii="Times New Roman" w:hAnsi="Times New Roman" w:cs="Times New Roman"/>
                <w:sz w:val="24"/>
                <w:szCs w:val="24"/>
              </w:rPr>
              <w:t>на</w:t>
            </w:r>
            <w:proofErr w:type="gramEnd"/>
            <w:r w:rsidRPr="00A77DFD">
              <w:rPr>
                <w:rFonts w:ascii="Times New Roman" w:hAnsi="Times New Roman" w:cs="Times New Roman"/>
                <w:sz w:val="24"/>
                <w:szCs w:val="24"/>
              </w:rPr>
              <w:t xml:space="preserve"> чел.</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70</w:t>
            </w:r>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300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в том числе на хозяйственно-питьевые нужды</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50</w:t>
            </w:r>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180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Канализация</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lastRenderedPageBreak/>
              <w:t>6.2.1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Объемы сброса сточных вод в поверхностные водоемы</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тыс</w:t>
            </w:r>
            <w:proofErr w:type="gramStart"/>
            <w:r w:rsidRPr="00A77DFD">
              <w:rPr>
                <w:rFonts w:ascii="Times New Roman" w:hAnsi="Times New Roman" w:cs="Times New Roman"/>
                <w:sz w:val="24"/>
                <w:szCs w:val="24"/>
              </w:rPr>
              <w:t>.м</w:t>
            </w:r>
            <w:proofErr w:type="gramEnd"/>
            <w:r w:rsidRPr="00A77DFD">
              <w:rPr>
                <w:rFonts w:ascii="Times New Roman" w:hAnsi="Times New Roman" w:cs="Times New Roman"/>
                <w:sz w:val="24"/>
                <w:szCs w:val="24"/>
                <w:vertAlign w:val="superscript"/>
              </w:rPr>
              <w:t>3</w:t>
            </w:r>
            <w:r w:rsidRPr="00A77DFD">
              <w:rPr>
                <w:rFonts w:ascii="Times New Roman" w:hAnsi="Times New Roman" w:cs="Times New Roman"/>
                <w:sz w:val="24"/>
                <w:szCs w:val="24"/>
              </w:rPr>
              <w:t xml:space="preserve">/ </w:t>
            </w:r>
            <w:proofErr w:type="spellStart"/>
            <w:r w:rsidRPr="00A77DFD">
              <w:rPr>
                <w:rFonts w:ascii="Times New Roman" w:hAnsi="Times New Roman" w:cs="Times New Roman"/>
                <w:sz w:val="24"/>
                <w:szCs w:val="24"/>
              </w:rPr>
              <w:t>сут</w:t>
            </w:r>
            <w:proofErr w:type="spellEnd"/>
          </w:p>
        </w:tc>
        <w:tc>
          <w:tcPr>
            <w:tcW w:w="1480"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0,</w:t>
            </w:r>
            <w:r>
              <w:rPr>
                <w:rFonts w:ascii="Times New Roman" w:hAnsi="Times New Roman" w:cs="Times New Roman"/>
                <w:sz w:val="24"/>
                <w:szCs w:val="24"/>
              </w:rPr>
              <w:t>397</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1,83</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6.2.2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Из общего количества сброс сточных вод после биологической очистки</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1,83</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6.2.3</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Производительность очистных сооружений канализации</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1,83</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7</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Энергоснабжение</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7. 1</w:t>
            </w:r>
          </w:p>
        </w:tc>
        <w:tc>
          <w:tcPr>
            <w:tcW w:w="4315" w:type="dxa"/>
            <w:vAlign w:val="center"/>
          </w:tcPr>
          <w:p w:rsidR="003C6D27" w:rsidRPr="00A77DFD" w:rsidRDefault="003C6D27" w:rsidP="008D7F15">
            <w:pPr>
              <w:jc w:val="center"/>
            </w:pPr>
            <w:r w:rsidRPr="00A77DFD">
              <w:t>Годовой расход электроэнергии - всего</w:t>
            </w:r>
          </w:p>
        </w:tc>
        <w:tc>
          <w:tcPr>
            <w:tcW w:w="1791" w:type="dxa"/>
            <w:vAlign w:val="center"/>
          </w:tcPr>
          <w:p w:rsidR="003C6D27" w:rsidRPr="00A77DFD" w:rsidRDefault="003C6D27" w:rsidP="008D7F15">
            <w:pPr>
              <w:tabs>
                <w:tab w:val="center" w:pos="1264"/>
              </w:tabs>
              <w:ind w:left="-78" w:right="-138"/>
              <w:jc w:val="center"/>
            </w:pPr>
            <w:r w:rsidRPr="00A77DFD">
              <w:t>млн</w:t>
            </w:r>
            <w:proofErr w:type="gramStart"/>
            <w:r w:rsidRPr="00A77DFD">
              <w:t>.к</w:t>
            </w:r>
            <w:proofErr w:type="gramEnd"/>
            <w:r w:rsidRPr="00A77DFD">
              <w:t>Втч/год</w:t>
            </w:r>
          </w:p>
        </w:tc>
        <w:tc>
          <w:tcPr>
            <w:tcW w:w="1480" w:type="dxa"/>
            <w:vAlign w:val="center"/>
          </w:tcPr>
          <w:p w:rsidR="003C6D27" w:rsidRPr="00483A6D" w:rsidRDefault="003C6D27" w:rsidP="008D7F15">
            <w:pPr>
              <w:jc w:val="center"/>
            </w:pPr>
            <w:r w:rsidRPr="00483A6D">
              <w:t>8,02</w:t>
            </w:r>
          </w:p>
        </w:tc>
        <w:tc>
          <w:tcPr>
            <w:tcW w:w="1472" w:type="dxa"/>
            <w:vAlign w:val="center"/>
          </w:tcPr>
          <w:p w:rsidR="003C6D27" w:rsidRPr="00483A6D" w:rsidRDefault="003C6D27" w:rsidP="008D7F15">
            <w:pPr>
              <w:jc w:val="center"/>
            </w:pPr>
            <w:r w:rsidRPr="00483A6D">
              <w:t>11,42</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8</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Связь</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8.1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Охват населения телевизионным вещанием - 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от всего населения</w:t>
            </w:r>
          </w:p>
        </w:tc>
        <w:tc>
          <w:tcPr>
            <w:tcW w:w="1480"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100</w:t>
            </w:r>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8.2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Обеспеченность населения телефонной сетью общего пользования - всего</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u w:val="single"/>
              </w:rPr>
              <w:t>номеров</w:t>
            </w:r>
          </w:p>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на 100 семей</w:t>
            </w: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100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9</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Инженерная подготовка территории</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9.1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Территории, требующие проведения специальных мероприятий по инженерной подготовке территории:</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Строительство дамб</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км</w:t>
            </w:r>
          </w:p>
        </w:tc>
        <w:tc>
          <w:tcPr>
            <w:tcW w:w="1480" w:type="dxa"/>
          </w:tcPr>
          <w:p w:rsidR="003C6D27" w:rsidRPr="00A77DFD"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Определяется проектом</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proofErr w:type="spellStart"/>
            <w:r w:rsidRPr="00A77DFD">
              <w:rPr>
                <w:rFonts w:ascii="Times New Roman" w:hAnsi="Times New Roman" w:cs="Times New Roman"/>
                <w:sz w:val="24"/>
                <w:szCs w:val="24"/>
              </w:rPr>
              <w:t>Берегоукрепление</w:t>
            </w:r>
            <w:proofErr w:type="spellEnd"/>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км</w:t>
            </w:r>
          </w:p>
        </w:tc>
        <w:tc>
          <w:tcPr>
            <w:tcW w:w="1480"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Определяется проектом</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9.2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Санитарная очистка территорий</w:t>
            </w:r>
          </w:p>
        </w:tc>
        <w:tc>
          <w:tcPr>
            <w:tcW w:w="1791" w:type="dxa"/>
          </w:tcPr>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p>
        </w:tc>
        <w:tc>
          <w:tcPr>
            <w:tcW w:w="1472" w:type="dxa"/>
          </w:tcPr>
          <w:p w:rsidR="003C6D27" w:rsidRPr="00A77DFD" w:rsidRDefault="003C6D27" w:rsidP="008D7F15">
            <w:pPr>
              <w:pStyle w:val="affb"/>
              <w:jc w:val="center"/>
              <w:rPr>
                <w:rFonts w:ascii="Times New Roman" w:hAnsi="Times New Roman" w:cs="Times New Roman"/>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9.2.1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Количество твердых бытовых отходов</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т/год</w:t>
            </w: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1589</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1706</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9.2.2</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Усовершенствованные свалки (полигоны)</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единиц</w:t>
            </w:r>
          </w:p>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 xml:space="preserve">в том числе </w:t>
            </w:r>
            <w:proofErr w:type="gramStart"/>
            <w:r w:rsidRPr="00A77DFD">
              <w:rPr>
                <w:rFonts w:ascii="Times New Roman" w:hAnsi="Times New Roman" w:cs="Times New Roman"/>
                <w:sz w:val="24"/>
                <w:szCs w:val="24"/>
              </w:rPr>
              <w:t>стихийных</w:t>
            </w:r>
            <w:proofErr w:type="gramEnd"/>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 -</w:t>
            </w:r>
          </w:p>
        </w:tc>
        <w:tc>
          <w:tcPr>
            <w:tcW w:w="1480"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0</w:t>
            </w:r>
          </w:p>
        </w:tc>
      </w:tr>
      <w:tr w:rsidR="003C6D27" w:rsidRPr="00A77DFD">
        <w:trPr>
          <w:trHeight w:hRule="exact" w:val="284"/>
        </w:trPr>
        <w:tc>
          <w:tcPr>
            <w:tcW w:w="636" w:type="dxa"/>
          </w:tcPr>
          <w:p w:rsidR="003C6D27" w:rsidRPr="00A77DFD" w:rsidRDefault="003C6D27" w:rsidP="00C0646F">
            <w:pPr>
              <w:pStyle w:val="affb"/>
              <w:jc w:val="center"/>
              <w:rPr>
                <w:rFonts w:ascii="Times New Roman" w:hAnsi="Times New Roman" w:cs="Times New Roman"/>
                <w:sz w:val="24"/>
                <w:szCs w:val="24"/>
              </w:rPr>
            </w:pPr>
            <w:r w:rsidRPr="00A77DFD">
              <w:rPr>
                <w:rFonts w:ascii="Times New Roman" w:hAnsi="Times New Roman" w:cs="Times New Roman"/>
                <w:sz w:val="24"/>
                <w:szCs w:val="24"/>
              </w:rPr>
              <w:t>9.2.</w:t>
            </w:r>
            <w:r>
              <w:rPr>
                <w:rFonts w:ascii="Times New Roman" w:hAnsi="Times New Roman" w:cs="Times New Roman"/>
                <w:sz w:val="24"/>
                <w:szCs w:val="24"/>
              </w:rPr>
              <w:t>3</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Скотомогильники</w:t>
            </w:r>
          </w:p>
        </w:tc>
        <w:tc>
          <w:tcPr>
            <w:tcW w:w="1791" w:type="dxa"/>
          </w:tcPr>
          <w:p w:rsidR="003C6D27" w:rsidRPr="00A77DFD" w:rsidRDefault="003C6D27" w:rsidP="00DC35E5">
            <w:pPr>
              <w:pStyle w:val="affb"/>
              <w:jc w:val="center"/>
              <w:rPr>
                <w:rFonts w:ascii="Times New Roman" w:hAnsi="Times New Roman" w:cs="Times New Roman"/>
                <w:sz w:val="24"/>
                <w:szCs w:val="24"/>
              </w:rPr>
            </w:pPr>
            <w:r w:rsidRPr="00A77DFD">
              <w:rPr>
                <w:rFonts w:ascii="Times New Roman" w:hAnsi="Times New Roman" w:cs="Times New Roman"/>
                <w:sz w:val="24"/>
                <w:szCs w:val="24"/>
              </w:rPr>
              <w:t>единиц</w:t>
            </w:r>
          </w:p>
          <w:p w:rsidR="003C6D27" w:rsidRPr="00A77DFD" w:rsidRDefault="003C6D27" w:rsidP="008D7F15">
            <w:pPr>
              <w:pStyle w:val="affb"/>
              <w:jc w:val="center"/>
              <w:rPr>
                <w:rFonts w:ascii="Times New Roman" w:hAnsi="Times New Roman" w:cs="Times New Roman"/>
                <w:sz w:val="24"/>
                <w:szCs w:val="24"/>
              </w:rPr>
            </w:pPr>
          </w:p>
        </w:tc>
        <w:tc>
          <w:tcPr>
            <w:tcW w:w="1480"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0</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b/>
                <w:sz w:val="24"/>
                <w:szCs w:val="24"/>
              </w:rPr>
            </w:pPr>
            <w:r w:rsidRPr="00A77DFD">
              <w:rPr>
                <w:rFonts w:ascii="Times New Roman" w:hAnsi="Times New Roman" w:cs="Times New Roman"/>
                <w:b/>
                <w:sz w:val="24"/>
                <w:szCs w:val="24"/>
              </w:rPr>
              <w:t>10</w:t>
            </w:r>
          </w:p>
        </w:tc>
        <w:tc>
          <w:tcPr>
            <w:tcW w:w="4315" w:type="dxa"/>
          </w:tcPr>
          <w:p w:rsidR="003C6D27" w:rsidRPr="00A77DFD" w:rsidRDefault="003C6D27" w:rsidP="008D7F15">
            <w:pPr>
              <w:pStyle w:val="affb"/>
              <w:jc w:val="both"/>
              <w:rPr>
                <w:rFonts w:ascii="Times New Roman" w:hAnsi="Times New Roman" w:cs="Times New Roman"/>
                <w:b/>
                <w:sz w:val="24"/>
                <w:szCs w:val="24"/>
              </w:rPr>
            </w:pPr>
            <w:r w:rsidRPr="00A77DFD">
              <w:rPr>
                <w:rFonts w:ascii="Times New Roman" w:hAnsi="Times New Roman" w:cs="Times New Roman"/>
                <w:b/>
                <w:sz w:val="24"/>
                <w:szCs w:val="24"/>
              </w:rPr>
              <w:t>Ритуальное обслуживание населения</w:t>
            </w:r>
          </w:p>
        </w:tc>
        <w:tc>
          <w:tcPr>
            <w:tcW w:w="1791" w:type="dxa"/>
          </w:tcPr>
          <w:p w:rsidR="003C6D27" w:rsidRPr="00A77DFD" w:rsidRDefault="003C6D27" w:rsidP="008D7F15">
            <w:pPr>
              <w:pStyle w:val="affb"/>
              <w:jc w:val="center"/>
              <w:rPr>
                <w:rFonts w:ascii="Times New Roman" w:hAnsi="Times New Roman" w:cs="Times New Roman"/>
                <w:b/>
                <w:sz w:val="24"/>
                <w:szCs w:val="24"/>
              </w:rPr>
            </w:pPr>
          </w:p>
        </w:tc>
        <w:tc>
          <w:tcPr>
            <w:tcW w:w="1480" w:type="dxa"/>
          </w:tcPr>
          <w:p w:rsidR="003C6D27" w:rsidRPr="00A77DFD" w:rsidRDefault="003C6D27" w:rsidP="008D7F15">
            <w:pPr>
              <w:pStyle w:val="affb"/>
              <w:jc w:val="center"/>
              <w:rPr>
                <w:rFonts w:ascii="Times New Roman" w:hAnsi="Times New Roman" w:cs="Times New Roman"/>
                <w:b/>
                <w:sz w:val="24"/>
                <w:szCs w:val="24"/>
              </w:rPr>
            </w:pPr>
          </w:p>
        </w:tc>
        <w:tc>
          <w:tcPr>
            <w:tcW w:w="1472" w:type="dxa"/>
          </w:tcPr>
          <w:p w:rsidR="003C6D27" w:rsidRPr="00A77DFD" w:rsidRDefault="003C6D27" w:rsidP="008D7F15">
            <w:pPr>
              <w:pStyle w:val="affb"/>
              <w:jc w:val="center"/>
              <w:rPr>
                <w:rFonts w:ascii="Times New Roman" w:hAnsi="Times New Roman" w:cs="Times New Roman"/>
                <w:b/>
                <w:sz w:val="24"/>
                <w:szCs w:val="24"/>
              </w:rPr>
            </w:pP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10.1</w:t>
            </w:r>
          </w:p>
        </w:tc>
        <w:tc>
          <w:tcPr>
            <w:tcW w:w="4315" w:type="dxa"/>
          </w:tcPr>
          <w:p w:rsidR="003C6D27" w:rsidRPr="00A77DFD" w:rsidRDefault="003C6D27" w:rsidP="008D7F15">
            <w:pPr>
              <w:pStyle w:val="affb"/>
              <w:jc w:val="both"/>
              <w:rPr>
                <w:rFonts w:ascii="Times New Roman" w:hAnsi="Times New Roman" w:cs="Times New Roman"/>
                <w:sz w:val="24"/>
                <w:szCs w:val="24"/>
              </w:rPr>
            </w:pPr>
            <w:r w:rsidRPr="00A77DFD">
              <w:rPr>
                <w:rFonts w:ascii="Times New Roman" w:hAnsi="Times New Roman" w:cs="Times New Roman"/>
                <w:sz w:val="24"/>
                <w:szCs w:val="24"/>
              </w:rPr>
              <w:t>Общее количество кладбищ</w:t>
            </w:r>
          </w:p>
        </w:tc>
        <w:tc>
          <w:tcPr>
            <w:tcW w:w="1791" w:type="dxa"/>
          </w:tcPr>
          <w:p w:rsidR="003C6D27" w:rsidRPr="00A77DFD" w:rsidRDefault="003C6D27" w:rsidP="008D7F15">
            <w:pPr>
              <w:pStyle w:val="affb"/>
              <w:jc w:val="center"/>
              <w:rPr>
                <w:rFonts w:ascii="Times New Roman" w:hAnsi="Times New Roman" w:cs="Times New Roman"/>
                <w:sz w:val="24"/>
                <w:szCs w:val="24"/>
              </w:rPr>
            </w:pPr>
            <w:r w:rsidRPr="00A77DFD">
              <w:rPr>
                <w:rFonts w:ascii="Times New Roman" w:hAnsi="Times New Roman" w:cs="Times New Roman"/>
                <w:sz w:val="24"/>
                <w:szCs w:val="24"/>
              </w:rPr>
              <w:t>ед.</w:t>
            </w:r>
          </w:p>
        </w:tc>
        <w:tc>
          <w:tcPr>
            <w:tcW w:w="1480" w:type="dxa"/>
          </w:tcPr>
          <w:p w:rsidR="003C6D27" w:rsidRPr="001A70C3"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w:t>
            </w:r>
          </w:p>
        </w:tc>
        <w:tc>
          <w:tcPr>
            <w:tcW w:w="1472" w:type="dxa"/>
          </w:tcPr>
          <w:p w:rsidR="003C6D27" w:rsidRPr="001A70C3"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2</w:t>
            </w:r>
          </w:p>
        </w:tc>
      </w:tr>
      <w:tr w:rsidR="003C6D27" w:rsidRPr="00A77DFD">
        <w:trPr>
          <w:trHeight w:val="20"/>
        </w:trPr>
        <w:tc>
          <w:tcPr>
            <w:tcW w:w="636"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10.2</w:t>
            </w:r>
          </w:p>
        </w:tc>
        <w:tc>
          <w:tcPr>
            <w:tcW w:w="4315" w:type="dxa"/>
          </w:tcPr>
          <w:p w:rsidR="003C6D27" w:rsidRPr="00A77DFD" w:rsidRDefault="003C6D27" w:rsidP="008D7F15">
            <w:pPr>
              <w:pStyle w:val="affb"/>
              <w:jc w:val="both"/>
              <w:rPr>
                <w:rFonts w:ascii="Times New Roman" w:hAnsi="Times New Roman" w:cs="Times New Roman"/>
                <w:sz w:val="24"/>
                <w:szCs w:val="24"/>
              </w:rPr>
            </w:pPr>
            <w:r>
              <w:rPr>
                <w:rFonts w:ascii="Times New Roman" w:hAnsi="Times New Roman" w:cs="Times New Roman"/>
                <w:sz w:val="24"/>
                <w:szCs w:val="24"/>
              </w:rPr>
              <w:t>Площадь территории кладбищ</w:t>
            </w:r>
          </w:p>
        </w:tc>
        <w:tc>
          <w:tcPr>
            <w:tcW w:w="1791" w:type="dxa"/>
          </w:tcPr>
          <w:p w:rsidR="003C6D27" w:rsidRPr="00A77DFD"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га</w:t>
            </w:r>
          </w:p>
        </w:tc>
        <w:tc>
          <w:tcPr>
            <w:tcW w:w="1480" w:type="dxa"/>
          </w:tcPr>
          <w:p w:rsidR="003C6D27" w:rsidRDefault="003C6D27" w:rsidP="008D7F15">
            <w:pPr>
              <w:pStyle w:val="affb"/>
              <w:jc w:val="center"/>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
        </w:tc>
        <w:tc>
          <w:tcPr>
            <w:tcW w:w="1472" w:type="dxa"/>
          </w:tcPr>
          <w:p w:rsidR="003C6D27" w:rsidRDefault="003C6D27" w:rsidP="008D7F15">
            <w:pPr>
              <w:pStyle w:val="affb"/>
              <w:jc w:val="center"/>
              <w:rPr>
                <w:rFonts w:ascii="Times New Roman" w:hAnsi="Times New Roman" w:cs="Times New Roman"/>
                <w:sz w:val="24"/>
                <w:szCs w:val="24"/>
              </w:rPr>
            </w:pPr>
            <w:r>
              <w:rPr>
                <w:rFonts w:ascii="Times New Roman" w:hAnsi="Times New Roman" w:cs="Times New Roman"/>
                <w:sz w:val="24"/>
                <w:szCs w:val="24"/>
              </w:rPr>
              <w:t>1,46</w:t>
            </w:r>
          </w:p>
        </w:tc>
      </w:tr>
    </w:tbl>
    <w:p w:rsidR="001C1D10" w:rsidRDefault="007B2B11" w:rsidP="007B2B11">
      <w:pPr>
        <w:suppressAutoHyphens/>
        <w:jc w:val="center"/>
      </w:pPr>
      <w:r>
        <w:br w:type="page"/>
      </w:r>
    </w:p>
    <w:bookmarkEnd w:id="0"/>
    <w:bookmarkEnd w:id="1"/>
    <w:p w:rsidR="000D175C" w:rsidRPr="008915A4" w:rsidRDefault="000D175C" w:rsidP="008915A4">
      <w:pPr>
        <w:pStyle w:val="Main"/>
        <w:widowControl/>
        <w:spacing w:line="276" w:lineRule="auto"/>
        <w:jc w:val="center"/>
        <w:rPr>
          <w:rFonts w:cs="Times New Roman"/>
          <w:b/>
          <w:sz w:val="28"/>
          <w:szCs w:val="28"/>
        </w:rPr>
      </w:pPr>
      <w:r w:rsidRPr="008915A4">
        <w:rPr>
          <w:rFonts w:cs="Times New Roman"/>
          <w:b/>
          <w:sz w:val="28"/>
          <w:szCs w:val="28"/>
        </w:rPr>
        <w:lastRenderedPageBreak/>
        <w:t>ПЕРЕЧЕНЬ</w:t>
      </w:r>
    </w:p>
    <w:p w:rsidR="000D175C" w:rsidRPr="008915A4" w:rsidRDefault="000D175C" w:rsidP="008915A4">
      <w:pPr>
        <w:pStyle w:val="Main"/>
        <w:widowControl/>
        <w:spacing w:line="276" w:lineRule="auto"/>
        <w:jc w:val="center"/>
        <w:rPr>
          <w:rFonts w:cs="Times New Roman"/>
          <w:b/>
          <w:sz w:val="28"/>
          <w:szCs w:val="28"/>
        </w:rPr>
      </w:pPr>
      <w:r w:rsidRPr="008915A4">
        <w:rPr>
          <w:rFonts w:cs="Times New Roman"/>
          <w:b/>
          <w:sz w:val="28"/>
          <w:szCs w:val="28"/>
        </w:rPr>
        <w:t>ЗАКОНОДАТЕЛЬНЫХ И НОРМАТИВНЫХ ДОКУМЕНТОВ</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37" w:name="_Toc215153510"/>
      <w:bookmarkStart w:id="138" w:name="_Toc215154602"/>
      <w:bookmarkStart w:id="139" w:name="_Toc217044408"/>
      <w:bookmarkStart w:id="140" w:name="_Toc217044516"/>
      <w:bookmarkStart w:id="141" w:name="_Toc217065534"/>
      <w:r w:rsidRPr="00AB7F10">
        <w:rPr>
          <w:b/>
          <w:i/>
          <w:sz w:val="24"/>
          <w:szCs w:val="24"/>
        </w:rPr>
        <w:t>Федеральные законы</w:t>
      </w:r>
      <w:bookmarkEnd w:id="137"/>
      <w:bookmarkEnd w:id="138"/>
      <w:bookmarkEnd w:id="139"/>
      <w:bookmarkEnd w:id="140"/>
      <w:bookmarkEnd w:id="141"/>
    </w:p>
    <w:p w:rsidR="000D175C" w:rsidRPr="00AB7F10" w:rsidRDefault="000D175C" w:rsidP="000D175C">
      <w:pPr>
        <w:pStyle w:val="34"/>
        <w:spacing w:line="276" w:lineRule="auto"/>
        <w:ind w:firstLine="540"/>
        <w:jc w:val="both"/>
        <w:rPr>
          <w:sz w:val="24"/>
          <w:szCs w:val="24"/>
        </w:rPr>
      </w:pPr>
      <w:r w:rsidRPr="00AB7F10">
        <w:rPr>
          <w:sz w:val="24"/>
          <w:szCs w:val="24"/>
        </w:rPr>
        <w:t>Конституция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Градостроительный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Земельный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Жилищный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Водный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Лесной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Воздушный кодекс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Кодекс внутреннего водного транспорта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Закон Российской Федерации от 21 февраля 1992 года N 2395-1 "О недрах".</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21 декабря 1994 года N 68-ФЗ "О защите населения и территорий от чрезвычайных ситуаций природного и техногенного характера".</w:t>
      </w:r>
    </w:p>
    <w:p w:rsidR="000D175C" w:rsidRPr="00AB7F10" w:rsidRDefault="000D175C" w:rsidP="000D175C">
      <w:pPr>
        <w:pStyle w:val="34"/>
        <w:spacing w:line="276" w:lineRule="auto"/>
        <w:ind w:firstLine="540"/>
        <w:jc w:val="both"/>
        <w:rPr>
          <w:sz w:val="24"/>
          <w:szCs w:val="24"/>
        </w:rPr>
      </w:pPr>
      <w:r w:rsidRPr="00AB7F10">
        <w:rPr>
          <w:sz w:val="24"/>
          <w:szCs w:val="24"/>
        </w:rPr>
        <w:t xml:space="preserve">Федеральный закон от 9 января 1996 года N 3-ФЗ "О </w:t>
      </w:r>
      <w:proofErr w:type="gramStart"/>
      <w:r w:rsidRPr="00AB7F10">
        <w:rPr>
          <w:sz w:val="24"/>
          <w:szCs w:val="24"/>
        </w:rPr>
        <w:t>радиационной</w:t>
      </w:r>
      <w:proofErr w:type="gramEnd"/>
      <w:r w:rsidRPr="00AB7F10">
        <w:rPr>
          <w:sz w:val="24"/>
          <w:szCs w:val="24"/>
        </w:rPr>
        <w:t xml:space="preserve"> безопасности населения".</w:t>
      </w:r>
    </w:p>
    <w:p w:rsidR="000D175C" w:rsidRDefault="000D175C" w:rsidP="000D175C">
      <w:pPr>
        <w:pStyle w:val="34"/>
        <w:spacing w:line="276" w:lineRule="auto"/>
        <w:ind w:firstLine="540"/>
        <w:jc w:val="both"/>
        <w:rPr>
          <w:sz w:val="24"/>
          <w:szCs w:val="24"/>
        </w:rPr>
      </w:pPr>
      <w:r w:rsidRPr="00AB7F10">
        <w:rPr>
          <w:sz w:val="24"/>
          <w:szCs w:val="24"/>
        </w:rPr>
        <w:t>Федеральный закон РФ "О гражданской обороне" N 28-ФЗ принят 12.02.1998</w:t>
      </w:r>
      <w:r>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РФ "Об особо охраняемых природных территориях" N 33-ФЗ принят 14.03.1995.</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24 апреля 1995 года N 52-ФЗ "О животном мире".</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23 февраля 1995 года N 26-ФЗ "О природных лечебных ресурсах, лечебно-оздоровительных местностях и курортах".</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 августа 1995 года N 122-ФЗ "О социальном обслуживании граждан пожилого возраста и инвалидов".</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17 ноября 1995 года N 169-ФЗ "Об архитектурной деятельности в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23 ноября 1995 года N 174-ФЗ "Об экологической экспертизе".</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24 ноября 1995 года N 181-ФЗ "О социальной защите инвалидов в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10 декабря 1995 года N 196-ФЗ "О безопасности дорожного движения".</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 xml:space="preserve">Федеральный закон от 21 июля 1997 года N 116-ФЗ "О </w:t>
      </w:r>
      <w:proofErr w:type="gramStart"/>
      <w:r w:rsidRPr="00AB7F10">
        <w:rPr>
          <w:sz w:val="24"/>
          <w:szCs w:val="24"/>
        </w:rPr>
        <w:t>промышленной</w:t>
      </w:r>
      <w:proofErr w:type="gramEnd"/>
      <w:r w:rsidRPr="00AB7F10">
        <w:rPr>
          <w:sz w:val="24"/>
          <w:szCs w:val="24"/>
        </w:rPr>
        <w:t xml:space="preserve"> безопасности опасных производственных объектов".</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24 июня 1998 года N 89-ФЗ "Об отходах производства и потребления".</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30 марта 1999 года N 52-ФЗ "О санитарно-эпидемиологическом благополучии населения".</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4 мая 1999 года N 96-ФЗ "Об охране атмосферного воздуха".</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10 января 2002 года N 7-ФЗ "Об охране окружающей среды".</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25 июня 2002 года N 73-ФЗ "Об объектах культурного наследия (памятниках истории и культуры) народов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27 декабря 2002 года N 184-ФЗ "О техническом регулировании".</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6 октября 2003 года N 131-ФЗ "Об общих принципах организации местного самоуправления в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21 декабря 2004 года N 172-ФЗ "О переводе земель или земельных участков из одной категории в другую".</w:t>
      </w:r>
    </w:p>
    <w:p w:rsidR="000D175C" w:rsidRPr="00AB7F10" w:rsidRDefault="000D175C" w:rsidP="000D175C">
      <w:pPr>
        <w:pStyle w:val="34"/>
        <w:spacing w:line="276" w:lineRule="auto"/>
        <w:ind w:firstLine="540"/>
        <w:jc w:val="both"/>
        <w:rPr>
          <w:sz w:val="24"/>
          <w:szCs w:val="24"/>
        </w:rPr>
      </w:pPr>
      <w:r w:rsidRPr="00AB7F10">
        <w:rPr>
          <w:sz w:val="24"/>
          <w:szCs w:val="24"/>
        </w:rPr>
        <w:t>Федеральный закон от 12 декабря 1996 года N 8-ФЗ "О погребении и похоронном деле".</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42" w:name="_Toc215153511"/>
      <w:bookmarkStart w:id="143" w:name="_Toc215154603"/>
      <w:bookmarkStart w:id="144" w:name="_Toc217044409"/>
      <w:bookmarkStart w:id="145" w:name="_Toc217044517"/>
      <w:bookmarkStart w:id="146" w:name="_Toc217065535"/>
      <w:r w:rsidRPr="00AB7F10">
        <w:rPr>
          <w:b/>
          <w:i/>
          <w:sz w:val="24"/>
          <w:szCs w:val="24"/>
        </w:rPr>
        <w:t>Указы, постановления, приказы</w:t>
      </w:r>
      <w:bookmarkEnd w:id="142"/>
      <w:bookmarkEnd w:id="143"/>
      <w:bookmarkEnd w:id="144"/>
      <w:bookmarkEnd w:id="145"/>
      <w:bookmarkEnd w:id="146"/>
    </w:p>
    <w:p w:rsidR="000D175C" w:rsidRPr="00AB7F10" w:rsidRDefault="000D175C" w:rsidP="000D175C">
      <w:pPr>
        <w:pStyle w:val="34"/>
        <w:spacing w:line="276" w:lineRule="auto"/>
        <w:ind w:firstLine="540"/>
        <w:jc w:val="both"/>
        <w:rPr>
          <w:sz w:val="24"/>
          <w:szCs w:val="24"/>
        </w:rPr>
      </w:pPr>
      <w:r w:rsidRPr="00AB7F10">
        <w:rPr>
          <w:sz w:val="24"/>
          <w:szCs w:val="24"/>
        </w:rPr>
        <w:t>Указ Президента Российской Федерации от 2 октября 1992 года N 1156 "О мерах по формированию доступной для инвалидов среды жизнедеятельности".</w:t>
      </w:r>
    </w:p>
    <w:p w:rsidR="000D175C" w:rsidRPr="00AB7F10" w:rsidRDefault="000D175C" w:rsidP="000D175C">
      <w:pPr>
        <w:pStyle w:val="34"/>
        <w:spacing w:line="276" w:lineRule="auto"/>
        <w:ind w:firstLine="540"/>
        <w:jc w:val="both"/>
        <w:rPr>
          <w:sz w:val="24"/>
          <w:szCs w:val="24"/>
        </w:rPr>
      </w:pPr>
      <w:r w:rsidRPr="00AB7F10">
        <w:rPr>
          <w:sz w:val="24"/>
          <w:szCs w:val="24"/>
        </w:rPr>
        <w:t>Указ Президента Российской Федерации от 30 ноября 1992 года N 1487 "Об особо ценных объектах культурного наследия народов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Правительства Российской Федерации от 25 марта </w:t>
      </w:r>
      <w:smartTag w:uri="urn:schemas-microsoft-com:office:smarttags" w:element="metricconverter">
        <w:smartTagPr>
          <w:attr w:name="ProductID" w:val="1993 г"/>
        </w:smartTagPr>
        <w:r w:rsidRPr="00AB7F10">
          <w:rPr>
            <w:sz w:val="24"/>
            <w:szCs w:val="24"/>
          </w:rPr>
          <w:t>1993 г</w:t>
        </w:r>
      </w:smartTag>
      <w:r w:rsidRPr="00AB7F10">
        <w:rPr>
          <w:sz w:val="24"/>
          <w:szCs w:val="24"/>
        </w:rPr>
        <w:t>. N 245 "О мерах по формированию доступной для инвалидов среды жизнедеятельности".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Правительства Российской Федерации от 23 ноября </w:t>
      </w:r>
      <w:smartTag w:uri="urn:schemas-microsoft-com:office:smarttags" w:element="metricconverter">
        <w:smartTagPr>
          <w:attr w:name="ProductID" w:val="1996 г"/>
        </w:smartTagPr>
        <w:r w:rsidRPr="00AB7F10">
          <w:rPr>
            <w:sz w:val="24"/>
            <w:szCs w:val="24"/>
          </w:rPr>
          <w:t>1996 г</w:t>
        </w:r>
      </w:smartTag>
      <w:r w:rsidRPr="00AB7F10">
        <w:rPr>
          <w:sz w:val="24"/>
          <w:szCs w:val="24"/>
        </w:rPr>
        <w:t xml:space="preserve">. N 1404 "Об утверждении Положения о </w:t>
      </w:r>
      <w:proofErr w:type="spellStart"/>
      <w:r w:rsidRPr="00AB7F10">
        <w:rPr>
          <w:sz w:val="24"/>
          <w:szCs w:val="24"/>
        </w:rPr>
        <w:t>водоохранных</w:t>
      </w:r>
      <w:proofErr w:type="spellEnd"/>
      <w:r w:rsidRPr="00AB7F10">
        <w:rPr>
          <w:sz w:val="24"/>
          <w:szCs w:val="24"/>
        </w:rPr>
        <w:t xml:space="preserve"> зонах водных объектов и их прибрежных защитных полосах".</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Pr="00AB7F10">
          <w:rPr>
            <w:sz w:val="24"/>
            <w:szCs w:val="24"/>
          </w:rPr>
          <w:t>1996 г</w:t>
        </w:r>
      </w:smartTag>
      <w:r w:rsidRPr="00AB7F10">
        <w:rPr>
          <w:sz w:val="24"/>
          <w:szCs w:val="24"/>
        </w:rPr>
        <w:t>. N 1449 "О мерах по обеспечению беспрепятственного доступа инвалидов к информации и объектам социальной инфраструктуры".</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AB7F10">
          <w:rPr>
            <w:sz w:val="24"/>
            <w:szCs w:val="24"/>
          </w:rPr>
          <w:t>1997 г</w:t>
        </w:r>
      </w:smartTag>
      <w:r w:rsidRPr="00AB7F10">
        <w:rPr>
          <w:sz w:val="24"/>
          <w:szCs w:val="24"/>
        </w:rPr>
        <w:t>. N 1223 "Об утверждении Положения об определении размеров и установлении границ земельных участков в кондоминиумах".</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 xml:space="preserve">Постановление Правительства Российской Федерации от 1 декабря </w:t>
      </w:r>
      <w:smartTag w:uri="urn:schemas-microsoft-com:office:smarttags" w:element="metricconverter">
        <w:smartTagPr>
          <w:attr w:name="ProductID" w:val="1998 г"/>
        </w:smartTagPr>
        <w:r w:rsidRPr="00AB7F10">
          <w:rPr>
            <w:sz w:val="24"/>
            <w:szCs w:val="24"/>
          </w:rPr>
          <w:t>1998 г</w:t>
        </w:r>
      </w:smartTag>
      <w:r w:rsidRPr="00AB7F10">
        <w:rPr>
          <w:sz w:val="24"/>
          <w:szCs w:val="24"/>
        </w:rPr>
        <w:t>. N 1420 "Правила установления и использования придорожных полос федеральных автомобильных дорог общего пользования".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smartTag w:uri="urn:schemas-microsoft-com:office:smarttags" w:element="metricconverter">
        <w:smartTagPr>
          <w:attr w:name="ProductID" w:val="1994 г"/>
        </w:smartTagPr>
        <w:r w:rsidRPr="00AB7F10">
          <w:rPr>
            <w:sz w:val="24"/>
            <w:szCs w:val="24"/>
          </w:rPr>
          <w:t>1994 г</w:t>
        </w:r>
      </w:smartTag>
      <w:r w:rsidRPr="00AB7F10">
        <w:rPr>
          <w:sz w:val="24"/>
          <w:szCs w:val="24"/>
        </w:rPr>
        <w:t>.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0D175C" w:rsidRPr="00AB7F10" w:rsidRDefault="000D175C" w:rsidP="000D175C">
      <w:pPr>
        <w:pStyle w:val="34"/>
        <w:spacing w:line="276" w:lineRule="auto"/>
        <w:ind w:firstLine="540"/>
        <w:jc w:val="both"/>
        <w:rPr>
          <w:sz w:val="24"/>
          <w:szCs w:val="24"/>
        </w:rPr>
      </w:pPr>
      <w:r w:rsidRPr="00AB7F10">
        <w:rPr>
          <w:sz w:val="24"/>
          <w:szCs w:val="24"/>
        </w:rPr>
        <w:t>Постановление коллегии Министерства культуры РСФСР от 19.02.1990 N 12, коллегии Госстроя РСФСР от 28.02.1990 N 3, президиума Центрального совета ВООПИК от 16.02.1990 N 12(162) "Об утверждении нового списка исторических населенных мест РСФСР".</w:t>
      </w:r>
    </w:p>
    <w:p w:rsidR="000D175C" w:rsidRPr="00AB7F10" w:rsidRDefault="000D175C" w:rsidP="000D175C">
      <w:pPr>
        <w:pStyle w:val="34"/>
        <w:spacing w:line="276" w:lineRule="auto"/>
        <w:ind w:firstLine="540"/>
        <w:jc w:val="both"/>
        <w:rPr>
          <w:sz w:val="24"/>
          <w:szCs w:val="24"/>
        </w:rPr>
      </w:pPr>
      <w:r w:rsidRPr="00AB7F10">
        <w:rPr>
          <w:sz w:val="24"/>
          <w:szCs w:val="24"/>
        </w:rPr>
        <w:t>Постановление Правительства РФ от 30.12.2003 N 794 имеет наименование "О единой государственной системе предупреждения и ликвидации чрезвычайных ситуаций", а не "Об утверждении Положения о единой государственной системе предупреждения и ликвидации чрезвычайных ситуаций".</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Постановление Правительства Российской Федерации от 29 ноября </w:t>
      </w:r>
      <w:smartTag w:uri="urn:schemas-microsoft-com:office:smarttags" w:element="metricconverter">
        <w:smartTagPr>
          <w:attr w:name="ProductID" w:val="1999 г"/>
        </w:smartTagPr>
        <w:r w:rsidRPr="00AB7F10">
          <w:rPr>
            <w:sz w:val="24"/>
            <w:szCs w:val="24"/>
          </w:rPr>
          <w:t>1999 г</w:t>
        </w:r>
      </w:smartTag>
      <w:r w:rsidRPr="00AB7F10">
        <w:rPr>
          <w:sz w:val="24"/>
          <w:szCs w:val="24"/>
        </w:rPr>
        <w:t>. N 1309 "О порядке создания убежищ и иных объектов гражданской обороны".</w:t>
      </w:r>
    </w:p>
    <w:p w:rsidR="000D175C" w:rsidRPr="00AB7F10" w:rsidRDefault="000D175C" w:rsidP="000D175C">
      <w:pPr>
        <w:pStyle w:val="34"/>
        <w:spacing w:line="276" w:lineRule="auto"/>
        <w:ind w:firstLine="540"/>
        <w:jc w:val="both"/>
        <w:rPr>
          <w:sz w:val="24"/>
          <w:szCs w:val="24"/>
        </w:rPr>
      </w:pPr>
      <w:proofErr w:type="gramStart"/>
      <w:r w:rsidRPr="00AB7F10">
        <w:rPr>
          <w:sz w:val="24"/>
          <w:szCs w:val="24"/>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6 августа </w:t>
      </w:r>
      <w:smartTag w:uri="urn:schemas-microsoft-com:office:smarttags" w:element="metricconverter">
        <w:smartTagPr>
          <w:attr w:name="ProductID" w:val="2004 г"/>
        </w:smartTagPr>
        <w:r w:rsidRPr="00AB7F10">
          <w:rPr>
            <w:sz w:val="24"/>
            <w:szCs w:val="24"/>
          </w:rPr>
          <w:t>2004 г</w:t>
        </w:r>
      </w:smartTag>
      <w:r w:rsidRPr="00AB7F10">
        <w:rPr>
          <w:sz w:val="24"/>
          <w:szCs w:val="24"/>
        </w:rPr>
        <w:t>.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w:t>
      </w:r>
      <w:proofErr w:type="gramEnd"/>
      <w:r w:rsidRPr="00AB7F10">
        <w:rPr>
          <w:sz w:val="24"/>
          <w:szCs w:val="24"/>
        </w:rPr>
        <w:t xml:space="preserve"> Федерации".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28 февраля </w:t>
      </w:r>
      <w:smartTag w:uri="urn:schemas-microsoft-com:office:smarttags" w:element="metricconverter">
        <w:smartTagPr>
          <w:attr w:name="ProductID" w:val="2003 г"/>
        </w:smartTagPr>
        <w:r w:rsidRPr="00AB7F10">
          <w:rPr>
            <w:sz w:val="24"/>
            <w:szCs w:val="24"/>
          </w:rPr>
          <w:t>2003 г</w:t>
        </w:r>
      </w:smartTag>
      <w:r w:rsidRPr="00AB7F10">
        <w:rPr>
          <w:sz w:val="24"/>
          <w:szCs w:val="24"/>
        </w:rPr>
        <w:t>. N 105 "Об утверждении требований по предупреждению чрезвычайных ситуаций на потенциально опасных объектах и объектах жизнеобеспечения".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Министерства культуры и массовых коммуникаций Российской Федерации N 376 от 25 июля </w:t>
      </w:r>
      <w:smartTag w:uri="urn:schemas-microsoft-com:office:smarttags" w:element="metricconverter">
        <w:smartTagPr>
          <w:attr w:name="ProductID" w:val="2006 г"/>
        </w:smartTagPr>
        <w:r w:rsidRPr="00AB7F10">
          <w:rPr>
            <w:sz w:val="24"/>
            <w:szCs w:val="24"/>
          </w:rPr>
          <w:t>2006 г</w:t>
        </w:r>
      </w:smartTag>
      <w:r w:rsidRPr="00AB7F10">
        <w:rPr>
          <w:sz w:val="24"/>
          <w:szCs w:val="24"/>
        </w:rPr>
        <w:t>. "Об утверждении Положения о системах оповещения населения".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Приказ Министерства культуры СССР от 13 мая </w:t>
      </w:r>
      <w:smartTag w:uri="urn:schemas-microsoft-com:office:smarttags" w:element="metricconverter">
        <w:smartTagPr>
          <w:attr w:name="ProductID" w:val="1986 г"/>
        </w:smartTagPr>
        <w:r w:rsidRPr="00AB7F10">
          <w:rPr>
            <w:sz w:val="24"/>
            <w:szCs w:val="24"/>
          </w:rPr>
          <w:t>1986 г</w:t>
        </w:r>
      </w:smartTag>
      <w:r w:rsidRPr="00AB7F10">
        <w:rPr>
          <w:sz w:val="24"/>
          <w:szCs w:val="24"/>
        </w:rPr>
        <w:t>.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0D175C" w:rsidRPr="00D36B4B" w:rsidRDefault="000D175C" w:rsidP="00D36B4B">
      <w:pPr>
        <w:pStyle w:val="34"/>
        <w:ind w:firstLine="539"/>
        <w:jc w:val="both"/>
        <w:rPr>
          <w:sz w:val="24"/>
          <w:szCs w:val="24"/>
        </w:rPr>
      </w:pPr>
      <w:r w:rsidRPr="00D36B4B">
        <w:rPr>
          <w:sz w:val="24"/>
          <w:szCs w:val="24"/>
        </w:rPr>
        <w:t xml:space="preserve">Приказ Министерства культуры СССР от 24 января </w:t>
      </w:r>
      <w:smartTag w:uri="urn:schemas-microsoft-com:office:smarttags" w:element="metricconverter">
        <w:smartTagPr>
          <w:attr w:name="ProductID" w:val="1986 г"/>
        </w:smartTagPr>
        <w:r w:rsidRPr="00D36B4B">
          <w:rPr>
            <w:sz w:val="24"/>
            <w:szCs w:val="24"/>
          </w:rPr>
          <w:t>1986 г</w:t>
        </w:r>
      </w:smartTag>
      <w:r w:rsidRPr="00D36B4B">
        <w:rPr>
          <w:sz w:val="24"/>
          <w:szCs w:val="24"/>
        </w:rPr>
        <w:t>. N 33 "Об утверждении инструкции по организации зон охраны недвижимых памятников истории и культуры СССР".</w:t>
      </w:r>
    </w:p>
    <w:p w:rsidR="000D175C" w:rsidRPr="00AB7F10" w:rsidRDefault="00C27F69" w:rsidP="00031D8B">
      <w:pPr>
        <w:ind w:firstLine="567"/>
        <w:jc w:val="both"/>
      </w:pPr>
      <w:r w:rsidRPr="00290A03">
        <w:lastRenderedPageBreak/>
        <w:t xml:space="preserve"> </w:t>
      </w:r>
    </w:p>
    <w:p w:rsidR="000D175C" w:rsidRPr="00AB7F10" w:rsidRDefault="000D175C" w:rsidP="000D175C">
      <w:pPr>
        <w:pStyle w:val="34"/>
        <w:spacing w:line="276" w:lineRule="auto"/>
        <w:jc w:val="both"/>
        <w:outlineLvl w:val="2"/>
        <w:rPr>
          <w:b/>
          <w:i/>
          <w:sz w:val="24"/>
          <w:szCs w:val="24"/>
        </w:rPr>
      </w:pPr>
      <w:bookmarkStart w:id="147" w:name="_Toc215153513"/>
      <w:bookmarkStart w:id="148" w:name="_Toc215154605"/>
      <w:bookmarkStart w:id="149" w:name="_Toc217044411"/>
      <w:bookmarkStart w:id="150" w:name="_Toc217044519"/>
      <w:bookmarkStart w:id="151" w:name="_Toc217065537"/>
      <w:r w:rsidRPr="00AB7F10">
        <w:rPr>
          <w:b/>
          <w:i/>
          <w:sz w:val="24"/>
          <w:szCs w:val="24"/>
        </w:rPr>
        <w:t>Государственные стандарты Российской Федерации (ГОСТ)</w:t>
      </w:r>
      <w:bookmarkEnd w:id="147"/>
      <w:bookmarkEnd w:id="148"/>
      <w:bookmarkEnd w:id="149"/>
      <w:bookmarkEnd w:id="150"/>
      <w:bookmarkEnd w:id="151"/>
    </w:p>
    <w:p w:rsidR="000D175C" w:rsidRPr="00AB7F10" w:rsidRDefault="000D175C" w:rsidP="000D175C">
      <w:pPr>
        <w:pStyle w:val="34"/>
        <w:spacing w:line="276" w:lineRule="auto"/>
        <w:ind w:firstLine="540"/>
        <w:jc w:val="both"/>
        <w:rPr>
          <w:sz w:val="24"/>
          <w:szCs w:val="24"/>
        </w:rPr>
      </w:pPr>
      <w:r w:rsidRPr="00AB7F10">
        <w:rPr>
          <w:sz w:val="24"/>
          <w:szCs w:val="24"/>
        </w:rPr>
        <w:t>ГОСТ 17.0.0.01-76 &lt;*&gt; Система стандартов в области охраны природы и улучшения использования природных ресурсов. Основные положения.</w:t>
      </w:r>
    </w:p>
    <w:p w:rsidR="000D175C" w:rsidRPr="00AB7F10" w:rsidRDefault="000D175C" w:rsidP="000D175C">
      <w:pPr>
        <w:pStyle w:val="34"/>
        <w:spacing w:line="276" w:lineRule="auto"/>
        <w:ind w:firstLine="540"/>
        <w:jc w:val="both"/>
        <w:rPr>
          <w:sz w:val="24"/>
          <w:szCs w:val="24"/>
        </w:rPr>
      </w:pPr>
      <w:r w:rsidRPr="00AB7F10">
        <w:rPr>
          <w:sz w:val="24"/>
          <w:szCs w:val="24"/>
        </w:rPr>
        <w:t>ГОСТ 17.1.1.04-80 Охрана природы. Гидросфера. Классификация подземных вод по целям водопользования.</w:t>
      </w:r>
    </w:p>
    <w:p w:rsidR="000D175C" w:rsidRPr="00AB7F10" w:rsidRDefault="000D175C" w:rsidP="000D175C">
      <w:pPr>
        <w:pStyle w:val="34"/>
        <w:spacing w:line="276" w:lineRule="auto"/>
        <w:ind w:firstLine="540"/>
        <w:jc w:val="both"/>
        <w:rPr>
          <w:sz w:val="24"/>
          <w:szCs w:val="24"/>
        </w:rPr>
      </w:pPr>
      <w:r w:rsidRPr="00AB7F10">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w:t>
      </w:r>
    </w:p>
    <w:p w:rsidR="000D175C" w:rsidRPr="00AB7F10" w:rsidRDefault="000D175C" w:rsidP="000D175C">
      <w:pPr>
        <w:pStyle w:val="34"/>
        <w:spacing w:line="276" w:lineRule="auto"/>
        <w:ind w:firstLine="540"/>
        <w:jc w:val="both"/>
        <w:rPr>
          <w:sz w:val="24"/>
          <w:szCs w:val="24"/>
        </w:rPr>
      </w:pPr>
      <w:r w:rsidRPr="00AB7F10">
        <w:rPr>
          <w:sz w:val="24"/>
          <w:szCs w:val="24"/>
        </w:rPr>
        <w:t>ГОСТ 17.1.3.06-82 Охрана природы. Гидросфера. Общие требования к охране подземных вод.</w:t>
      </w:r>
    </w:p>
    <w:p w:rsidR="000D175C" w:rsidRPr="00AB7F10" w:rsidRDefault="000D175C" w:rsidP="000D175C">
      <w:pPr>
        <w:pStyle w:val="34"/>
        <w:spacing w:line="276" w:lineRule="auto"/>
        <w:ind w:firstLine="540"/>
        <w:jc w:val="both"/>
        <w:rPr>
          <w:sz w:val="24"/>
          <w:szCs w:val="24"/>
        </w:rPr>
      </w:pPr>
      <w:r w:rsidRPr="00AB7F10">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0D175C" w:rsidRPr="00AB7F10" w:rsidRDefault="000D175C" w:rsidP="000D175C">
      <w:pPr>
        <w:pStyle w:val="34"/>
        <w:spacing w:line="276" w:lineRule="auto"/>
        <w:ind w:firstLine="540"/>
        <w:jc w:val="both"/>
        <w:rPr>
          <w:sz w:val="24"/>
          <w:szCs w:val="24"/>
        </w:rPr>
      </w:pPr>
      <w:r w:rsidRPr="00AB7F10">
        <w:rPr>
          <w:sz w:val="24"/>
          <w:szCs w:val="24"/>
        </w:rPr>
        <w:t>ГОСТ 17.1.3.13-86 Охрана природы. Гидросфера. Общие требования к охране поверхностных вод от загрязнения.</w:t>
      </w:r>
    </w:p>
    <w:p w:rsidR="000D175C" w:rsidRPr="00AB7F10" w:rsidRDefault="000D175C" w:rsidP="000D175C">
      <w:pPr>
        <w:pStyle w:val="34"/>
        <w:spacing w:line="276" w:lineRule="auto"/>
        <w:ind w:firstLine="540"/>
        <w:jc w:val="both"/>
        <w:rPr>
          <w:sz w:val="24"/>
          <w:szCs w:val="24"/>
        </w:rPr>
      </w:pPr>
      <w:r w:rsidRPr="00AB7F10">
        <w:rPr>
          <w:sz w:val="24"/>
          <w:szCs w:val="24"/>
        </w:rPr>
        <w:t>ГОСТ 17.1.5.02-80 Охрана природы. Гидросфера. Гигиенические требования к зонам рекреации водных объектов.</w:t>
      </w:r>
    </w:p>
    <w:p w:rsidR="000D175C" w:rsidRPr="00AB7F10" w:rsidRDefault="000D175C" w:rsidP="000D175C">
      <w:pPr>
        <w:pStyle w:val="34"/>
        <w:spacing w:line="276" w:lineRule="auto"/>
        <w:ind w:firstLine="540"/>
        <w:jc w:val="both"/>
        <w:rPr>
          <w:sz w:val="24"/>
          <w:szCs w:val="24"/>
        </w:rPr>
      </w:pPr>
      <w:r w:rsidRPr="00AB7F10">
        <w:rPr>
          <w:sz w:val="24"/>
          <w:szCs w:val="24"/>
        </w:rPr>
        <w:t>ГОСТ 17.2.3.02-78 Охрана природы. Атмосфера. Правила установления допустимых выбросов вредных веще</w:t>
      </w:r>
      <w:proofErr w:type="gramStart"/>
      <w:r w:rsidRPr="00AB7F10">
        <w:rPr>
          <w:sz w:val="24"/>
          <w:szCs w:val="24"/>
        </w:rPr>
        <w:t>ств пр</w:t>
      </w:r>
      <w:proofErr w:type="gramEnd"/>
      <w:r w:rsidRPr="00AB7F10">
        <w:rPr>
          <w:sz w:val="24"/>
          <w:szCs w:val="24"/>
        </w:rPr>
        <w:t>омышленными предприятиями.</w:t>
      </w:r>
    </w:p>
    <w:p w:rsidR="000D175C" w:rsidRPr="00AB7F10" w:rsidRDefault="000D175C" w:rsidP="000D175C">
      <w:pPr>
        <w:pStyle w:val="34"/>
        <w:spacing w:line="276" w:lineRule="auto"/>
        <w:ind w:firstLine="540"/>
        <w:jc w:val="both"/>
        <w:rPr>
          <w:sz w:val="24"/>
          <w:szCs w:val="24"/>
        </w:rPr>
      </w:pPr>
      <w:r w:rsidRPr="00AB7F10">
        <w:rPr>
          <w:sz w:val="24"/>
          <w:szCs w:val="24"/>
        </w:rPr>
        <w:t>ГОСТ 17.5.1.02-85 Охрана природы. Земли. Классификация нарушенных земель для рекультивации.</w:t>
      </w:r>
    </w:p>
    <w:p w:rsidR="000D175C" w:rsidRPr="00AB7F10" w:rsidRDefault="000D175C" w:rsidP="000D175C">
      <w:pPr>
        <w:pStyle w:val="34"/>
        <w:spacing w:line="276" w:lineRule="auto"/>
        <w:ind w:firstLine="540"/>
        <w:jc w:val="both"/>
        <w:rPr>
          <w:sz w:val="24"/>
          <w:szCs w:val="24"/>
        </w:rPr>
      </w:pPr>
      <w:r w:rsidRPr="00AB7F10">
        <w:rPr>
          <w:sz w:val="24"/>
          <w:szCs w:val="24"/>
        </w:rPr>
        <w:t>ГОСТ 17.5.3.01-78 &lt;*&gt; Охрана природы. Земли. Состав и размер зеленых зон городов.</w:t>
      </w:r>
    </w:p>
    <w:p w:rsidR="000D175C" w:rsidRPr="00AB7F10" w:rsidRDefault="000D175C" w:rsidP="000D175C">
      <w:pPr>
        <w:pStyle w:val="34"/>
        <w:spacing w:line="276" w:lineRule="auto"/>
        <w:ind w:firstLine="540"/>
        <w:jc w:val="both"/>
        <w:rPr>
          <w:sz w:val="24"/>
          <w:szCs w:val="24"/>
        </w:rPr>
      </w:pPr>
      <w:r w:rsidRPr="00AB7F10">
        <w:rPr>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17.5.3.03-80 Охрана природы. Земли. Общие требования к </w:t>
      </w:r>
      <w:proofErr w:type="spellStart"/>
      <w:r w:rsidRPr="00AB7F10">
        <w:rPr>
          <w:sz w:val="24"/>
          <w:szCs w:val="24"/>
        </w:rPr>
        <w:t>гидролесомелиорации</w:t>
      </w:r>
      <w:proofErr w:type="spellEnd"/>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ГОСТ 17.5.3.04-83 &lt;*&gt; Охрана природы. Земли. Общие требования к рекультивации земель.</w:t>
      </w:r>
    </w:p>
    <w:p w:rsidR="000D175C" w:rsidRPr="00AB7F10" w:rsidRDefault="000D175C" w:rsidP="000D175C">
      <w:pPr>
        <w:pStyle w:val="34"/>
        <w:spacing w:line="276" w:lineRule="auto"/>
        <w:ind w:firstLine="540"/>
        <w:jc w:val="both"/>
        <w:rPr>
          <w:sz w:val="24"/>
          <w:szCs w:val="24"/>
        </w:rPr>
      </w:pPr>
      <w:r w:rsidRPr="00AB7F10">
        <w:rPr>
          <w:sz w:val="24"/>
          <w:szCs w:val="24"/>
        </w:rPr>
        <w:t>ГОСТ 17.5.3.05-84 Охрана природы. Рекультивация земель. Общие требования к землеванию.</w:t>
      </w:r>
    </w:p>
    <w:p w:rsidR="000D175C" w:rsidRPr="00AB7F10" w:rsidRDefault="000D175C" w:rsidP="000D175C">
      <w:pPr>
        <w:pStyle w:val="34"/>
        <w:spacing w:line="276" w:lineRule="auto"/>
        <w:ind w:firstLine="540"/>
        <w:jc w:val="both"/>
        <w:rPr>
          <w:sz w:val="24"/>
          <w:szCs w:val="24"/>
        </w:rPr>
      </w:pPr>
      <w:r w:rsidRPr="00AB7F10">
        <w:rPr>
          <w:sz w:val="24"/>
          <w:szCs w:val="24"/>
        </w:rPr>
        <w:t>ГОСТ 17.6.3.01-78 Охрана природы. Флора. Охрана и рациональное использование лесов, зеленых зон городов. Общие требования.</w:t>
      </w:r>
    </w:p>
    <w:p w:rsidR="000D175C" w:rsidRPr="00AB7F10" w:rsidRDefault="000D175C" w:rsidP="000D175C">
      <w:pPr>
        <w:pStyle w:val="34"/>
        <w:spacing w:line="276" w:lineRule="auto"/>
        <w:ind w:firstLine="540"/>
        <w:jc w:val="both"/>
        <w:rPr>
          <w:sz w:val="24"/>
          <w:szCs w:val="24"/>
        </w:rPr>
      </w:pPr>
      <w:r w:rsidRPr="00AB7F10">
        <w:rPr>
          <w:sz w:val="24"/>
          <w:szCs w:val="24"/>
        </w:rPr>
        <w:t>ГОСТ 5542-78 Газы горючие природные для промышленного и коммунально-бытового назначения. Технические условия.</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ГОСТ 9238-73 Габариты приближения строений и подвижного состава железных дорог колеи 1520 (1524) мм.</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9720-76 Габариты приближения строений и подвижного состава железных дорог колеи </w:t>
      </w:r>
      <w:smartTag w:uri="urn:schemas-microsoft-com:office:smarttags" w:element="metricconverter">
        <w:smartTagPr>
          <w:attr w:name="ProductID" w:val="750 мм"/>
        </w:smartTagPr>
        <w:r w:rsidRPr="00AB7F10">
          <w:rPr>
            <w:sz w:val="24"/>
            <w:szCs w:val="24"/>
          </w:rPr>
          <w:t>750 мм</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ГОСТ 20444-85 Шум. Транспортные потоки. Методы измерения шумовой характеристики.</w:t>
      </w:r>
    </w:p>
    <w:p w:rsidR="000D175C" w:rsidRPr="00AB7F10" w:rsidRDefault="000D175C" w:rsidP="000D175C">
      <w:pPr>
        <w:pStyle w:val="34"/>
        <w:spacing w:line="276" w:lineRule="auto"/>
        <w:ind w:firstLine="540"/>
        <w:jc w:val="both"/>
        <w:rPr>
          <w:sz w:val="24"/>
          <w:szCs w:val="24"/>
        </w:rPr>
      </w:pPr>
      <w:r w:rsidRPr="00AB7F10">
        <w:rPr>
          <w:sz w:val="24"/>
          <w:szCs w:val="24"/>
        </w:rPr>
        <w:t>ГОСТ 22283-88. Шум авиационный. Допустимые уровни шума на территории жилой застройки и методы его измерения.</w:t>
      </w:r>
    </w:p>
    <w:p w:rsidR="000D175C" w:rsidRPr="00AB7F10" w:rsidRDefault="000D175C" w:rsidP="000D175C">
      <w:pPr>
        <w:pStyle w:val="34"/>
        <w:spacing w:line="276" w:lineRule="auto"/>
        <w:ind w:firstLine="540"/>
        <w:jc w:val="both"/>
        <w:rPr>
          <w:sz w:val="24"/>
          <w:szCs w:val="24"/>
        </w:rPr>
      </w:pPr>
      <w:r w:rsidRPr="00AB7F10">
        <w:rPr>
          <w:sz w:val="24"/>
          <w:szCs w:val="24"/>
        </w:rPr>
        <w:t>ГОСТ 23337-78 &lt;*&gt; Шум. Методы измерения шума на селитебной территории и в помещениях жилых и общественных зданий.</w:t>
      </w:r>
    </w:p>
    <w:p w:rsidR="000D175C" w:rsidRPr="00AB7F10" w:rsidRDefault="000D175C" w:rsidP="000D175C">
      <w:pPr>
        <w:pStyle w:val="34"/>
        <w:spacing w:line="276" w:lineRule="auto"/>
        <w:ind w:firstLine="540"/>
        <w:jc w:val="both"/>
        <w:rPr>
          <w:sz w:val="24"/>
          <w:szCs w:val="24"/>
        </w:rPr>
      </w:pPr>
      <w:r w:rsidRPr="00AB7F10">
        <w:rPr>
          <w:sz w:val="24"/>
          <w:szCs w:val="24"/>
        </w:rPr>
        <w:t>ГОСТ 2761-84 &lt;*&gt; Источники централизованного хозяйственно-питьевого водоснабжения. Гигиенические, технические требования и правила выбора.</w:t>
      </w:r>
    </w:p>
    <w:p w:rsidR="000D175C" w:rsidRPr="00AB7F10" w:rsidRDefault="000D175C" w:rsidP="000D175C">
      <w:pPr>
        <w:pStyle w:val="34"/>
        <w:spacing w:line="276" w:lineRule="auto"/>
        <w:ind w:firstLine="540"/>
        <w:jc w:val="both"/>
        <w:rPr>
          <w:sz w:val="24"/>
          <w:szCs w:val="24"/>
        </w:rPr>
      </w:pPr>
      <w:r w:rsidRPr="00AB7F10">
        <w:rPr>
          <w:sz w:val="24"/>
          <w:szCs w:val="24"/>
        </w:rPr>
        <w:t>ГОСТ 28329-89 Озеленение городов. Термины и определения.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52289-2004 &lt;*&gt;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22.0.03-95 Безопасность в чрезвычайных ситуациях. Природные чрезвычайные ситуации.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22.0.05-94 Безопасность в чрезвычайных ситуациях. Техногенные чрезвычайные ситуации.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22.0.07-95 Источники техногенных чрезвычайных ситуаций. Классификация и номенклатура поражающих факторов и их параметров.</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22.1.02-95 Безопасность в чрезвычайных ситуациях. Мониторинг и прогнозирование.</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50681-94 Туристско-экскурсионное обслуживание. Проектирование туристских услуг.</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50690-2000 Туристские услуги. Общие требования.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51185-98 Туристские услуги. Средства размещения. Общие требования.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52108-2003 Ресурсосбережение. Обращение с отходами. Основные положения.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ГОСТ </w:t>
      </w:r>
      <w:proofErr w:type="gramStart"/>
      <w:r w:rsidRPr="00AB7F10">
        <w:rPr>
          <w:sz w:val="24"/>
          <w:szCs w:val="24"/>
        </w:rPr>
        <w:t>Р</w:t>
      </w:r>
      <w:proofErr w:type="gramEnd"/>
      <w:r w:rsidRPr="00AB7F10">
        <w:rPr>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D175C" w:rsidRPr="00AB7F10" w:rsidRDefault="000D175C" w:rsidP="000D175C">
      <w:pPr>
        <w:pStyle w:val="34"/>
        <w:spacing w:line="276" w:lineRule="auto"/>
        <w:ind w:firstLine="540"/>
        <w:jc w:val="both"/>
        <w:rPr>
          <w:sz w:val="24"/>
          <w:szCs w:val="24"/>
        </w:rPr>
      </w:pPr>
      <w:proofErr w:type="gramStart"/>
      <w:r w:rsidRPr="00AB7F10">
        <w:rPr>
          <w:sz w:val="24"/>
          <w:szCs w:val="24"/>
        </w:rPr>
        <w:t>СТ</w:t>
      </w:r>
      <w:proofErr w:type="gramEnd"/>
      <w:r w:rsidRPr="00AB7F10">
        <w:rPr>
          <w:sz w:val="24"/>
          <w:szCs w:val="24"/>
        </w:rPr>
        <w:t xml:space="preserve"> СЭВ 3976-83 Здания жилые и общественные. Основные положения проектирования.</w:t>
      </w:r>
    </w:p>
    <w:p w:rsidR="000D175C" w:rsidRPr="00AB7F10" w:rsidRDefault="000D175C" w:rsidP="000D175C">
      <w:pPr>
        <w:pStyle w:val="34"/>
        <w:spacing w:line="276" w:lineRule="auto"/>
        <w:ind w:firstLine="540"/>
        <w:jc w:val="both"/>
        <w:rPr>
          <w:sz w:val="24"/>
          <w:szCs w:val="24"/>
        </w:rPr>
      </w:pPr>
      <w:proofErr w:type="gramStart"/>
      <w:r w:rsidRPr="00AB7F10">
        <w:rPr>
          <w:sz w:val="24"/>
          <w:szCs w:val="24"/>
        </w:rPr>
        <w:lastRenderedPageBreak/>
        <w:t>СТ</w:t>
      </w:r>
      <w:proofErr w:type="gramEnd"/>
      <w:r w:rsidRPr="00AB7F10">
        <w:rPr>
          <w:sz w:val="24"/>
          <w:szCs w:val="24"/>
        </w:rPr>
        <w:t xml:space="preserve"> СЭВ 4867-84 Защита от шума в строительстве. Звукоизоляция ограждающих конструкций. Нормы.</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52" w:name="_Toc215153514"/>
      <w:bookmarkStart w:id="153" w:name="_Toc215154606"/>
      <w:bookmarkStart w:id="154" w:name="_Toc217044412"/>
      <w:bookmarkStart w:id="155" w:name="_Toc217044520"/>
      <w:bookmarkStart w:id="156" w:name="_Toc217065538"/>
      <w:r w:rsidRPr="00AB7F10">
        <w:rPr>
          <w:b/>
          <w:i/>
          <w:sz w:val="24"/>
          <w:szCs w:val="24"/>
        </w:rPr>
        <w:t>Строительные нормы и правила (</w:t>
      </w:r>
      <w:proofErr w:type="spellStart"/>
      <w:r w:rsidRPr="00AB7F10">
        <w:rPr>
          <w:b/>
          <w:i/>
          <w:sz w:val="24"/>
          <w:szCs w:val="24"/>
        </w:rPr>
        <w:t>СНиП</w:t>
      </w:r>
      <w:proofErr w:type="spellEnd"/>
      <w:r w:rsidRPr="00AB7F10">
        <w:rPr>
          <w:b/>
          <w:i/>
          <w:sz w:val="24"/>
          <w:szCs w:val="24"/>
        </w:rPr>
        <w:t>)</w:t>
      </w:r>
      <w:bookmarkEnd w:id="152"/>
      <w:bookmarkEnd w:id="153"/>
      <w:bookmarkEnd w:id="154"/>
      <w:bookmarkEnd w:id="155"/>
      <w:bookmarkEnd w:id="156"/>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II-7-81 &lt;*&gt; Строительство в сейсмических районах.</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II-11-77 &lt;*&gt; Защитные сооружения гражданской обороны.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II-35-76 &lt;*&gt; Котельные установки.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II-58-75 Электростанции тепловые.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II-89-80 Генеральные планы промышленных предприятий.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II-94-80 Подземные горные выработки.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II-97-76 Генеральные планы сельскохозяйственных предприятий.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III-10-75 Благоустройство территории.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2.01.02-85 &lt;*&gt; Противопожарные нормы.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2.01.05-85 Категории объектов по опасности.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2.01.09-91 Здания и сооружения на подрабатываемых территориях и </w:t>
      </w:r>
      <w:proofErr w:type="spellStart"/>
      <w:r w:rsidRPr="00AB7F10">
        <w:rPr>
          <w:sz w:val="24"/>
          <w:szCs w:val="24"/>
        </w:rPr>
        <w:t>просадочных</w:t>
      </w:r>
      <w:proofErr w:type="spellEnd"/>
      <w:r w:rsidRPr="00AB7F10">
        <w:rPr>
          <w:sz w:val="24"/>
          <w:szCs w:val="24"/>
        </w:rPr>
        <w:t xml:space="preserve"> грунтах.</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2.01.28-85 Полигоны по обезвреживанию и захоронению токсичных промышленных отходов. Основные положения по проектированию.</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2.01.51.90 Инженерно-технические мероприятия гражданской обороны.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2.01.53-84 Световая маскировка населенных пунктов и объектов народного хозяйства.</w:t>
      </w:r>
    </w:p>
    <w:p w:rsidR="000D175C" w:rsidRPr="00AB7F10" w:rsidRDefault="000D175C" w:rsidP="000D175C">
      <w:pPr>
        <w:pStyle w:val="34"/>
        <w:spacing w:line="276" w:lineRule="auto"/>
        <w:ind w:firstLine="540"/>
        <w:jc w:val="both"/>
        <w:rPr>
          <w:sz w:val="24"/>
          <w:szCs w:val="24"/>
        </w:rPr>
      </w:pPr>
      <w:r w:rsidRPr="00AB7F10">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2.04.01-85 &lt;*&gt; Внутренний водопровод и канализация зданий.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2.04.02-84 &lt;*&gt; Водоснабжение. Наружные сети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2.04.03-85 Канализация. Наружные сети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2.05.02-85 Автомобильные дороги.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2.05.03-84 &lt;*&gt; Мосты и трубы.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2.05.06-85 &lt;*&gt; Магистральные трубопроводы.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2.05.07-91 &lt;*&gt; Промышленный транспорт.</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2.05.09-90 Трамвайные и троллейбусные линии.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lastRenderedPageBreak/>
        <w:t>СНиП</w:t>
      </w:r>
      <w:proofErr w:type="spellEnd"/>
      <w:r w:rsidRPr="00AB7F10">
        <w:rPr>
          <w:sz w:val="24"/>
          <w:szCs w:val="24"/>
        </w:rPr>
        <w:t xml:space="preserve"> 2.05.11-83 Внутрихозяйственные автомобильные дороги в колхозах, совхозах и других сельскохозяйственных предприятиях и организациях.</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2.05.13-90 Нефтепродуктопроводы, прокладываемые на территории городов и других населенных пунктов.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2.06.03-85 Мелиоративные системы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2.06.04-82 &lt;*&gt; Нагрузки и воздействия на гидротехнические сооружения (волновые, ледовые и от судов).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2.06.07-87 Подпорные стены, судоходные шлюзы, рыбопропускные и </w:t>
      </w:r>
      <w:proofErr w:type="spellStart"/>
      <w:r w:rsidRPr="00AB7F10">
        <w:rPr>
          <w:sz w:val="24"/>
          <w:szCs w:val="24"/>
        </w:rPr>
        <w:t>рыбозащитные</w:t>
      </w:r>
      <w:proofErr w:type="spellEnd"/>
      <w:r w:rsidRPr="00AB7F10">
        <w:rPr>
          <w:sz w:val="24"/>
          <w:szCs w:val="24"/>
        </w:rPr>
        <w:t xml:space="preserve">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2.06.15-85 Инженерная защита территории от затопления и подтопления.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2.07.01-89 &lt;*&gt; Градостроительство. Планировка и застройка городских и сельских поселений.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2.08.02-89 &lt;*&gt; Общественные здания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2.09.04-87 &lt;*&gt; Административные и бытовые здания.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2.10.02-84 Здания и помещения для хранения и переработки сельскохозяйственной продукции.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2.10.03-84 Животноводческие, птицеводческие и звероводческие здания и помещения.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2.10.05-85 Предприятия, здания и сооружения по хранению и переработке зерна.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2.11.03-93 Склады нефти и нефтепродуктов. Противопожарные нормы.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3.02.03-84 Подземные горные выработки.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3.05.04-85 &lt;*&gt; Наружные сети и сооружения водоснабжения и канализации.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3.05.06-85 Электротехнические устройства.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3.05.07-85 Системы автоматизации.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3.06.03-85 Автомобильные дороги.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3.06.04-91 Мосты и трубы.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2.06.05-84 Плотины из грунтовых материалов.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2.06.06-85 Плотины бетонные и железобетонные.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3.07.01-85 Гидротехнические сооружения речные.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3.07.02-87 Гидротехнические морские и речные транспортные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3.07.03-85 &lt;*&gt; Мелиоративные системы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11-02-96 Инженерные изыскания для строительства. Основные положения.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lastRenderedPageBreak/>
        <w:t>СНиП</w:t>
      </w:r>
      <w:proofErr w:type="spellEnd"/>
      <w:r w:rsidRPr="00AB7F10">
        <w:rPr>
          <w:sz w:val="24"/>
          <w:szCs w:val="24"/>
        </w:rPr>
        <w:t xml:space="preserve"> 11-04-2003 Инструкция о порядке разработки, согласования, экспертизы и утверждения градостроительной документации.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12-01-2004 Организация строительства.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21-01-97 &lt;*&gt; Пожарная безопасность зданий и сооружений.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21-02-99 &lt;*&gt; Стоянки автомобилей.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22-02-2003 Инженерная защита территорий, зданий и сооружений от опасных геологических процессов. Основные положения.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23-01-99 &lt;*&gt; Строительная климатология.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23-02-2003 Тепловая защита зданий.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23-03-2003 Защита от шума.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23-05-95 &lt;*&gt; Естественное и искусственное освещение.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30-02-97 Планировка и застройка территорий садоводческих объединений граждан, здания и сооружения.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31-01-2003 Здания жилые многоквартирные.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31-02-2001 Дома жилые одноквартирные.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31-03-2001 Производственные здания.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31-04-2001 Складские здания.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31-05-2003 Общественные здания административного назначения.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32-01-95 Железные дороги колеи </w:t>
      </w:r>
      <w:smartTag w:uri="urn:schemas-microsoft-com:office:smarttags" w:element="metricconverter">
        <w:smartTagPr>
          <w:attr w:name="ProductID" w:val="1520 мм"/>
        </w:smartTagPr>
        <w:r w:rsidRPr="00AB7F10">
          <w:rPr>
            <w:sz w:val="24"/>
            <w:szCs w:val="24"/>
          </w:rPr>
          <w:t>1520 мм</w:t>
        </w:r>
      </w:smartTag>
      <w:r w:rsidRPr="00AB7F10">
        <w:rPr>
          <w:sz w:val="24"/>
          <w:szCs w:val="24"/>
        </w:rPr>
        <w:t>.</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32-03-96 Аэродромы.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32-04-97 Тоннели железнодорожные и автодорожные.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33-01-2003 Гидротехнические сооружения. Основные положения.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34-02-99 Подземные хранилища газа, нефти и продуктов их переработки.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35-01-2001 Доступность зданий и сооружений для </w:t>
      </w:r>
      <w:proofErr w:type="spellStart"/>
      <w:r w:rsidRPr="00AB7F10">
        <w:rPr>
          <w:sz w:val="24"/>
          <w:szCs w:val="24"/>
        </w:rPr>
        <w:t>маломобильных</w:t>
      </w:r>
      <w:proofErr w:type="spellEnd"/>
      <w:r w:rsidRPr="00AB7F10">
        <w:rPr>
          <w:sz w:val="24"/>
          <w:szCs w:val="24"/>
        </w:rPr>
        <w:t xml:space="preserve"> групп населения.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41-01-2003 Отопление, вентиляция и кондиционирование.</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41-02-2003 Тепловые сети.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СНиП</w:t>
      </w:r>
      <w:proofErr w:type="spellEnd"/>
      <w:r w:rsidRPr="00AB7F10">
        <w:rPr>
          <w:sz w:val="24"/>
          <w:szCs w:val="24"/>
        </w:rPr>
        <w:t xml:space="preserve"> 42-01-2002 Газораспределительные системы.</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57" w:name="_Toc215153515"/>
      <w:bookmarkStart w:id="158" w:name="_Toc215154607"/>
      <w:bookmarkStart w:id="159" w:name="_Toc217044413"/>
      <w:bookmarkStart w:id="160" w:name="_Toc217044521"/>
      <w:bookmarkStart w:id="161" w:name="_Toc217065539"/>
      <w:r w:rsidRPr="00AB7F10">
        <w:rPr>
          <w:b/>
          <w:i/>
          <w:sz w:val="24"/>
          <w:szCs w:val="24"/>
        </w:rPr>
        <w:t>Пособия</w:t>
      </w:r>
      <w:bookmarkEnd w:id="157"/>
      <w:bookmarkEnd w:id="158"/>
      <w:bookmarkEnd w:id="159"/>
      <w:bookmarkEnd w:id="160"/>
      <w:bookmarkEnd w:id="161"/>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II-85-80 Пособие по проектированию вокзалов. ЦНИИП градостроительства, </w:t>
      </w:r>
      <w:smartTag w:uri="urn:schemas-microsoft-com:office:smarttags" w:element="metricconverter">
        <w:smartTagPr>
          <w:attr w:name="ProductID" w:val="1983 г"/>
        </w:smartTagPr>
        <w:r w:rsidRPr="00AB7F10">
          <w:rPr>
            <w:sz w:val="24"/>
            <w:szCs w:val="24"/>
          </w:rPr>
          <w:t>1983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 xml:space="preserve">Пособие к </w:t>
      </w:r>
      <w:proofErr w:type="spellStart"/>
      <w:r w:rsidRPr="00AB7F10">
        <w:rPr>
          <w:sz w:val="24"/>
          <w:szCs w:val="24"/>
        </w:rPr>
        <w:t>СНиП</w:t>
      </w:r>
      <w:proofErr w:type="spellEnd"/>
      <w:r w:rsidRPr="00AB7F10">
        <w:rPr>
          <w:sz w:val="24"/>
          <w:szCs w:val="24"/>
        </w:rPr>
        <w:t xml:space="preserve"> 2.01.01-82 Строительная климатология и геофизика. НИИСФ Госстроя СССР, </w:t>
      </w:r>
      <w:smartTag w:uri="urn:schemas-microsoft-com:office:smarttags" w:element="metricconverter">
        <w:smartTagPr>
          <w:attr w:name="ProductID" w:val="1990 г"/>
        </w:smartTagPr>
        <w:r w:rsidRPr="00AB7F10">
          <w:rPr>
            <w:sz w:val="24"/>
            <w:szCs w:val="24"/>
          </w:rPr>
          <w:t>1990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2.01.28-85 Пособие по проектированию полигонов по обезвреживанию и захоронению токсичных промышленных отходов. Госстрой СССР, </w:t>
      </w:r>
      <w:smartTag w:uri="urn:schemas-microsoft-com:office:smarttags" w:element="metricconverter">
        <w:smartTagPr>
          <w:attr w:name="ProductID" w:val="1984 г"/>
        </w:smartTagPr>
        <w:r w:rsidRPr="00AB7F10">
          <w:rPr>
            <w:sz w:val="24"/>
            <w:szCs w:val="24"/>
          </w:rPr>
          <w:t>1984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2.04.02-84 &lt;*&gt; Пособие по проектированию сооружений для очистки и подготовки воды. НИИ КВОВ АКХ им. К.Д. Памфилова, </w:t>
      </w:r>
      <w:smartTag w:uri="urn:schemas-microsoft-com:office:smarttags" w:element="metricconverter">
        <w:smartTagPr>
          <w:attr w:name="ProductID" w:val="1985 г"/>
        </w:smartTagPr>
        <w:r w:rsidRPr="00AB7F10">
          <w:rPr>
            <w:sz w:val="24"/>
            <w:szCs w:val="24"/>
          </w:rPr>
          <w:t>1985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2.07.01-89 &lt;*&gt; Пособие по водоснабжению и канализации городских и сельских поселений. ЦНИИЭП инженерного оборудования, </w:t>
      </w:r>
      <w:smartTag w:uri="urn:schemas-microsoft-com:office:smarttags" w:element="metricconverter">
        <w:smartTagPr>
          <w:attr w:name="ProductID" w:val="1990 г"/>
        </w:smartTagPr>
        <w:r w:rsidRPr="00AB7F10">
          <w:rPr>
            <w:sz w:val="24"/>
            <w:szCs w:val="24"/>
          </w:rPr>
          <w:t>1990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2.08.01-89 &lt;*&gt; Пособие по проектированию жилых зданий. Конструкции жилых зданий. ЦНИИЭП, </w:t>
      </w:r>
      <w:smartTag w:uri="urn:schemas-microsoft-com:office:smarttags" w:element="metricconverter">
        <w:smartTagPr>
          <w:attr w:name="ProductID" w:val="1991 г"/>
        </w:smartTagPr>
        <w:r w:rsidRPr="00AB7F10">
          <w:rPr>
            <w:sz w:val="24"/>
            <w:szCs w:val="24"/>
          </w:rPr>
          <w:t>1991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Пособия к </w:t>
      </w:r>
      <w:proofErr w:type="spellStart"/>
      <w:r w:rsidRPr="00AB7F10">
        <w:rPr>
          <w:sz w:val="24"/>
          <w:szCs w:val="24"/>
        </w:rPr>
        <w:t>СНиП</w:t>
      </w:r>
      <w:proofErr w:type="spellEnd"/>
      <w:r w:rsidRPr="00AB7F10">
        <w:rPr>
          <w:sz w:val="24"/>
          <w:szCs w:val="24"/>
        </w:rPr>
        <w:t xml:space="preserve"> 2.08.02-89 &lt;*&gt;: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по проектированию общественных зданий и сооружений. ЦНИИЭП, </w:t>
      </w:r>
      <w:smartTag w:uri="urn:schemas-microsoft-com:office:smarttags" w:element="metricconverter">
        <w:smartTagPr>
          <w:attr w:name="ProductID" w:val="1986 г"/>
        </w:smartTagPr>
        <w:r w:rsidRPr="00AB7F10">
          <w:rPr>
            <w:sz w:val="24"/>
            <w:szCs w:val="24"/>
          </w:rPr>
          <w:t>1986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по проектированию учреждений здравоохранения. </w:t>
      </w:r>
      <w:proofErr w:type="spellStart"/>
      <w:r w:rsidRPr="00AB7F10">
        <w:rPr>
          <w:sz w:val="24"/>
          <w:szCs w:val="24"/>
        </w:rPr>
        <w:t>ГипроНИИздрав</w:t>
      </w:r>
      <w:proofErr w:type="spellEnd"/>
      <w:r w:rsidRPr="00AB7F10">
        <w:rPr>
          <w:sz w:val="24"/>
          <w:szCs w:val="24"/>
        </w:rPr>
        <w:t xml:space="preserve">, </w:t>
      </w:r>
      <w:smartTag w:uri="urn:schemas-microsoft-com:office:smarttags" w:element="metricconverter">
        <w:smartTagPr>
          <w:attr w:name="ProductID" w:val="1989 г"/>
        </w:smartTagPr>
        <w:r w:rsidRPr="00AB7F10">
          <w:rPr>
            <w:sz w:val="24"/>
            <w:szCs w:val="24"/>
          </w:rPr>
          <w:t>1989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бассейнов. ЦНИИЭП им. Б.С. Мезенцева, </w:t>
      </w:r>
      <w:smartTag w:uri="urn:schemas-microsoft-com:office:smarttags" w:element="metricconverter">
        <w:smartTagPr>
          <w:attr w:name="ProductID" w:val="1991 г"/>
        </w:smartTagPr>
        <w:r w:rsidRPr="00AB7F10">
          <w:rPr>
            <w:sz w:val="24"/>
            <w:szCs w:val="24"/>
          </w:rPr>
          <w:t>1991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высших учебных заведений и институтов повышения квалификации. НТС Института общественных зданий, </w:t>
      </w:r>
      <w:smartTag w:uri="urn:schemas-microsoft-com:office:smarttags" w:element="metricconverter">
        <w:smartTagPr>
          <w:attr w:name="ProductID" w:val="1992 г"/>
        </w:smartTagPr>
        <w:r w:rsidRPr="00AB7F10">
          <w:rPr>
            <w:sz w:val="24"/>
            <w:szCs w:val="24"/>
          </w:rPr>
          <w:t>1992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клубов. ЦНИИЭП им. Б.С. Мезенцева, </w:t>
      </w:r>
      <w:smartTag w:uri="urn:schemas-microsoft-com:office:smarttags" w:element="metricconverter">
        <w:smartTagPr>
          <w:attr w:name="ProductID" w:val="1991 г"/>
        </w:smartTagPr>
        <w:r w:rsidRPr="00AB7F10">
          <w:rPr>
            <w:sz w:val="24"/>
            <w:szCs w:val="24"/>
          </w:rPr>
          <w:t>1991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предприятий бытового обслуживания населения. Институт общественных зданий, </w:t>
      </w:r>
      <w:smartTag w:uri="urn:schemas-microsoft-com:office:smarttags" w:element="metricconverter">
        <w:smartTagPr>
          <w:attr w:name="ProductID" w:val="1992 г"/>
        </w:smartTagPr>
        <w:r w:rsidRPr="00AB7F10">
          <w:rPr>
            <w:sz w:val="24"/>
            <w:szCs w:val="24"/>
          </w:rPr>
          <w:t>1992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предприятий общественного питания. Институт общественных зданий, </w:t>
      </w:r>
      <w:smartTag w:uri="urn:schemas-microsoft-com:office:smarttags" w:element="metricconverter">
        <w:smartTagPr>
          <w:attr w:name="ProductID" w:val="1992 г"/>
        </w:smartTagPr>
        <w:r w:rsidRPr="00AB7F10">
          <w:rPr>
            <w:sz w:val="24"/>
            <w:szCs w:val="24"/>
          </w:rPr>
          <w:t>1992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учебных комплексов и центров. НТС ЦНИИЭП учебных зданий </w:t>
      </w:r>
      <w:proofErr w:type="spellStart"/>
      <w:r w:rsidRPr="00AB7F10">
        <w:rPr>
          <w:sz w:val="24"/>
          <w:szCs w:val="24"/>
        </w:rPr>
        <w:t>Госкомархитектуры</w:t>
      </w:r>
      <w:proofErr w:type="spellEnd"/>
      <w:r w:rsidRPr="00AB7F10">
        <w:rPr>
          <w:sz w:val="24"/>
          <w:szCs w:val="24"/>
        </w:rPr>
        <w:t xml:space="preserve">, </w:t>
      </w:r>
      <w:smartTag w:uri="urn:schemas-microsoft-com:office:smarttags" w:element="metricconverter">
        <w:smartTagPr>
          <w:attr w:name="ProductID" w:val="1991 г"/>
        </w:smartTagPr>
        <w:r w:rsidRPr="00AB7F10">
          <w:rPr>
            <w:sz w:val="24"/>
            <w:szCs w:val="24"/>
          </w:rPr>
          <w:t>1991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предприятий розничной торговли. ЦНИИЭП учебных зданий, </w:t>
      </w:r>
      <w:smartTag w:uri="urn:schemas-microsoft-com:office:smarttags" w:element="metricconverter">
        <w:smartTagPr>
          <w:attr w:name="ProductID" w:val="1992 г"/>
        </w:smartTagPr>
        <w:r w:rsidRPr="00AB7F10">
          <w:rPr>
            <w:sz w:val="24"/>
            <w:szCs w:val="24"/>
          </w:rPr>
          <w:t>1992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спортивных залов, помещений для физкультурно-оздоровительных занятий и крытых катков с искусственным льдом. НТС ЦНИИЭП им. Мезенцева, </w:t>
      </w:r>
      <w:smartTag w:uri="urn:schemas-microsoft-com:office:smarttags" w:element="metricconverter">
        <w:smartTagPr>
          <w:attr w:name="ProductID" w:val="1991 г"/>
        </w:smartTagPr>
        <w:r w:rsidRPr="00AB7F10">
          <w:rPr>
            <w:sz w:val="24"/>
            <w:szCs w:val="24"/>
          </w:rPr>
          <w:t>1991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Проектирование театров. НТС ЦНИИЭП им. Мезенцева, </w:t>
      </w:r>
      <w:smartTag w:uri="urn:schemas-microsoft-com:office:smarttags" w:element="metricconverter">
        <w:smartTagPr>
          <w:attr w:name="ProductID" w:val="1990 г"/>
        </w:smartTagPr>
        <w:r w:rsidRPr="00AB7F10">
          <w:rPr>
            <w:sz w:val="24"/>
            <w:szCs w:val="24"/>
          </w:rPr>
          <w:t>1990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Пособие к </w:t>
      </w:r>
      <w:proofErr w:type="spellStart"/>
      <w:r w:rsidRPr="00AB7F10">
        <w:rPr>
          <w:sz w:val="24"/>
          <w:szCs w:val="24"/>
        </w:rPr>
        <w:t>СНиП</w:t>
      </w:r>
      <w:proofErr w:type="spellEnd"/>
      <w:r w:rsidRPr="00AB7F10">
        <w:rPr>
          <w:sz w:val="24"/>
          <w:szCs w:val="24"/>
        </w:rPr>
        <w:t xml:space="preserve"> 11-01-95 по разработке раздела проектной документации "Охрана окружающей среды". ГП "</w:t>
      </w:r>
      <w:proofErr w:type="spellStart"/>
      <w:r w:rsidRPr="00AB7F10">
        <w:rPr>
          <w:sz w:val="24"/>
          <w:szCs w:val="24"/>
        </w:rPr>
        <w:t>ЦЕНТИНВЕСТпроект</w:t>
      </w:r>
      <w:proofErr w:type="spellEnd"/>
      <w:r w:rsidRPr="00AB7F10">
        <w:rPr>
          <w:sz w:val="24"/>
          <w:szCs w:val="24"/>
        </w:rPr>
        <w:t xml:space="preserve">", </w:t>
      </w:r>
      <w:smartTag w:uri="urn:schemas-microsoft-com:office:smarttags" w:element="metricconverter">
        <w:smartTagPr>
          <w:attr w:name="ProductID" w:val="2000 г"/>
        </w:smartTagPr>
        <w:r w:rsidRPr="00AB7F10">
          <w:rPr>
            <w:sz w:val="24"/>
            <w:szCs w:val="24"/>
          </w:rPr>
          <w:t>2000 г</w:t>
        </w:r>
      </w:smartTag>
      <w:r w:rsidRPr="00AB7F10">
        <w:rPr>
          <w:sz w:val="24"/>
          <w:szCs w:val="24"/>
        </w:rPr>
        <w:t>.</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62" w:name="_Toc215153516"/>
      <w:bookmarkStart w:id="163" w:name="_Toc215154608"/>
      <w:bookmarkStart w:id="164" w:name="_Toc217044414"/>
      <w:bookmarkStart w:id="165" w:name="_Toc217044522"/>
      <w:bookmarkStart w:id="166" w:name="_Toc217065540"/>
      <w:r w:rsidRPr="00AB7F10">
        <w:rPr>
          <w:b/>
          <w:i/>
          <w:sz w:val="24"/>
          <w:szCs w:val="24"/>
        </w:rPr>
        <w:t>Своды правил по проектированию и строительству (СП)</w:t>
      </w:r>
      <w:bookmarkEnd w:id="162"/>
      <w:bookmarkEnd w:id="163"/>
      <w:bookmarkEnd w:id="164"/>
      <w:bookmarkEnd w:id="165"/>
      <w:bookmarkEnd w:id="166"/>
    </w:p>
    <w:p w:rsidR="000D175C" w:rsidRPr="00AB7F10" w:rsidRDefault="000D175C" w:rsidP="000D175C">
      <w:pPr>
        <w:pStyle w:val="34"/>
        <w:spacing w:line="276" w:lineRule="auto"/>
        <w:ind w:firstLine="540"/>
        <w:jc w:val="both"/>
        <w:rPr>
          <w:sz w:val="24"/>
          <w:szCs w:val="24"/>
        </w:rPr>
      </w:pPr>
      <w:r w:rsidRPr="00AB7F10">
        <w:rPr>
          <w:sz w:val="24"/>
          <w:szCs w:val="24"/>
        </w:rPr>
        <w:t>СП 11-102-97 Инженерно-экологические изыскания для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СП 11-103-97 Инженерно-гидрометеорологические изыскания для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t>СП 11-106-97 &lt;*&gt;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0D175C" w:rsidRPr="00AB7F10" w:rsidRDefault="000D175C" w:rsidP="000D175C">
      <w:pPr>
        <w:pStyle w:val="34"/>
        <w:spacing w:line="276" w:lineRule="auto"/>
        <w:ind w:firstLine="540"/>
        <w:jc w:val="both"/>
        <w:rPr>
          <w:sz w:val="24"/>
          <w:szCs w:val="24"/>
        </w:rPr>
      </w:pPr>
      <w:r w:rsidRPr="00AB7F10">
        <w:rPr>
          <w:sz w:val="24"/>
          <w:szCs w:val="24"/>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D175C" w:rsidRPr="00AB7F10" w:rsidRDefault="000D175C" w:rsidP="000D175C">
      <w:pPr>
        <w:pStyle w:val="34"/>
        <w:spacing w:line="276" w:lineRule="auto"/>
        <w:ind w:firstLine="540"/>
        <w:jc w:val="both"/>
        <w:rPr>
          <w:sz w:val="24"/>
          <w:szCs w:val="24"/>
        </w:rPr>
      </w:pPr>
      <w:r w:rsidRPr="00AB7F10">
        <w:rPr>
          <w:sz w:val="24"/>
          <w:szCs w:val="24"/>
        </w:rPr>
        <w:t>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30-102-99 Планировка и застройка территорий </w:t>
      </w:r>
      <w:proofErr w:type="gramStart"/>
      <w:r w:rsidRPr="00AB7F10">
        <w:rPr>
          <w:sz w:val="24"/>
          <w:szCs w:val="24"/>
        </w:rPr>
        <w:t>малоэтажного</w:t>
      </w:r>
      <w:proofErr w:type="gramEnd"/>
      <w:r w:rsidRPr="00AB7F10">
        <w:rPr>
          <w:sz w:val="24"/>
          <w:szCs w:val="24"/>
        </w:rPr>
        <w:t xml:space="preserve"> жилищного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31-102-99 Требования доступности общественных зданий и сооружений для инвалидов и других </w:t>
      </w:r>
      <w:proofErr w:type="spellStart"/>
      <w:r w:rsidRPr="00AB7F10">
        <w:rPr>
          <w:sz w:val="24"/>
          <w:szCs w:val="24"/>
        </w:rPr>
        <w:t>маломобильных</w:t>
      </w:r>
      <w:proofErr w:type="spellEnd"/>
      <w:r w:rsidRPr="00AB7F10">
        <w:rPr>
          <w:sz w:val="24"/>
          <w:szCs w:val="24"/>
        </w:rPr>
        <w:t xml:space="preserve"> посетителей.</w:t>
      </w:r>
    </w:p>
    <w:p w:rsidR="000D175C" w:rsidRPr="00AB7F10" w:rsidRDefault="000D175C" w:rsidP="000D175C">
      <w:pPr>
        <w:pStyle w:val="34"/>
        <w:spacing w:line="276" w:lineRule="auto"/>
        <w:ind w:firstLine="540"/>
        <w:jc w:val="both"/>
        <w:rPr>
          <w:sz w:val="24"/>
          <w:szCs w:val="24"/>
        </w:rPr>
      </w:pPr>
      <w:r w:rsidRPr="00AB7F10">
        <w:rPr>
          <w:sz w:val="24"/>
          <w:szCs w:val="24"/>
        </w:rPr>
        <w:t>СП 31-110-2003 Проектирование и монтаж электроустановок жилых и общественных зданий.</w:t>
      </w:r>
    </w:p>
    <w:p w:rsidR="000D175C" w:rsidRPr="00AB7F10" w:rsidRDefault="000D175C" w:rsidP="000D175C">
      <w:pPr>
        <w:pStyle w:val="34"/>
        <w:spacing w:line="276" w:lineRule="auto"/>
        <w:ind w:firstLine="540"/>
        <w:jc w:val="both"/>
        <w:rPr>
          <w:sz w:val="24"/>
          <w:szCs w:val="24"/>
        </w:rPr>
      </w:pPr>
      <w:r w:rsidRPr="00AB7F10">
        <w:rPr>
          <w:sz w:val="24"/>
          <w:szCs w:val="24"/>
        </w:rPr>
        <w:t>СП 33-101-2003 Определение основных расчетных гидрологических характеристик.</w:t>
      </w:r>
    </w:p>
    <w:p w:rsidR="000D175C" w:rsidRPr="00AB7F10" w:rsidRDefault="000D175C" w:rsidP="000D175C">
      <w:pPr>
        <w:pStyle w:val="34"/>
        <w:spacing w:line="276" w:lineRule="auto"/>
        <w:ind w:firstLine="540"/>
        <w:jc w:val="both"/>
        <w:rPr>
          <w:sz w:val="24"/>
          <w:szCs w:val="24"/>
        </w:rPr>
      </w:pPr>
      <w:r w:rsidRPr="00AB7F10">
        <w:rPr>
          <w:sz w:val="24"/>
          <w:szCs w:val="24"/>
        </w:rPr>
        <w:t>СП 34-106-98 Подземные хранилища газа, нефти и продуктов их переработки.</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35-101-2001 Проектирование зданий и сооружений с учетом доступности для </w:t>
      </w:r>
      <w:proofErr w:type="spellStart"/>
      <w:r w:rsidRPr="00AB7F10">
        <w:rPr>
          <w:sz w:val="24"/>
          <w:szCs w:val="24"/>
        </w:rPr>
        <w:t>маломобильных</w:t>
      </w:r>
      <w:proofErr w:type="spellEnd"/>
      <w:r w:rsidRPr="00AB7F10">
        <w:rPr>
          <w:sz w:val="24"/>
          <w:szCs w:val="24"/>
        </w:rPr>
        <w:t xml:space="preserve"> групп населения. Общие положения.</w:t>
      </w:r>
    </w:p>
    <w:p w:rsidR="000D175C" w:rsidRPr="00AB7F10" w:rsidRDefault="000D175C" w:rsidP="000D175C">
      <w:pPr>
        <w:pStyle w:val="34"/>
        <w:spacing w:line="276" w:lineRule="auto"/>
        <w:ind w:firstLine="540"/>
        <w:jc w:val="both"/>
        <w:rPr>
          <w:sz w:val="24"/>
          <w:szCs w:val="24"/>
        </w:rPr>
      </w:pPr>
      <w:r w:rsidRPr="00AB7F10">
        <w:rPr>
          <w:sz w:val="24"/>
          <w:szCs w:val="24"/>
        </w:rPr>
        <w:t>СП 35-102-2001 Жилая среда с планировочными элементами, доступными инвалидам.</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35-103-2001 Общественные здания и сооружения, доступные </w:t>
      </w:r>
      <w:proofErr w:type="spellStart"/>
      <w:r w:rsidRPr="00AB7F10">
        <w:rPr>
          <w:sz w:val="24"/>
          <w:szCs w:val="24"/>
        </w:rPr>
        <w:t>маломобильным</w:t>
      </w:r>
      <w:proofErr w:type="spellEnd"/>
      <w:r w:rsidRPr="00AB7F10">
        <w:rPr>
          <w:sz w:val="24"/>
          <w:szCs w:val="24"/>
        </w:rPr>
        <w:t xml:space="preserve"> посетителям.</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35-105-2002 Реконструкция городской застройки с учетом доступности для инвалидов и других </w:t>
      </w:r>
      <w:proofErr w:type="spellStart"/>
      <w:r w:rsidRPr="00AB7F10">
        <w:rPr>
          <w:sz w:val="24"/>
          <w:szCs w:val="24"/>
        </w:rPr>
        <w:t>маломобильных</w:t>
      </w:r>
      <w:proofErr w:type="spellEnd"/>
      <w:r w:rsidRPr="00AB7F10">
        <w:rPr>
          <w:sz w:val="24"/>
          <w:szCs w:val="24"/>
        </w:rPr>
        <w:t xml:space="preserve"> групп населения.</w:t>
      </w:r>
    </w:p>
    <w:p w:rsidR="000D175C" w:rsidRPr="00AB7F10" w:rsidRDefault="000D175C" w:rsidP="000D175C">
      <w:pPr>
        <w:pStyle w:val="34"/>
        <w:spacing w:line="276" w:lineRule="auto"/>
        <w:ind w:firstLine="540"/>
        <w:jc w:val="both"/>
        <w:rPr>
          <w:sz w:val="24"/>
          <w:szCs w:val="24"/>
        </w:rPr>
      </w:pPr>
      <w:r w:rsidRPr="00AB7F10">
        <w:rPr>
          <w:sz w:val="24"/>
          <w:szCs w:val="24"/>
        </w:rPr>
        <w:t>СП 35-106-2003 Расчет и размещение учреждений социального обслуживания пожилых людей.</w:t>
      </w:r>
    </w:p>
    <w:p w:rsidR="000D175C" w:rsidRPr="00AB7F10" w:rsidRDefault="000D175C" w:rsidP="000D175C">
      <w:pPr>
        <w:pStyle w:val="34"/>
        <w:spacing w:line="276" w:lineRule="auto"/>
        <w:ind w:firstLine="540"/>
        <w:jc w:val="both"/>
        <w:rPr>
          <w:sz w:val="24"/>
          <w:szCs w:val="24"/>
        </w:rPr>
      </w:pPr>
      <w:r w:rsidRPr="00AB7F10">
        <w:rPr>
          <w:sz w:val="24"/>
          <w:szCs w:val="24"/>
        </w:rPr>
        <w:t>СП 41-104-2000 Проектирование автономных источников теплоснабжения.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41-108-2004 Поквартирное теплоснабжение жилых зданий с </w:t>
      </w:r>
      <w:proofErr w:type="spellStart"/>
      <w:r w:rsidRPr="00AB7F10">
        <w:rPr>
          <w:sz w:val="24"/>
          <w:szCs w:val="24"/>
        </w:rPr>
        <w:t>теплогенераторами</w:t>
      </w:r>
      <w:proofErr w:type="spellEnd"/>
      <w:r w:rsidRPr="00AB7F10">
        <w:rPr>
          <w:sz w:val="24"/>
          <w:szCs w:val="24"/>
        </w:rPr>
        <w:t xml:space="preserve"> на газовом топливе.</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67" w:name="_Toc215153517"/>
      <w:bookmarkStart w:id="168" w:name="_Toc215154609"/>
      <w:bookmarkStart w:id="169" w:name="_Toc217044415"/>
      <w:bookmarkStart w:id="170" w:name="_Toc217044523"/>
      <w:bookmarkStart w:id="171" w:name="_Toc217065541"/>
      <w:r w:rsidRPr="00AB7F10">
        <w:rPr>
          <w:b/>
          <w:i/>
          <w:sz w:val="24"/>
          <w:szCs w:val="24"/>
        </w:rPr>
        <w:t>Строительные нормы (СН)</w:t>
      </w:r>
      <w:bookmarkEnd w:id="167"/>
      <w:bookmarkEnd w:id="168"/>
      <w:bookmarkEnd w:id="169"/>
      <w:bookmarkEnd w:id="170"/>
      <w:bookmarkEnd w:id="171"/>
    </w:p>
    <w:p w:rsidR="000D175C" w:rsidRPr="00AB7F10" w:rsidRDefault="000D175C" w:rsidP="000D175C">
      <w:pPr>
        <w:pStyle w:val="34"/>
        <w:spacing w:line="276" w:lineRule="auto"/>
        <w:ind w:firstLine="540"/>
        <w:jc w:val="both"/>
        <w:rPr>
          <w:sz w:val="24"/>
          <w:szCs w:val="24"/>
        </w:rPr>
      </w:pPr>
      <w:r w:rsidRPr="00AB7F10">
        <w:rPr>
          <w:sz w:val="24"/>
          <w:szCs w:val="24"/>
        </w:rPr>
        <w:t>СН 441-72 &lt;*&gt; Указания по проектированию ограждений площадок и участков предприятий, зданий и сооружений.</w:t>
      </w:r>
    </w:p>
    <w:p w:rsidR="000D175C" w:rsidRPr="00AB7F10" w:rsidRDefault="000D175C" w:rsidP="000D175C">
      <w:pPr>
        <w:pStyle w:val="34"/>
        <w:spacing w:line="276" w:lineRule="auto"/>
        <w:ind w:firstLine="540"/>
        <w:jc w:val="both"/>
        <w:rPr>
          <w:sz w:val="24"/>
          <w:szCs w:val="24"/>
        </w:rPr>
      </w:pPr>
      <w:r w:rsidRPr="00AB7F10">
        <w:rPr>
          <w:sz w:val="24"/>
          <w:szCs w:val="24"/>
        </w:rPr>
        <w:t>СН 452-73 Нормы отвода земель для магистральных трубопроводов.</w:t>
      </w:r>
    </w:p>
    <w:p w:rsidR="000D175C" w:rsidRPr="00AB7F10" w:rsidRDefault="000D175C" w:rsidP="000D175C">
      <w:pPr>
        <w:pStyle w:val="34"/>
        <w:spacing w:line="276" w:lineRule="auto"/>
        <w:ind w:firstLine="540"/>
        <w:jc w:val="both"/>
        <w:rPr>
          <w:sz w:val="24"/>
          <w:szCs w:val="24"/>
        </w:rPr>
      </w:pPr>
      <w:r w:rsidRPr="00AB7F10">
        <w:rPr>
          <w:sz w:val="24"/>
          <w:szCs w:val="24"/>
        </w:rPr>
        <w:t>СН 455-73 Нормы отвода земель для предприятий рыбного хозяйства.</w:t>
      </w:r>
    </w:p>
    <w:p w:rsidR="000D175C" w:rsidRPr="00AB7F10" w:rsidRDefault="000D175C" w:rsidP="000D175C">
      <w:pPr>
        <w:pStyle w:val="34"/>
        <w:spacing w:line="276" w:lineRule="auto"/>
        <w:ind w:firstLine="540"/>
        <w:jc w:val="both"/>
        <w:rPr>
          <w:sz w:val="24"/>
          <w:szCs w:val="24"/>
        </w:rPr>
      </w:pPr>
      <w:r w:rsidRPr="00AB7F10">
        <w:rPr>
          <w:sz w:val="24"/>
          <w:szCs w:val="24"/>
        </w:rPr>
        <w:t>СН 456-73 Нормы отвода земель для магистральных водоводов и канализационных коллекторов.</w:t>
      </w:r>
    </w:p>
    <w:p w:rsidR="000D175C" w:rsidRPr="00AB7F10" w:rsidRDefault="000D175C" w:rsidP="000D175C">
      <w:pPr>
        <w:pStyle w:val="34"/>
        <w:spacing w:line="276" w:lineRule="auto"/>
        <w:ind w:firstLine="540"/>
        <w:jc w:val="both"/>
        <w:rPr>
          <w:sz w:val="24"/>
          <w:szCs w:val="24"/>
        </w:rPr>
      </w:pPr>
      <w:r w:rsidRPr="00AB7F10">
        <w:rPr>
          <w:sz w:val="24"/>
          <w:szCs w:val="24"/>
        </w:rPr>
        <w:t>СН 457-74 Нормы отвода земель для аэропортов.</w:t>
      </w:r>
    </w:p>
    <w:p w:rsidR="000D175C" w:rsidRPr="00AB7F10" w:rsidRDefault="000D175C" w:rsidP="000D175C">
      <w:pPr>
        <w:pStyle w:val="34"/>
        <w:spacing w:line="276" w:lineRule="auto"/>
        <w:ind w:firstLine="540"/>
        <w:jc w:val="both"/>
        <w:rPr>
          <w:sz w:val="24"/>
          <w:szCs w:val="24"/>
        </w:rPr>
      </w:pPr>
      <w:r w:rsidRPr="00AB7F10">
        <w:rPr>
          <w:sz w:val="24"/>
          <w:szCs w:val="24"/>
        </w:rPr>
        <w:t>СН 459-74 Нормы отвода земель для нефтяных и газовых скважин.</w:t>
      </w:r>
    </w:p>
    <w:p w:rsidR="000D175C" w:rsidRPr="00AB7F10" w:rsidRDefault="000D175C" w:rsidP="000D175C">
      <w:pPr>
        <w:pStyle w:val="34"/>
        <w:spacing w:line="276" w:lineRule="auto"/>
        <w:ind w:firstLine="540"/>
        <w:jc w:val="both"/>
        <w:rPr>
          <w:sz w:val="24"/>
          <w:szCs w:val="24"/>
        </w:rPr>
      </w:pPr>
      <w:r w:rsidRPr="00AB7F10">
        <w:rPr>
          <w:sz w:val="24"/>
          <w:szCs w:val="24"/>
        </w:rPr>
        <w:t>СН 461-74 Нормы отвода земель для линий связи.</w:t>
      </w:r>
    </w:p>
    <w:p w:rsidR="000D175C" w:rsidRPr="00AB7F10" w:rsidRDefault="000D175C" w:rsidP="000D175C">
      <w:pPr>
        <w:pStyle w:val="34"/>
        <w:spacing w:line="276" w:lineRule="auto"/>
        <w:ind w:firstLine="540"/>
        <w:jc w:val="both"/>
        <w:rPr>
          <w:sz w:val="24"/>
          <w:szCs w:val="24"/>
        </w:rPr>
      </w:pPr>
      <w:r w:rsidRPr="00AB7F10">
        <w:rPr>
          <w:sz w:val="24"/>
          <w:szCs w:val="24"/>
        </w:rPr>
        <w:t>СН 465-74 Нормы отвода земель для электрических сетей напряжением 0,4-500 кВ.</w:t>
      </w:r>
    </w:p>
    <w:p w:rsidR="000D175C" w:rsidRPr="00AB7F10" w:rsidRDefault="000D175C" w:rsidP="000D175C">
      <w:pPr>
        <w:pStyle w:val="34"/>
        <w:spacing w:line="276" w:lineRule="auto"/>
        <w:ind w:firstLine="540"/>
        <w:jc w:val="both"/>
        <w:rPr>
          <w:sz w:val="24"/>
          <w:szCs w:val="24"/>
        </w:rPr>
      </w:pPr>
      <w:r w:rsidRPr="00AB7F10">
        <w:rPr>
          <w:sz w:val="24"/>
          <w:szCs w:val="24"/>
        </w:rPr>
        <w:t>СН 467-74 Нормы отвода земель для автомобильных дорог.</w:t>
      </w:r>
    </w:p>
    <w:p w:rsidR="000D175C" w:rsidRPr="00AB7F10" w:rsidRDefault="000D175C" w:rsidP="000D175C">
      <w:pPr>
        <w:pStyle w:val="34"/>
        <w:spacing w:line="276" w:lineRule="auto"/>
        <w:ind w:firstLine="540"/>
        <w:jc w:val="both"/>
        <w:rPr>
          <w:sz w:val="24"/>
          <w:szCs w:val="24"/>
        </w:rPr>
      </w:pPr>
      <w:r w:rsidRPr="00AB7F10">
        <w:rPr>
          <w:sz w:val="24"/>
          <w:szCs w:val="24"/>
        </w:rPr>
        <w:t>СН 474-75 Нормы отвода земель для мелиоративных каналов.</w:t>
      </w:r>
    </w:p>
    <w:p w:rsidR="000D175C" w:rsidRPr="00AB7F10" w:rsidRDefault="000D175C" w:rsidP="000D175C">
      <w:pPr>
        <w:pStyle w:val="34"/>
        <w:spacing w:line="276" w:lineRule="auto"/>
        <w:ind w:firstLine="540"/>
        <w:jc w:val="both"/>
        <w:rPr>
          <w:sz w:val="24"/>
          <w:szCs w:val="24"/>
        </w:rPr>
      </w:pPr>
      <w:r w:rsidRPr="00AB7F10">
        <w:rPr>
          <w:sz w:val="24"/>
          <w:szCs w:val="24"/>
        </w:rPr>
        <w:t>СН 496-77 Временная инструкция по проектированию сооружений для очистки поверхностных сточных вод.</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72" w:name="_Toc215153518"/>
      <w:bookmarkStart w:id="173" w:name="_Toc215154610"/>
      <w:bookmarkStart w:id="174" w:name="_Toc217044416"/>
      <w:bookmarkStart w:id="175" w:name="_Toc217044524"/>
      <w:bookmarkStart w:id="176" w:name="_Toc217065542"/>
      <w:r w:rsidRPr="00AB7F10">
        <w:rPr>
          <w:b/>
          <w:i/>
          <w:sz w:val="24"/>
          <w:szCs w:val="24"/>
        </w:rPr>
        <w:t>Ведомственные строительные нормы (ВСН)</w:t>
      </w:r>
      <w:bookmarkEnd w:id="172"/>
      <w:bookmarkEnd w:id="173"/>
      <w:bookmarkEnd w:id="174"/>
      <w:bookmarkEnd w:id="175"/>
      <w:bookmarkEnd w:id="176"/>
    </w:p>
    <w:p w:rsidR="000D175C" w:rsidRPr="00AB7F10" w:rsidRDefault="000D175C" w:rsidP="000D175C">
      <w:pPr>
        <w:pStyle w:val="34"/>
        <w:spacing w:line="276" w:lineRule="auto"/>
        <w:ind w:firstLine="540"/>
        <w:jc w:val="both"/>
        <w:rPr>
          <w:sz w:val="24"/>
          <w:szCs w:val="24"/>
        </w:rPr>
      </w:pPr>
      <w:r w:rsidRPr="00AB7F10">
        <w:rPr>
          <w:sz w:val="24"/>
          <w:szCs w:val="24"/>
        </w:rPr>
        <w:t>ВСН 01-89 Предприятия по обслуживанию автомобилей.</w:t>
      </w:r>
    </w:p>
    <w:p w:rsidR="000D175C" w:rsidRPr="00AB7F10" w:rsidRDefault="000D175C" w:rsidP="000D175C">
      <w:pPr>
        <w:pStyle w:val="34"/>
        <w:spacing w:line="276" w:lineRule="auto"/>
        <w:ind w:firstLine="540"/>
        <w:jc w:val="both"/>
        <w:rPr>
          <w:sz w:val="24"/>
          <w:szCs w:val="24"/>
        </w:rPr>
      </w:pPr>
      <w:r w:rsidRPr="00AB7F10">
        <w:rPr>
          <w:sz w:val="24"/>
          <w:szCs w:val="24"/>
        </w:rPr>
        <w:t xml:space="preserve">ВСН 11-94 Ведомственные строительные нормы по проектированию и </w:t>
      </w:r>
      <w:proofErr w:type="spellStart"/>
      <w:r w:rsidRPr="00AB7F10">
        <w:rPr>
          <w:sz w:val="24"/>
          <w:szCs w:val="24"/>
        </w:rPr>
        <w:t>бесканальной</w:t>
      </w:r>
      <w:proofErr w:type="spellEnd"/>
      <w:r w:rsidRPr="00AB7F10">
        <w:rPr>
          <w:sz w:val="24"/>
          <w:szCs w:val="24"/>
        </w:rPr>
        <w:t xml:space="preserve"> прокладке внутриквартальных тепловых сетей из труб с индустриальной теплоизоляцией из </w:t>
      </w:r>
      <w:proofErr w:type="spellStart"/>
      <w:r w:rsidRPr="00AB7F10">
        <w:rPr>
          <w:sz w:val="24"/>
          <w:szCs w:val="24"/>
        </w:rPr>
        <w:t>пенополиуретана</w:t>
      </w:r>
      <w:proofErr w:type="spellEnd"/>
      <w:r w:rsidRPr="00AB7F10">
        <w:rPr>
          <w:sz w:val="24"/>
          <w:szCs w:val="24"/>
        </w:rPr>
        <w:t xml:space="preserve"> в полиэтиленовой оболочке.</w:t>
      </w:r>
    </w:p>
    <w:p w:rsidR="000D175C" w:rsidRPr="00AB7F10" w:rsidRDefault="000D175C" w:rsidP="000D175C">
      <w:pPr>
        <w:pStyle w:val="34"/>
        <w:spacing w:line="276" w:lineRule="auto"/>
        <w:ind w:firstLine="540"/>
        <w:jc w:val="both"/>
        <w:rPr>
          <w:sz w:val="24"/>
          <w:szCs w:val="24"/>
        </w:rPr>
      </w:pPr>
      <w:r w:rsidRPr="00AB7F10">
        <w:rPr>
          <w:sz w:val="24"/>
          <w:szCs w:val="24"/>
        </w:rPr>
        <w:t>ВСН 33-2.2.12-87 Мелиоративные системы и сооружения. Насосные станции. Нормы проектирования.</w:t>
      </w:r>
    </w:p>
    <w:p w:rsidR="000D175C" w:rsidRPr="00AB7F10" w:rsidRDefault="000D175C" w:rsidP="000D175C">
      <w:pPr>
        <w:pStyle w:val="34"/>
        <w:spacing w:line="276" w:lineRule="auto"/>
        <w:ind w:firstLine="540"/>
        <w:jc w:val="both"/>
        <w:rPr>
          <w:sz w:val="24"/>
          <w:szCs w:val="24"/>
        </w:rPr>
      </w:pPr>
      <w:r w:rsidRPr="00AB7F10">
        <w:rPr>
          <w:sz w:val="24"/>
          <w:szCs w:val="24"/>
        </w:rPr>
        <w:t>ВСН 53-86(</w:t>
      </w:r>
      <w:proofErr w:type="spellStart"/>
      <w:r w:rsidRPr="00AB7F10">
        <w:rPr>
          <w:sz w:val="24"/>
          <w:szCs w:val="24"/>
        </w:rPr>
        <w:t>р</w:t>
      </w:r>
      <w:proofErr w:type="spellEnd"/>
      <w:r w:rsidRPr="00AB7F10">
        <w:rPr>
          <w:sz w:val="24"/>
          <w:szCs w:val="24"/>
        </w:rPr>
        <w:t>) Правила оценки физического износа жилых зданий.</w:t>
      </w:r>
    </w:p>
    <w:p w:rsidR="000D175C" w:rsidRPr="00AB7F10" w:rsidRDefault="000D175C" w:rsidP="000D175C">
      <w:pPr>
        <w:pStyle w:val="34"/>
        <w:spacing w:line="276" w:lineRule="auto"/>
        <w:ind w:firstLine="540"/>
        <w:jc w:val="both"/>
        <w:rPr>
          <w:sz w:val="24"/>
          <w:szCs w:val="24"/>
        </w:rPr>
      </w:pPr>
      <w:r w:rsidRPr="00AB7F10">
        <w:rPr>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0D175C" w:rsidRPr="00AB7F10" w:rsidRDefault="000D175C" w:rsidP="000D175C">
      <w:pPr>
        <w:pStyle w:val="34"/>
        <w:spacing w:line="276" w:lineRule="auto"/>
        <w:ind w:firstLine="540"/>
        <w:jc w:val="both"/>
        <w:rPr>
          <w:sz w:val="24"/>
          <w:szCs w:val="24"/>
        </w:rPr>
      </w:pPr>
      <w:r w:rsidRPr="00AB7F10">
        <w:rPr>
          <w:sz w:val="24"/>
          <w:szCs w:val="24"/>
        </w:rPr>
        <w:t>ВСН 61-89(</w:t>
      </w:r>
      <w:proofErr w:type="spellStart"/>
      <w:r w:rsidRPr="00AB7F10">
        <w:rPr>
          <w:sz w:val="24"/>
          <w:szCs w:val="24"/>
        </w:rPr>
        <w:t>р</w:t>
      </w:r>
      <w:proofErr w:type="spellEnd"/>
      <w:r w:rsidRPr="00AB7F10">
        <w:rPr>
          <w:sz w:val="24"/>
          <w:szCs w:val="24"/>
        </w:rPr>
        <w:t>) Реконструкция и капитальный ремонт жилых домов. Нормы проектирования.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ВСН 62-91 &lt;*&gt; Проектирование среды жизнедеятельности с учетом потребностей инвалидов и </w:t>
      </w:r>
      <w:proofErr w:type="spellStart"/>
      <w:r w:rsidRPr="00AB7F10">
        <w:rPr>
          <w:sz w:val="24"/>
          <w:szCs w:val="24"/>
        </w:rPr>
        <w:t>маломобильных</w:t>
      </w:r>
      <w:proofErr w:type="spellEnd"/>
      <w:r w:rsidRPr="00AB7F10">
        <w:rPr>
          <w:sz w:val="24"/>
          <w:szCs w:val="24"/>
        </w:rPr>
        <w:t xml:space="preserve"> групп населения.</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ВСН 8-89 Инструкция по охране природной среды при строительстве, ремонте и содержании автомобильных дорог.</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77" w:name="_Toc215153519"/>
      <w:bookmarkStart w:id="178" w:name="_Toc215154611"/>
      <w:bookmarkStart w:id="179" w:name="_Toc217044417"/>
      <w:bookmarkStart w:id="180" w:name="_Toc217044525"/>
      <w:bookmarkStart w:id="181" w:name="_Toc217065543"/>
      <w:r w:rsidRPr="00AB7F10">
        <w:rPr>
          <w:b/>
          <w:i/>
          <w:sz w:val="24"/>
          <w:szCs w:val="24"/>
        </w:rPr>
        <w:t>Отраслевые нормы</w:t>
      </w:r>
      <w:bookmarkEnd w:id="177"/>
      <w:bookmarkEnd w:id="178"/>
      <w:bookmarkEnd w:id="179"/>
      <w:bookmarkEnd w:id="180"/>
      <w:bookmarkEnd w:id="181"/>
    </w:p>
    <w:p w:rsidR="000D175C" w:rsidRPr="00AB7F10" w:rsidRDefault="000D175C" w:rsidP="000D175C">
      <w:pPr>
        <w:pStyle w:val="34"/>
        <w:spacing w:line="276" w:lineRule="auto"/>
        <w:ind w:firstLine="540"/>
        <w:jc w:val="both"/>
        <w:rPr>
          <w:sz w:val="24"/>
          <w:szCs w:val="24"/>
        </w:rPr>
      </w:pPr>
      <w:r w:rsidRPr="00AB7F10">
        <w:rPr>
          <w:sz w:val="24"/>
          <w:szCs w:val="24"/>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0D175C" w:rsidRPr="00AB7F10" w:rsidRDefault="000D175C" w:rsidP="000D175C">
      <w:pPr>
        <w:pStyle w:val="34"/>
        <w:spacing w:line="276" w:lineRule="auto"/>
        <w:ind w:firstLine="540"/>
        <w:jc w:val="both"/>
        <w:rPr>
          <w:sz w:val="24"/>
          <w:szCs w:val="24"/>
        </w:rPr>
      </w:pPr>
      <w:r w:rsidRPr="00AB7F10">
        <w:rPr>
          <w:sz w:val="24"/>
          <w:szCs w:val="24"/>
        </w:rPr>
        <w:t>ОСН 3.02.01-97 Нормы и правила проектирования отвода земель для железных дорог.</w:t>
      </w:r>
    </w:p>
    <w:p w:rsidR="000D175C" w:rsidRPr="00AB7F10" w:rsidRDefault="000D175C" w:rsidP="000D175C">
      <w:pPr>
        <w:pStyle w:val="34"/>
        <w:spacing w:line="276" w:lineRule="auto"/>
        <w:ind w:firstLine="540"/>
        <w:jc w:val="both"/>
        <w:rPr>
          <w:sz w:val="24"/>
          <w:szCs w:val="24"/>
        </w:rPr>
      </w:pPr>
      <w:r w:rsidRPr="00AB7F10">
        <w:rPr>
          <w:sz w:val="24"/>
          <w:szCs w:val="24"/>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0D175C" w:rsidRPr="00AB7F10" w:rsidRDefault="000D175C" w:rsidP="000D175C">
      <w:pPr>
        <w:pStyle w:val="34"/>
        <w:spacing w:line="276" w:lineRule="auto"/>
        <w:ind w:firstLine="540"/>
        <w:jc w:val="both"/>
        <w:rPr>
          <w:sz w:val="24"/>
          <w:szCs w:val="24"/>
        </w:rPr>
      </w:pPr>
      <w:r w:rsidRPr="00AB7F10">
        <w:rPr>
          <w:sz w:val="24"/>
          <w:szCs w:val="24"/>
        </w:rPr>
        <w:t>ОСН АПК 2.10.24.001-04 Нормы освещения сельскохозяйственных предприятий, зданий, сооружений.</w:t>
      </w:r>
    </w:p>
    <w:p w:rsidR="000D175C" w:rsidRPr="00AB7F10" w:rsidRDefault="000D175C" w:rsidP="000D175C">
      <w:pPr>
        <w:pStyle w:val="34"/>
        <w:spacing w:line="276" w:lineRule="auto"/>
        <w:ind w:firstLine="540"/>
        <w:jc w:val="both"/>
        <w:rPr>
          <w:sz w:val="24"/>
          <w:szCs w:val="24"/>
        </w:rPr>
      </w:pPr>
      <w:r w:rsidRPr="00AB7F10">
        <w:rPr>
          <w:sz w:val="24"/>
          <w:szCs w:val="24"/>
        </w:rPr>
        <w:t>ОСТ 218.1.002-2003 Автобусные остановки на автомобильных дорогах. Общие технические условия.</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82" w:name="_Toc215153520"/>
      <w:bookmarkStart w:id="183" w:name="_Toc215154612"/>
      <w:bookmarkStart w:id="184" w:name="_Toc217044418"/>
      <w:bookmarkStart w:id="185" w:name="_Toc217044526"/>
      <w:bookmarkStart w:id="186" w:name="_Toc217065544"/>
      <w:r w:rsidRPr="00AB7F10">
        <w:rPr>
          <w:b/>
          <w:i/>
          <w:sz w:val="24"/>
          <w:szCs w:val="24"/>
        </w:rPr>
        <w:t>Санитарные правила и нормы (</w:t>
      </w:r>
      <w:proofErr w:type="spellStart"/>
      <w:r w:rsidRPr="00AB7F10">
        <w:rPr>
          <w:b/>
          <w:i/>
          <w:sz w:val="24"/>
          <w:szCs w:val="24"/>
        </w:rPr>
        <w:t>СанПиН</w:t>
      </w:r>
      <w:proofErr w:type="spellEnd"/>
      <w:r w:rsidRPr="00AB7F10">
        <w:rPr>
          <w:b/>
          <w:i/>
          <w:sz w:val="24"/>
          <w:szCs w:val="24"/>
        </w:rPr>
        <w:t>)</w:t>
      </w:r>
      <w:bookmarkEnd w:id="182"/>
      <w:bookmarkEnd w:id="183"/>
      <w:bookmarkEnd w:id="184"/>
      <w:bookmarkEnd w:id="185"/>
      <w:bookmarkEnd w:id="186"/>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1.2.1077-01 Гигиенические требования к хранению, применению и транспортировке пестицидов и </w:t>
      </w:r>
      <w:proofErr w:type="spellStart"/>
      <w:r w:rsidRPr="00AB7F10">
        <w:rPr>
          <w:sz w:val="24"/>
          <w:szCs w:val="24"/>
        </w:rPr>
        <w:t>агрохимикатов</w:t>
      </w:r>
      <w:proofErr w:type="spellEnd"/>
      <w:r w:rsidRPr="00AB7F10">
        <w:rPr>
          <w:sz w:val="24"/>
          <w:szCs w:val="24"/>
        </w:rPr>
        <w:t>.</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2.1.1279-03 Гигиенические требования к размещению, устройству и содержанию кладбищ, зданий и сооружений похоронного назначения.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2.1.2.1002-00 Санитарно-эпидемиологические требования к жилым зданиям и помещениям.</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2.1.2.1331-03 Гигиенические требования к устройству, эксплуатации и качеству воды аквапарков.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2.1.4.1074-01 Питьевая вода. Гигиенические требования к качеству воды централизованного питьевого водоснабжения. Контроль качества.</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2.1.4.1110-02 Зоны санитарной охраны источников водоснабжения и водопроводов питьевого назначения.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2.1.4.1175-02 Гигиенические требования к качеству воды нецентрализованного водоснабжения. Санитарная охрана источников.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2.1.5.980-00 Гигиенические требования к охране поверхностных вод.</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lastRenderedPageBreak/>
        <w:t>СанПиН</w:t>
      </w:r>
      <w:proofErr w:type="spellEnd"/>
      <w:r w:rsidRPr="00AB7F10">
        <w:rPr>
          <w:sz w:val="24"/>
          <w:szCs w:val="24"/>
        </w:rPr>
        <w:t xml:space="preserve"> 2.1.6.1032-01 Гигиенические требования к обеспечению качества атмосферного воздуха населенных мест.</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2.1.7.728-99 Правила сбора, хранения и удаления отходов лечебно-профилактических учреждений.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2.1.7.1287-03 Санитарно-эпидемиологические требования к качеству почвы.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2.1.7.1322-03 Гигиенические требования к размещению и обезвреживанию отходов производства и потребления.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2.1.8/2.2.4.1190-03 Гигиенические требования к размещению и эксплуатации средств сухопутной подвижной радиосвязи.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2.1.8/2.2.4.1383-03 Гигиенические требования к размещению и эксплуатации передающих радиотехнических объектов.</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2.2.1/2.1.1.1076-01 Гигиенические требования к инсоляции и солнцезащите помещений жилых и общественных зданий и территорий.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2.2.1/2.1.1.1278-03 Гигиенические требования к естественному, искусственному и совмещенному освещению жилых и общественных зданий.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2.2.3.1384-03 Гигиенические требования к организации строительного производства и строительных работ.</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2.2.3.570-96 Гигиенические требования к предприятиям угольной промышленности и организации работ.</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2.2.4.1191-03 Электромагнитные поля в производственных условиях.</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2.4.2.1178-02 Гигиенические требования к условиям обучения в общеобразовательных учреждениях.</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2.4.4.1251-03 Санитарно-эпидемиологические требования к учреждениям дополнительного образования детей (внешкольные учреждения).</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2.6.1.07-03 Гигиенические требования к проектированию предприятий и установок атомной промышленности.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2.6.1.24-03 (СП АС 03) Санитарные правила проектирования и эксплуатации атомных станций.</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3907-85 Санитарные правила проектирования, строительства и эксплуатации водохранилищ.</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4060-85 Лечебные пляжи. Санитарные правила устройства, оборудования и эксплуатации.</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4962-89 Санитарные правила для морских и речных портов СССР.</w:t>
      </w:r>
    </w:p>
    <w:p w:rsidR="000D175C" w:rsidRPr="00AB7F10" w:rsidRDefault="000D175C" w:rsidP="000D175C">
      <w:pPr>
        <w:pStyle w:val="34"/>
        <w:spacing w:line="276" w:lineRule="auto"/>
        <w:ind w:firstLine="540"/>
        <w:jc w:val="both"/>
        <w:rPr>
          <w:sz w:val="24"/>
          <w:szCs w:val="24"/>
        </w:rPr>
      </w:pPr>
      <w:proofErr w:type="spellStart"/>
      <w:r w:rsidRPr="00AB7F10">
        <w:rPr>
          <w:sz w:val="24"/>
          <w:szCs w:val="24"/>
        </w:rPr>
        <w:t>СанПиН</w:t>
      </w:r>
      <w:proofErr w:type="spellEnd"/>
      <w:r w:rsidRPr="00AB7F10">
        <w:rPr>
          <w:sz w:val="24"/>
          <w:szCs w:val="24"/>
        </w:rPr>
        <w:t xml:space="preserve"> 42-128-4690-88 Санитарные правила содержания территорий населенных мест.</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87" w:name="_Toc215153521"/>
      <w:bookmarkStart w:id="188" w:name="_Toc215154613"/>
      <w:bookmarkStart w:id="189" w:name="_Toc217044419"/>
      <w:bookmarkStart w:id="190" w:name="_Toc217044527"/>
      <w:bookmarkStart w:id="191" w:name="_Toc217065545"/>
      <w:r w:rsidRPr="00AB7F10">
        <w:rPr>
          <w:b/>
          <w:i/>
          <w:sz w:val="24"/>
          <w:szCs w:val="24"/>
        </w:rPr>
        <w:t>Санитарные нормы (СН)</w:t>
      </w:r>
      <w:bookmarkEnd w:id="187"/>
      <w:bookmarkEnd w:id="188"/>
      <w:bookmarkEnd w:id="189"/>
      <w:bookmarkEnd w:id="190"/>
      <w:bookmarkEnd w:id="191"/>
    </w:p>
    <w:p w:rsidR="000D175C" w:rsidRPr="00AB7F10" w:rsidRDefault="000D175C" w:rsidP="000D175C">
      <w:pPr>
        <w:pStyle w:val="34"/>
        <w:spacing w:line="276" w:lineRule="auto"/>
        <w:ind w:firstLine="540"/>
        <w:jc w:val="both"/>
        <w:rPr>
          <w:sz w:val="24"/>
          <w:szCs w:val="24"/>
        </w:rPr>
      </w:pPr>
      <w:r w:rsidRPr="00AB7F10">
        <w:rPr>
          <w:sz w:val="24"/>
          <w:szCs w:val="24"/>
        </w:rPr>
        <w:t>СН 2.2.4/2.1.8.562-96 Шум на рабочих местах, в помещениях жилых, общественных зданий и на территории жилой застройки.</w:t>
      </w:r>
    </w:p>
    <w:p w:rsidR="000D175C" w:rsidRPr="00AB7F10" w:rsidRDefault="000D175C" w:rsidP="000D175C">
      <w:pPr>
        <w:pStyle w:val="34"/>
        <w:spacing w:line="276" w:lineRule="auto"/>
        <w:ind w:firstLine="540"/>
        <w:jc w:val="both"/>
        <w:rPr>
          <w:sz w:val="24"/>
          <w:szCs w:val="24"/>
        </w:rPr>
      </w:pPr>
      <w:r w:rsidRPr="00AB7F10">
        <w:rPr>
          <w:sz w:val="24"/>
          <w:szCs w:val="24"/>
        </w:rPr>
        <w:t>СН 2.2.4/2.1.8.566-96 Производственная вибрация, вибрация в помещениях жилых и общественных зданий. Санитарные нормы.</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92" w:name="_Toc215153522"/>
      <w:bookmarkStart w:id="193" w:name="_Toc215154614"/>
      <w:bookmarkStart w:id="194" w:name="_Toc217044420"/>
      <w:bookmarkStart w:id="195" w:name="_Toc217044528"/>
      <w:bookmarkStart w:id="196" w:name="_Toc217065546"/>
      <w:r w:rsidRPr="00AB7F10">
        <w:rPr>
          <w:b/>
          <w:i/>
          <w:sz w:val="24"/>
          <w:szCs w:val="24"/>
        </w:rPr>
        <w:t>Санитарные правила (СП)</w:t>
      </w:r>
      <w:bookmarkEnd w:id="192"/>
      <w:bookmarkEnd w:id="193"/>
      <w:bookmarkEnd w:id="194"/>
      <w:bookmarkEnd w:id="195"/>
      <w:bookmarkEnd w:id="196"/>
    </w:p>
    <w:p w:rsidR="000D175C" w:rsidRPr="00AB7F10" w:rsidRDefault="000D175C" w:rsidP="000D175C">
      <w:pPr>
        <w:pStyle w:val="34"/>
        <w:spacing w:line="276" w:lineRule="auto"/>
        <w:ind w:firstLine="540"/>
        <w:jc w:val="both"/>
        <w:rPr>
          <w:sz w:val="24"/>
          <w:szCs w:val="24"/>
        </w:rPr>
      </w:pPr>
      <w:r w:rsidRPr="00AB7F10">
        <w:rPr>
          <w:sz w:val="24"/>
          <w:szCs w:val="24"/>
        </w:rPr>
        <w:t>СП 2.1.5.1059-01 Гигиенические требования к охране подземных вод от загрязнения.</w:t>
      </w:r>
    </w:p>
    <w:p w:rsidR="000D175C" w:rsidRPr="00AB7F10" w:rsidRDefault="000D175C" w:rsidP="000D175C">
      <w:pPr>
        <w:pStyle w:val="34"/>
        <w:spacing w:line="276" w:lineRule="auto"/>
        <w:ind w:firstLine="540"/>
        <w:jc w:val="both"/>
        <w:rPr>
          <w:sz w:val="24"/>
          <w:szCs w:val="24"/>
        </w:rPr>
      </w:pPr>
      <w:r w:rsidRPr="00AB7F10">
        <w:rPr>
          <w:sz w:val="24"/>
          <w:szCs w:val="24"/>
        </w:rPr>
        <w:t>СП 2.1.7.1038-01 Гигиенические требования к устройству и содержанию полигонов для твердых бытовых отходов.</w:t>
      </w:r>
    </w:p>
    <w:p w:rsidR="000D175C" w:rsidRPr="00AB7F10" w:rsidRDefault="000D175C" w:rsidP="000D175C">
      <w:pPr>
        <w:pStyle w:val="34"/>
        <w:spacing w:line="276" w:lineRule="auto"/>
        <w:ind w:firstLine="540"/>
        <w:jc w:val="both"/>
        <w:rPr>
          <w:sz w:val="24"/>
          <w:szCs w:val="24"/>
        </w:rPr>
      </w:pPr>
      <w:r w:rsidRPr="00AB7F10">
        <w:rPr>
          <w:sz w:val="24"/>
          <w:szCs w:val="24"/>
        </w:rPr>
        <w:t>СП 2.1.7.1386-03 Санитарные правила по определению класса опасности токсичных отходов производства и потребления.</w:t>
      </w:r>
    </w:p>
    <w:p w:rsidR="000D175C" w:rsidRPr="00AB7F10" w:rsidRDefault="000D175C" w:rsidP="000D175C">
      <w:pPr>
        <w:pStyle w:val="34"/>
        <w:spacing w:line="276" w:lineRule="auto"/>
        <w:ind w:firstLine="540"/>
        <w:jc w:val="both"/>
        <w:rPr>
          <w:sz w:val="24"/>
          <w:szCs w:val="24"/>
        </w:rPr>
      </w:pPr>
      <w:r w:rsidRPr="00AB7F10">
        <w:rPr>
          <w:sz w:val="24"/>
          <w:szCs w:val="24"/>
        </w:rPr>
        <w:lastRenderedPageBreak/>
        <w:t>СП 2.2.1.1312-03 Гигиенические требования к проектированию вновь строящихся и реконструируемых промышленных предприятий.</w:t>
      </w:r>
    </w:p>
    <w:p w:rsidR="000D175C" w:rsidRPr="00AB7F10" w:rsidRDefault="000D175C" w:rsidP="000D175C">
      <w:pPr>
        <w:pStyle w:val="34"/>
        <w:spacing w:line="276" w:lineRule="auto"/>
        <w:ind w:firstLine="540"/>
        <w:jc w:val="both"/>
        <w:rPr>
          <w:sz w:val="24"/>
          <w:szCs w:val="24"/>
        </w:rPr>
      </w:pPr>
      <w:r w:rsidRPr="00AB7F10">
        <w:rPr>
          <w:sz w:val="24"/>
          <w:szCs w:val="24"/>
        </w:rPr>
        <w:t>СП 2.3.6.1066-01 Санитарно-эпидемиологические требования к организации торговли и обороту в них продовольственного сырья и пищевых продуктов.</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2.3.6.1079-01 Санитарно-эпидемиологические требования к организациям общественного питания, изготовлению и </w:t>
      </w:r>
      <w:proofErr w:type="spellStart"/>
      <w:r w:rsidRPr="00AB7F10">
        <w:rPr>
          <w:sz w:val="24"/>
          <w:szCs w:val="24"/>
        </w:rPr>
        <w:t>оборотоспособности</w:t>
      </w:r>
      <w:proofErr w:type="spellEnd"/>
      <w:r w:rsidRPr="00AB7F10">
        <w:rPr>
          <w:sz w:val="24"/>
          <w:szCs w:val="24"/>
        </w:rPr>
        <w:t xml:space="preserve"> в них пищевых продуктов и продовольственного сырья.</w:t>
      </w:r>
    </w:p>
    <w:p w:rsidR="000D175C" w:rsidRPr="00AB7F10" w:rsidRDefault="000D175C" w:rsidP="000D175C">
      <w:pPr>
        <w:pStyle w:val="34"/>
        <w:spacing w:line="276" w:lineRule="auto"/>
        <w:ind w:firstLine="540"/>
        <w:jc w:val="both"/>
        <w:rPr>
          <w:sz w:val="24"/>
          <w:szCs w:val="24"/>
        </w:rPr>
      </w:pPr>
      <w:r w:rsidRPr="00AB7F10">
        <w:rPr>
          <w:sz w:val="24"/>
          <w:szCs w:val="24"/>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0D175C" w:rsidRPr="00AB7F10" w:rsidRDefault="000D175C" w:rsidP="000D175C">
      <w:pPr>
        <w:pStyle w:val="34"/>
        <w:spacing w:line="276" w:lineRule="auto"/>
        <w:ind w:firstLine="540"/>
        <w:jc w:val="both"/>
        <w:rPr>
          <w:sz w:val="24"/>
          <w:szCs w:val="24"/>
        </w:rPr>
      </w:pPr>
      <w:r w:rsidRPr="00AB7F10">
        <w:rPr>
          <w:sz w:val="24"/>
          <w:szCs w:val="24"/>
        </w:rPr>
        <w:t>СП 2.5.1334-03 Санитарные правила по проектированию, размещению и эксплуатации депо по ремонту подвижного состава железнодорожного транспорта.</w:t>
      </w:r>
    </w:p>
    <w:p w:rsidR="000D175C" w:rsidRPr="00AB7F10" w:rsidRDefault="000D175C" w:rsidP="000D175C">
      <w:pPr>
        <w:pStyle w:val="34"/>
        <w:spacing w:line="276" w:lineRule="auto"/>
        <w:ind w:firstLine="540"/>
        <w:jc w:val="both"/>
        <w:rPr>
          <w:sz w:val="24"/>
          <w:szCs w:val="24"/>
        </w:rPr>
      </w:pPr>
      <w:r w:rsidRPr="00AB7F10">
        <w:rPr>
          <w:sz w:val="24"/>
          <w:szCs w:val="24"/>
        </w:rPr>
        <w:t>СП 2.6.1.758-99 (НРБ-99) Нормы радиационной безопасности.</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2.6.1.799-99 (ОСПОРБ 99) Основные санитарные правила обеспечения </w:t>
      </w:r>
      <w:proofErr w:type="gramStart"/>
      <w:r w:rsidRPr="00AB7F10">
        <w:rPr>
          <w:sz w:val="24"/>
          <w:szCs w:val="24"/>
        </w:rPr>
        <w:t>радиационной</w:t>
      </w:r>
      <w:proofErr w:type="gramEnd"/>
      <w:r w:rsidRPr="00AB7F10">
        <w:rPr>
          <w:sz w:val="24"/>
          <w:szCs w:val="24"/>
        </w:rPr>
        <w:t xml:space="preserve"> безопасности.</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СП 2.6.1.1292-03 Гигиенические требования по ограничению облучения </w:t>
      </w:r>
      <w:proofErr w:type="gramStart"/>
      <w:r w:rsidRPr="00AB7F10">
        <w:rPr>
          <w:sz w:val="24"/>
          <w:szCs w:val="24"/>
        </w:rPr>
        <w:t>населения</w:t>
      </w:r>
      <w:proofErr w:type="gramEnd"/>
      <w:r w:rsidRPr="00AB7F10">
        <w:rPr>
          <w:sz w:val="24"/>
          <w:szCs w:val="24"/>
        </w:rPr>
        <w:t xml:space="preserve"> за счет природных источников ионизирующего излучения.</w:t>
      </w:r>
    </w:p>
    <w:p w:rsidR="000D175C" w:rsidRPr="00AB7F10" w:rsidRDefault="000D175C" w:rsidP="000D175C">
      <w:pPr>
        <w:pStyle w:val="34"/>
        <w:spacing w:line="276" w:lineRule="auto"/>
        <w:ind w:firstLine="540"/>
        <w:jc w:val="both"/>
        <w:rPr>
          <w:sz w:val="24"/>
          <w:szCs w:val="24"/>
        </w:rPr>
      </w:pPr>
      <w:r w:rsidRPr="00AB7F10">
        <w:rPr>
          <w:sz w:val="24"/>
          <w:szCs w:val="24"/>
        </w:rPr>
        <w:t>СП 2.6.6.1168-02 (</w:t>
      </w:r>
      <w:proofErr w:type="gramStart"/>
      <w:r w:rsidRPr="00AB7F10">
        <w:rPr>
          <w:sz w:val="24"/>
          <w:szCs w:val="24"/>
        </w:rPr>
        <w:t>СПОРО</w:t>
      </w:r>
      <w:proofErr w:type="gramEnd"/>
      <w:r w:rsidRPr="00AB7F10">
        <w:rPr>
          <w:sz w:val="24"/>
          <w:szCs w:val="24"/>
        </w:rPr>
        <w:t xml:space="preserve"> 2002) Санитарные правила обращения с радиоактивными отходами.</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197" w:name="_Toc215153523"/>
      <w:bookmarkStart w:id="198" w:name="_Toc215154615"/>
      <w:bookmarkStart w:id="199" w:name="_Toc217044421"/>
      <w:bookmarkStart w:id="200" w:name="_Toc217044529"/>
      <w:bookmarkStart w:id="201" w:name="_Toc217065547"/>
      <w:r w:rsidRPr="00AB7F10">
        <w:rPr>
          <w:b/>
          <w:i/>
          <w:sz w:val="24"/>
          <w:szCs w:val="24"/>
        </w:rPr>
        <w:t>Гигиенические нормативы (ГН)</w:t>
      </w:r>
      <w:bookmarkEnd w:id="197"/>
      <w:bookmarkEnd w:id="198"/>
      <w:bookmarkEnd w:id="199"/>
      <w:bookmarkEnd w:id="200"/>
      <w:bookmarkEnd w:id="201"/>
    </w:p>
    <w:p w:rsidR="000D175C" w:rsidRPr="00AB7F10" w:rsidRDefault="000D175C" w:rsidP="000D175C">
      <w:pPr>
        <w:pStyle w:val="34"/>
        <w:spacing w:line="276" w:lineRule="auto"/>
        <w:ind w:firstLine="540"/>
        <w:jc w:val="both"/>
        <w:rPr>
          <w:sz w:val="24"/>
          <w:szCs w:val="24"/>
        </w:rPr>
      </w:pPr>
      <w:r w:rsidRPr="00AB7F10">
        <w:rPr>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0D175C" w:rsidRPr="00AB7F10" w:rsidRDefault="000D175C" w:rsidP="000D175C">
      <w:pPr>
        <w:pStyle w:val="34"/>
        <w:spacing w:line="276" w:lineRule="auto"/>
        <w:ind w:firstLine="540"/>
        <w:jc w:val="both"/>
        <w:rPr>
          <w:sz w:val="24"/>
          <w:szCs w:val="24"/>
        </w:rPr>
      </w:pPr>
      <w:r w:rsidRPr="00AB7F10">
        <w:rPr>
          <w:sz w:val="24"/>
          <w:szCs w:val="24"/>
        </w:rPr>
        <w:t>ГН 2.1.5.1316-03 Ориентировочные допустимые уровни (ОДУ) химических веществ в воде водных объектов хозяйственно-питьевого культурно-бытового водопользования.</w:t>
      </w:r>
    </w:p>
    <w:p w:rsidR="000D175C" w:rsidRPr="00AB7F10" w:rsidRDefault="000D175C" w:rsidP="000D175C">
      <w:pPr>
        <w:pStyle w:val="34"/>
        <w:spacing w:line="276" w:lineRule="auto"/>
        <w:ind w:firstLine="540"/>
        <w:jc w:val="both"/>
        <w:rPr>
          <w:sz w:val="24"/>
          <w:szCs w:val="24"/>
        </w:rPr>
      </w:pPr>
      <w:r w:rsidRPr="00AB7F10">
        <w:rPr>
          <w:sz w:val="24"/>
          <w:szCs w:val="24"/>
        </w:rPr>
        <w:t>ГН 2.1.6.1338-03 Предельно допустимые концентрации (ПДК) загрязняющих веществ в атмосферном воздухе населенных мест.</w:t>
      </w:r>
    </w:p>
    <w:p w:rsidR="000D175C" w:rsidRPr="00AB7F10" w:rsidRDefault="000D175C" w:rsidP="000D175C">
      <w:pPr>
        <w:pStyle w:val="34"/>
        <w:spacing w:line="276" w:lineRule="auto"/>
        <w:ind w:firstLine="540"/>
        <w:jc w:val="both"/>
        <w:rPr>
          <w:sz w:val="24"/>
          <w:szCs w:val="24"/>
        </w:rPr>
      </w:pPr>
      <w:r w:rsidRPr="00AB7F10">
        <w:rPr>
          <w:sz w:val="24"/>
          <w:szCs w:val="24"/>
        </w:rPr>
        <w:t>ГН 2.1.6.1339-03 Ориентировочные безопасные уровни воздействия (ОБУВ) загрязняющих веществ в атмосферном воздухе населенных мест.</w:t>
      </w:r>
    </w:p>
    <w:p w:rsidR="000D175C" w:rsidRPr="00AB7F10" w:rsidRDefault="000D175C" w:rsidP="000D175C">
      <w:pPr>
        <w:pStyle w:val="34"/>
        <w:spacing w:line="276" w:lineRule="auto"/>
        <w:ind w:firstLine="540"/>
        <w:jc w:val="both"/>
        <w:rPr>
          <w:sz w:val="24"/>
          <w:szCs w:val="24"/>
        </w:rPr>
      </w:pPr>
      <w:r w:rsidRPr="00AB7F10">
        <w:rPr>
          <w:sz w:val="24"/>
          <w:szCs w:val="24"/>
        </w:rPr>
        <w:t>ГН 2.1.7.2041-06 Предельно допустимые концентрации (ПДК) химических веществ в почве.</w:t>
      </w:r>
    </w:p>
    <w:p w:rsidR="000D175C" w:rsidRPr="00AB7F10" w:rsidRDefault="000D175C" w:rsidP="000D175C">
      <w:pPr>
        <w:pStyle w:val="34"/>
        <w:spacing w:line="276" w:lineRule="auto"/>
        <w:ind w:firstLine="540"/>
        <w:jc w:val="both"/>
        <w:rPr>
          <w:sz w:val="24"/>
          <w:szCs w:val="24"/>
        </w:rPr>
      </w:pPr>
      <w:r w:rsidRPr="00AB7F10">
        <w:rPr>
          <w:sz w:val="24"/>
          <w:szCs w:val="24"/>
        </w:rPr>
        <w:t>ГН 2.1.7.2042-06 Ориентировочно допустимые концентрации (ОДК) химических веществ в почве.</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202" w:name="_Toc215153524"/>
      <w:bookmarkStart w:id="203" w:name="_Toc215154616"/>
      <w:bookmarkStart w:id="204" w:name="_Toc217044422"/>
      <w:bookmarkStart w:id="205" w:name="_Toc217044530"/>
      <w:bookmarkStart w:id="206" w:name="_Toc217065548"/>
      <w:r w:rsidRPr="00AB7F10">
        <w:rPr>
          <w:b/>
          <w:i/>
          <w:sz w:val="24"/>
          <w:szCs w:val="24"/>
        </w:rPr>
        <w:t xml:space="preserve">Руководящие документы (РД, </w:t>
      </w:r>
      <w:proofErr w:type="gramStart"/>
      <w:r w:rsidRPr="00AB7F10">
        <w:rPr>
          <w:b/>
          <w:i/>
          <w:sz w:val="24"/>
          <w:szCs w:val="24"/>
        </w:rPr>
        <w:t>СО</w:t>
      </w:r>
      <w:proofErr w:type="gramEnd"/>
      <w:r w:rsidRPr="00AB7F10">
        <w:rPr>
          <w:b/>
          <w:i/>
          <w:sz w:val="24"/>
          <w:szCs w:val="24"/>
        </w:rPr>
        <w:t>)</w:t>
      </w:r>
      <w:bookmarkEnd w:id="202"/>
      <w:bookmarkEnd w:id="203"/>
      <w:bookmarkEnd w:id="204"/>
      <w:bookmarkEnd w:id="205"/>
      <w:bookmarkEnd w:id="206"/>
    </w:p>
    <w:p w:rsidR="000D175C" w:rsidRPr="00AB7F10" w:rsidRDefault="000D175C" w:rsidP="000D175C">
      <w:pPr>
        <w:pStyle w:val="34"/>
        <w:spacing w:line="276" w:lineRule="auto"/>
        <w:ind w:firstLine="540"/>
        <w:jc w:val="both"/>
        <w:rPr>
          <w:sz w:val="24"/>
          <w:szCs w:val="24"/>
        </w:rPr>
      </w:pPr>
      <w:r w:rsidRPr="00AB7F10">
        <w:rPr>
          <w:sz w:val="24"/>
          <w:szCs w:val="24"/>
        </w:rPr>
        <w:lastRenderedPageBreak/>
        <w:t>РД 34.20.162 (СО 153-34.20.162) Рекомендации по проектированию организации эксплуатации ГЭС и ГАЭС.</w:t>
      </w:r>
    </w:p>
    <w:p w:rsidR="000D175C" w:rsidRPr="00AB7F10" w:rsidRDefault="000D175C" w:rsidP="000D175C">
      <w:pPr>
        <w:pStyle w:val="34"/>
        <w:spacing w:line="276" w:lineRule="auto"/>
        <w:ind w:firstLine="540"/>
        <w:jc w:val="both"/>
        <w:rPr>
          <w:sz w:val="24"/>
          <w:szCs w:val="24"/>
        </w:rPr>
      </w:pPr>
      <w:r w:rsidRPr="00AB7F10">
        <w:rPr>
          <w:sz w:val="24"/>
          <w:szCs w:val="24"/>
        </w:rPr>
        <w:t>РД 34.20.185-94 (СО 153-34.20.185-94) Инструкция по проектированию городских электрических сетей.</w:t>
      </w:r>
    </w:p>
    <w:p w:rsidR="000D175C" w:rsidRPr="00AB7F10" w:rsidRDefault="000D175C" w:rsidP="000D175C">
      <w:pPr>
        <w:pStyle w:val="34"/>
        <w:spacing w:line="276" w:lineRule="auto"/>
        <w:ind w:firstLine="540"/>
        <w:jc w:val="both"/>
        <w:rPr>
          <w:sz w:val="24"/>
          <w:szCs w:val="24"/>
        </w:rPr>
      </w:pPr>
      <w:r w:rsidRPr="00AB7F10">
        <w:rPr>
          <w:sz w:val="24"/>
          <w:szCs w:val="24"/>
        </w:rPr>
        <w:t>РД 45.120-2000 (НТП 112-2000) Нормы технологического проектирования. Городские и сельские телефонные сети.</w:t>
      </w:r>
    </w:p>
    <w:p w:rsidR="000D175C" w:rsidRPr="00AB7F10" w:rsidRDefault="000D175C" w:rsidP="000D175C">
      <w:pPr>
        <w:pStyle w:val="34"/>
        <w:spacing w:line="276" w:lineRule="auto"/>
        <w:ind w:firstLine="540"/>
        <w:jc w:val="both"/>
        <w:rPr>
          <w:sz w:val="24"/>
          <w:szCs w:val="24"/>
        </w:rPr>
      </w:pPr>
      <w:r w:rsidRPr="00AB7F10">
        <w:rPr>
          <w:sz w:val="24"/>
          <w:szCs w:val="24"/>
        </w:rPr>
        <w:t>РД 52.04.212-86 (ОНД 86) Ориентировочные безопасные уровни воздействия (ОБУВ) загрязняющих веществ в атмосферном воздухе населенных мест.</w:t>
      </w:r>
    </w:p>
    <w:p w:rsidR="000D175C" w:rsidRPr="00AB7F10" w:rsidRDefault="000D175C" w:rsidP="000D175C">
      <w:pPr>
        <w:pStyle w:val="34"/>
        <w:spacing w:line="276" w:lineRule="auto"/>
        <w:ind w:firstLine="540"/>
        <w:jc w:val="both"/>
        <w:rPr>
          <w:sz w:val="24"/>
          <w:szCs w:val="24"/>
        </w:rPr>
      </w:pPr>
      <w:r w:rsidRPr="00AB7F10">
        <w:rPr>
          <w:sz w:val="24"/>
          <w:szCs w:val="24"/>
        </w:rPr>
        <w:t>СО 153-34.20.161-2003 Рекомендации по проектированию технологической части гидроэлектростанций и гидроаккумулирующих электростанций.</w:t>
      </w:r>
    </w:p>
    <w:p w:rsidR="000D175C" w:rsidRPr="00AB7F10" w:rsidRDefault="000D175C" w:rsidP="000D175C">
      <w:pPr>
        <w:pStyle w:val="34"/>
        <w:spacing w:line="276" w:lineRule="auto"/>
        <w:ind w:firstLine="540"/>
        <w:jc w:val="both"/>
        <w:rPr>
          <w:sz w:val="24"/>
          <w:szCs w:val="24"/>
        </w:rPr>
      </w:pPr>
      <w:r w:rsidRPr="00AB7F10">
        <w:rPr>
          <w:sz w:val="24"/>
          <w:szCs w:val="24"/>
        </w:rPr>
        <w:t xml:space="preserve">СО 153-34.21.122-2003 Инструкцию по устройству </w:t>
      </w:r>
      <w:proofErr w:type="spellStart"/>
      <w:r w:rsidRPr="00AB7F10">
        <w:rPr>
          <w:sz w:val="24"/>
          <w:szCs w:val="24"/>
        </w:rPr>
        <w:t>молниезащиты</w:t>
      </w:r>
      <w:proofErr w:type="spellEnd"/>
      <w:r w:rsidRPr="00AB7F10">
        <w:rPr>
          <w:sz w:val="24"/>
          <w:szCs w:val="24"/>
        </w:rPr>
        <w:t xml:space="preserve"> зданий, сооружений и промышленных коммуникаций.</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207" w:name="_Toc215153525"/>
      <w:bookmarkStart w:id="208" w:name="_Toc215154617"/>
      <w:bookmarkStart w:id="209" w:name="_Toc217044423"/>
      <w:bookmarkStart w:id="210" w:name="_Toc217044531"/>
      <w:bookmarkStart w:id="211" w:name="_Toc217065549"/>
      <w:r w:rsidRPr="00AB7F10">
        <w:rPr>
          <w:b/>
          <w:i/>
          <w:sz w:val="24"/>
          <w:szCs w:val="24"/>
        </w:rPr>
        <w:t>Руководящие документы в строительстве (РДС)</w:t>
      </w:r>
      <w:bookmarkEnd w:id="207"/>
      <w:bookmarkEnd w:id="208"/>
      <w:bookmarkEnd w:id="209"/>
      <w:bookmarkEnd w:id="210"/>
      <w:bookmarkEnd w:id="211"/>
    </w:p>
    <w:p w:rsidR="000D175C" w:rsidRPr="00AB7F10" w:rsidRDefault="000D175C" w:rsidP="000D175C">
      <w:pPr>
        <w:pStyle w:val="34"/>
        <w:spacing w:line="276" w:lineRule="auto"/>
        <w:ind w:firstLine="540"/>
        <w:jc w:val="both"/>
        <w:rPr>
          <w:sz w:val="24"/>
          <w:szCs w:val="24"/>
        </w:rPr>
      </w:pPr>
      <w:r w:rsidRPr="00AB7F10">
        <w:rPr>
          <w:sz w:val="24"/>
          <w:szCs w:val="24"/>
        </w:rPr>
        <w:t>РДС 11-201-95 Инструкция о порядке проведения государственной экспертизы проектов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t>РДС 30-201-98 Инструкция о порядке проектирования и установления красных линий в городах и других поселениях Российской Федерации.</w:t>
      </w:r>
    </w:p>
    <w:p w:rsidR="000D175C" w:rsidRPr="00AB7F10" w:rsidRDefault="000D175C" w:rsidP="000D175C">
      <w:pPr>
        <w:pStyle w:val="34"/>
        <w:spacing w:line="276" w:lineRule="auto"/>
        <w:ind w:firstLine="540"/>
        <w:jc w:val="both"/>
        <w:rPr>
          <w:sz w:val="24"/>
          <w:szCs w:val="24"/>
        </w:rPr>
      </w:pPr>
      <w:r w:rsidRPr="00AB7F10">
        <w:rPr>
          <w:sz w:val="24"/>
          <w:szCs w:val="24"/>
        </w:rPr>
        <w:t>РДС 35-201-99 Порядок реализации требований доступности для инвалидов к объектам социальной инфраструктуры.</w:t>
      </w:r>
    </w:p>
    <w:p w:rsidR="000D175C" w:rsidRPr="00AB7F10" w:rsidRDefault="000D175C" w:rsidP="000D175C">
      <w:pPr>
        <w:pStyle w:val="34"/>
        <w:spacing w:line="276" w:lineRule="auto"/>
        <w:ind w:firstLine="540"/>
        <w:jc w:val="both"/>
        <w:rPr>
          <w:b/>
          <w:sz w:val="24"/>
          <w:szCs w:val="24"/>
        </w:rPr>
      </w:pPr>
    </w:p>
    <w:p w:rsidR="000D175C" w:rsidRPr="00AB7F10" w:rsidRDefault="000D175C" w:rsidP="000D175C">
      <w:pPr>
        <w:pStyle w:val="34"/>
        <w:spacing w:line="276" w:lineRule="auto"/>
        <w:jc w:val="both"/>
        <w:outlineLvl w:val="2"/>
        <w:rPr>
          <w:b/>
          <w:i/>
          <w:sz w:val="24"/>
          <w:szCs w:val="24"/>
        </w:rPr>
      </w:pPr>
      <w:bookmarkStart w:id="212" w:name="_Toc215153526"/>
      <w:bookmarkStart w:id="213" w:name="_Toc215154618"/>
      <w:bookmarkStart w:id="214" w:name="_Toc217044424"/>
      <w:bookmarkStart w:id="215" w:name="_Toc217044532"/>
      <w:bookmarkStart w:id="216" w:name="_Toc217065550"/>
      <w:r w:rsidRPr="00AB7F10">
        <w:rPr>
          <w:b/>
          <w:i/>
          <w:sz w:val="24"/>
          <w:szCs w:val="24"/>
        </w:rPr>
        <w:t>Методические документы в строительстве (МДС)</w:t>
      </w:r>
      <w:bookmarkEnd w:id="212"/>
      <w:bookmarkEnd w:id="213"/>
      <w:bookmarkEnd w:id="214"/>
      <w:bookmarkEnd w:id="215"/>
      <w:bookmarkEnd w:id="216"/>
    </w:p>
    <w:p w:rsidR="000D175C" w:rsidRPr="00AB7F10" w:rsidRDefault="000D175C" w:rsidP="000D175C">
      <w:pPr>
        <w:pStyle w:val="34"/>
        <w:spacing w:line="276" w:lineRule="auto"/>
        <w:ind w:firstLine="540"/>
        <w:jc w:val="both"/>
        <w:rPr>
          <w:sz w:val="24"/>
          <w:szCs w:val="24"/>
        </w:rPr>
      </w:pPr>
      <w:r w:rsidRPr="00AB7F10">
        <w:rPr>
          <w:sz w:val="24"/>
          <w:szCs w:val="24"/>
        </w:rPr>
        <w:t>МДС 32-1.2000 Рекомендации по проектирования вокзалов.</w:t>
      </w:r>
    </w:p>
    <w:p w:rsidR="000D175C" w:rsidRPr="00AB7F10" w:rsidRDefault="000D175C" w:rsidP="000D175C">
      <w:pPr>
        <w:pStyle w:val="34"/>
        <w:spacing w:line="276" w:lineRule="auto"/>
        <w:ind w:firstLine="540"/>
        <w:jc w:val="both"/>
        <w:rPr>
          <w:sz w:val="24"/>
          <w:szCs w:val="24"/>
        </w:rPr>
      </w:pPr>
      <w:r w:rsidRPr="00AB7F10">
        <w:rPr>
          <w:sz w:val="24"/>
          <w:szCs w:val="24"/>
        </w:rPr>
        <w:t xml:space="preserve">МДС 11-8.2000 Временная инструкция о составе, порядке разработки, согласования и утверждения </w:t>
      </w:r>
      <w:proofErr w:type="gramStart"/>
      <w:r w:rsidRPr="00AB7F10">
        <w:rPr>
          <w:sz w:val="24"/>
          <w:szCs w:val="24"/>
        </w:rPr>
        <w:t>проектов планировки пригородных зон городов Российской Федерации</w:t>
      </w:r>
      <w:proofErr w:type="gramEnd"/>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 xml:space="preserve">МДС 15-2.99 Инструкция о порядке осуществления государственного </w:t>
      </w:r>
      <w:proofErr w:type="gramStart"/>
      <w:r w:rsidRPr="00AB7F10">
        <w:rPr>
          <w:sz w:val="24"/>
          <w:szCs w:val="24"/>
        </w:rPr>
        <w:t>контроля за</w:t>
      </w:r>
      <w:proofErr w:type="gramEnd"/>
      <w:r w:rsidRPr="00AB7F10">
        <w:rPr>
          <w:sz w:val="24"/>
          <w:szCs w:val="24"/>
        </w:rPr>
        <w:t xml:space="preserve"> использованием и охраной земель в городских и сельских поселениях.</w:t>
      </w:r>
    </w:p>
    <w:p w:rsidR="000D175C" w:rsidRPr="00AB7F10" w:rsidRDefault="000D175C" w:rsidP="000D175C">
      <w:pPr>
        <w:pStyle w:val="34"/>
        <w:spacing w:line="276" w:lineRule="auto"/>
        <w:ind w:firstLine="540"/>
        <w:jc w:val="both"/>
        <w:rPr>
          <w:sz w:val="24"/>
          <w:szCs w:val="24"/>
        </w:rPr>
      </w:pPr>
      <w:r w:rsidRPr="00AB7F10">
        <w:rPr>
          <w:sz w:val="24"/>
          <w:szCs w:val="24"/>
        </w:rPr>
        <w:t>МДС 30-1.99 Методические рекомендации по разработке схем зонирования территории городов.</w:t>
      </w:r>
    </w:p>
    <w:p w:rsidR="000D175C" w:rsidRPr="00AB7F10" w:rsidRDefault="000D175C" w:rsidP="000D175C">
      <w:pPr>
        <w:pStyle w:val="34"/>
        <w:spacing w:line="276" w:lineRule="auto"/>
        <w:ind w:firstLine="540"/>
        <w:jc w:val="both"/>
        <w:rPr>
          <w:sz w:val="24"/>
          <w:szCs w:val="24"/>
        </w:rPr>
      </w:pPr>
      <w:r w:rsidRPr="00AB7F10">
        <w:rPr>
          <w:sz w:val="24"/>
          <w:szCs w:val="24"/>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AB7F10">
        <w:rPr>
          <w:sz w:val="24"/>
          <w:szCs w:val="24"/>
        </w:rPr>
        <w:t>маломобильных</w:t>
      </w:r>
      <w:proofErr w:type="spellEnd"/>
      <w:r w:rsidRPr="00AB7F10">
        <w:rPr>
          <w:sz w:val="24"/>
          <w:szCs w:val="24"/>
        </w:rPr>
        <w:t xml:space="preserve"> групп населения. Выпуск 1 "Общие положения".</w:t>
      </w:r>
    </w:p>
    <w:p w:rsidR="000D175C" w:rsidRPr="00AB7F10" w:rsidRDefault="000D175C" w:rsidP="000D175C">
      <w:pPr>
        <w:pStyle w:val="34"/>
        <w:spacing w:line="276" w:lineRule="auto"/>
        <w:ind w:firstLine="540"/>
        <w:jc w:val="both"/>
        <w:rPr>
          <w:sz w:val="24"/>
          <w:szCs w:val="24"/>
        </w:rPr>
      </w:pPr>
      <w:r w:rsidRPr="00AB7F10">
        <w:rPr>
          <w:sz w:val="24"/>
          <w:szCs w:val="24"/>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AB7F10">
        <w:rPr>
          <w:sz w:val="24"/>
          <w:szCs w:val="24"/>
        </w:rPr>
        <w:t>маломобильных</w:t>
      </w:r>
      <w:proofErr w:type="spellEnd"/>
      <w:r w:rsidRPr="00AB7F10">
        <w:rPr>
          <w:sz w:val="24"/>
          <w:szCs w:val="24"/>
        </w:rPr>
        <w:t xml:space="preserve"> групп населения. Выпуск 2 "Градостроительные требования".</w:t>
      </w:r>
    </w:p>
    <w:p w:rsidR="000D175C" w:rsidRPr="00AB7F10" w:rsidRDefault="000D175C" w:rsidP="000D175C">
      <w:pPr>
        <w:pStyle w:val="34"/>
        <w:spacing w:line="276" w:lineRule="auto"/>
        <w:ind w:firstLine="540"/>
        <w:jc w:val="both"/>
        <w:rPr>
          <w:sz w:val="24"/>
          <w:szCs w:val="24"/>
        </w:rPr>
      </w:pPr>
    </w:p>
    <w:p w:rsidR="000D175C" w:rsidRPr="00AB7F10" w:rsidRDefault="000D175C" w:rsidP="000D175C">
      <w:pPr>
        <w:pStyle w:val="34"/>
        <w:spacing w:line="276" w:lineRule="auto"/>
        <w:jc w:val="both"/>
        <w:outlineLvl w:val="2"/>
        <w:rPr>
          <w:b/>
          <w:i/>
          <w:sz w:val="24"/>
          <w:szCs w:val="24"/>
        </w:rPr>
      </w:pPr>
      <w:bookmarkStart w:id="217" w:name="_Toc215153527"/>
      <w:bookmarkStart w:id="218" w:name="_Toc215154619"/>
      <w:bookmarkStart w:id="219" w:name="_Toc217044425"/>
      <w:bookmarkStart w:id="220" w:name="_Toc217044533"/>
      <w:bookmarkStart w:id="221" w:name="_Toc217065551"/>
      <w:r w:rsidRPr="00AB7F10">
        <w:rPr>
          <w:b/>
          <w:i/>
          <w:sz w:val="24"/>
          <w:szCs w:val="24"/>
        </w:rPr>
        <w:t>Нормы и правила пожарной безопасности (ППБ, НПБ)</w:t>
      </w:r>
      <w:bookmarkEnd w:id="217"/>
      <w:bookmarkEnd w:id="218"/>
      <w:bookmarkEnd w:id="219"/>
      <w:bookmarkEnd w:id="220"/>
      <w:bookmarkEnd w:id="221"/>
    </w:p>
    <w:p w:rsidR="000D175C" w:rsidRPr="00AB7F10" w:rsidRDefault="000D175C" w:rsidP="000D175C">
      <w:pPr>
        <w:pStyle w:val="34"/>
        <w:spacing w:line="276" w:lineRule="auto"/>
        <w:ind w:firstLine="540"/>
        <w:jc w:val="both"/>
        <w:rPr>
          <w:sz w:val="24"/>
          <w:szCs w:val="24"/>
        </w:rPr>
      </w:pPr>
      <w:proofErr w:type="gramStart"/>
      <w:r w:rsidRPr="00AB7F10">
        <w:rPr>
          <w:sz w:val="24"/>
          <w:szCs w:val="24"/>
        </w:rPr>
        <w:t>ППБ 01-03 Правила пожарной безопасности в Российской Федерации.</w:t>
      </w:r>
      <w:proofErr w:type="gramEnd"/>
    </w:p>
    <w:p w:rsidR="000D175C" w:rsidRPr="00AB7F10" w:rsidRDefault="000D175C" w:rsidP="000D175C">
      <w:pPr>
        <w:pStyle w:val="34"/>
        <w:spacing w:line="276" w:lineRule="auto"/>
        <w:ind w:firstLine="540"/>
        <w:jc w:val="both"/>
        <w:rPr>
          <w:sz w:val="24"/>
          <w:szCs w:val="24"/>
        </w:rPr>
      </w:pPr>
      <w:r w:rsidRPr="00AB7F10">
        <w:rPr>
          <w:sz w:val="24"/>
          <w:szCs w:val="24"/>
        </w:rPr>
        <w:t>НПБ 02-93 Порядок участия органов государственного пожарного надзора Российской Федерации в работе комиссий по выбору площадок (трасс) для строительства.</w:t>
      </w:r>
    </w:p>
    <w:p w:rsidR="000D175C" w:rsidRPr="00AB7F10" w:rsidRDefault="000D175C" w:rsidP="000D175C">
      <w:pPr>
        <w:pStyle w:val="34"/>
        <w:spacing w:line="276" w:lineRule="auto"/>
        <w:ind w:firstLine="540"/>
        <w:jc w:val="both"/>
        <w:rPr>
          <w:sz w:val="24"/>
          <w:szCs w:val="24"/>
        </w:rPr>
      </w:pPr>
      <w:r w:rsidRPr="00AB7F10">
        <w:rPr>
          <w:sz w:val="24"/>
          <w:szCs w:val="24"/>
        </w:rPr>
        <w:t>НПБ 03-93 Порядок согласования с органами государственного пожарного надзора Российской Федерации проектно-сметной документации на строительство.</w:t>
      </w:r>
    </w:p>
    <w:p w:rsidR="000D175C" w:rsidRPr="00AB7F10" w:rsidRDefault="000D175C" w:rsidP="000D175C">
      <w:pPr>
        <w:pStyle w:val="34"/>
        <w:spacing w:line="276" w:lineRule="auto"/>
        <w:ind w:firstLine="540"/>
        <w:jc w:val="both"/>
        <w:rPr>
          <w:sz w:val="24"/>
          <w:szCs w:val="24"/>
        </w:rPr>
      </w:pPr>
      <w:r w:rsidRPr="00AB7F10">
        <w:rPr>
          <w:sz w:val="24"/>
          <w:szCs w:val="24"/>
        </w:rPr>
        <w:t>НПБ 88-2001 &lt;*&gt; Установки пожаротушения и сигнализации. Нормы и правила проектирования.</w:t>
      </w:r>
    </w:p>
    <w:p w:rsidR="000D175C" w:rsidRPr="00AB7F10" w:rsidRDefault="000D175C" w:rsidP="000D175C">
      <w:pPr>
        <w:pStyle w:val="34"/>
        <w:spacing w:line="276" w:lineRule="auto"/>
        <w:ind w:firstLine="540"/>
        <w:jc w:val="both"/>
        <w:rPr>
          <w:sz w:val="24"/>
          <w:szCs w:val="24"/>
        </w:rPr>
      </w:pPr>
      <w:r w:rsidRPr="00AB7F10">
        <w:rPr>
          <w:sz w:val="24"/>
          <w:szCs w:val="24"/>
        </w:rPr>
        <w:t>НПБ 101-95 Нормы проектирования объектов пожарной охраны.</w:t>
      </w:r>
    </w:p>
    <w:p w:rsidR="000D175C" w:rsidRPr="00AB7F10" w:rsidRDefault="000D175C" w:rsidP="000D175C">
      <w:pPr>
        <w:pStyle w:val="34"/>
        <w:spacing w:line="276" w:lineRule="auto"/>
        <w:ind w:firstLine="540"/>
        <w:jc w:val="both"/>
        <w:rPr>
          <w:sz w:val="24"/>
          <w:szCs w:val="24"/>
        </w:rPr>
      </w:pPr>
      <w:r w:rsidRPr="00AB7F10">
        <w:rPr>
          <w:sz w:val="24"/>
          <w:szCs w:val="24"/>
        </w:rPr>
        <w:t>НПБ 105-03 Определение категорий помещений, зданий и наружных установок по взрывопожарной и пожарной опасности.</w:t>
      </w:r>
    </w:p>
    <w:p w:rsidR="000D175C" w:rsidRPr="00AB7F10" w:rsidRDefault="000D175C" w:rsidP="000D175C">
      <w:pPr>
        <w:pStyle w:val="34"/>
        <w:spacing w:line="276" w:lineRule="auto"/>
        <w:ind w:firstLine="540"/>
        <w:jc w:val="both"/>
        <w:rPr>
          <w:sz w:val="24"/>
          <w:szCs w:val="24"/>
        </w:rPr>
      </w:pPr>
      <w:r w:rsidRPr="00AB7F10">
        <w:rPr>
          <w:sz w:val="24"/>
          <w:szCs w:val="24"/>
        </w:rPr>
        <w:t xml:space="preserve">НПБ 111-98 &lt;*&gt; Автозаправочные станции. Требования </w:t>
      </w:r>
      <w:proofErr w:type="gramStart"/>
      <w:r w:rsidRPr="00AB7F10">
        <w:rPr>
          <w:sz w:val="24"/>
          <w:szCs w:val="24"/>
        </w:rPr>
        <w:t>пожарной</w:t>
      </w:r>
      <w:proofErr w:type="gramEnd"/>
      <w:r w:rsidRPr="00AB7F10">
        <w:rPr>
          <w:sz w:val="24"/>
          <w:szCs w:val="24"/>
        </w:rPr>
        <w:t xml:space="preserve"> безопасности.</w:t>
      </w:r>
    </w:p>
    <w:p w:rsidR="000D175C" w:rsidRPr="00AB7F10" w:rsidRDefault="000D175C" w:rsidP="000D175C">
      <w:pPr>
        <w:pStyle w:val="34"/>
        <w:spacing w:line="276" w:lineRule="auto"/>
        <w:ind w:firstLine="540"/>
        <w:jc w:val="both"/>
        <w:rPr>
          <w:sz w:val="24"/>
          <w:szCs w:val="24"/>
        </w:rPr>
      </w:pPr>
      <w:r w:rsidRPr="00AB7F10">
        <w:rPr>
          <w:sz w:val="24"/>
          <w:szCs w:val="24"/>
        </w:rPr>
        <w:t>НПБ 201-96 Пожарная охрана предприятий. Общие требования.</w:t>
      </w:r>
    </w:p>
    <w:p w:rsidR="000D175C" w:rsidRPr="00AB7F10" w:rsidRDefault="000D175C" w:rsidP="000D175C">
      <w:pPr>
        <w:pStyle w:val="34"/>
        <w:spacing w:line="276" w:lineRule="auto"/>
        <w:ind w:firstLine="540"/>
        <w:jc w:val="both"/>
        <w:rPr>
          <w:sz w:val="24"/>
          <w:szCs w:val="24"/>
        </w:rPr>
      </w:pPr>
      <w:r w:rsidRPr="00AB7F10">
        <w:rPr>
          <w:sz w:val="24"/>
          <w:szCs w:val="24"/>
        </w:rPr>
        <w:t>НПБ 250-97 Лифты для транспортирования пожарных подразделений в зданиях и сооружениях. Общие технические требования.</w:t>
      </w:r>
    </w:p>
    <w:p w:rsidR="000D175C" w:rsidRPr="00AB7F10" w:rsidRDefault="000D175C" w:rsidP="000D175C">
      <w:pPr>
        <w:pStyle w:val="34"/>
        <w:spacing w:line="276" w:lineRule="auto"/>
        <w:ind w:firstLine="540"/>
        <w:jc w:val="both"/>
        <w:rPr>
          <w:b/>
          <w:i/>
          <w:sz w:val="24"/>
          <w:szCs w:val="24"/>
        </w:rPr>
      </w:pPr>
    </w:p>
    <w:p w:rsidR="000D175C" w:rsidRPr="00AB7F10" w:rsidRDefault="000D175C" w:rsidP="000D175C">
      <w:pPr>
        <w:pStyle w:val="34"/>
        <w:spacing w:line="276" w:lineRule="auto"/>
        <w:jc w:val="both"/>
        <w:outlineLvl w:val="2"/>
        <w:rPr>
          <w:b/>
          <w:i/>
          <w:sz w:val="24"/>
          <w:szCs w:val="24"/>
        </w:rPr>
      </w:pPr>
      <w:bookmarkStart w:id="222" w:name="_Toc215153528"/>
      <w:bookmarkStart w:id="223" w:name="_Toc215154620"/>
      <w:bookmarkStart w:id="224" w:name="_Toc217044426"/>
      <w:bookmarkStart w:id="225" w:name="_Toc217044534"/>
      <w:bookmarkStart w:id="226" w:name="_Toc217065552"/>
      <w:r w:rsidRPr="00AB7F10">
        <w:rPr>
          <w:b/>
          <w:i/>
          <w:sz w:val="24"/>
          <w:szCs w:val="24"/>
        </w:rPr>
        <w:t>Правила безопасности (ПБ)</w:t>
      </w:r>
      <w:bookmarkEnd w:id="222"/>
      <w:bookmarkEnd w:id="223"/>
      <w:bookmarkEnd w:id="224"/>
      <w:bookmarkEnd w:id="225"/>
      <w:bookmarkEnd w:id="226"/>
    </w:p>
    <w:p w:rsidR="000D175C" w:rsidRPr="00AB7F10" w:rsidRDefault="000D175C" w:rsidP="000D175C">
      <w:pPr>
        <w:pStyle w:val="34"/>
        <w:spacing w:line="276" w:lineRule="auto"/>
        <w:ind w:firstLine="540"/>
        <w:jc w:val="both"/>
        <w:rPr>
          <w:sz w:val="24"/>
          <w:szCs w:val="24"/>
        </w:rPr>
      </w:pPr>
      <w:r w:rsidRPr="00AB7F10">
        <w:rPr>
          <w:sz w:val="24"/>
          <w:szCs w:val="24"/>
        </w:rPr>
        <w:t>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p>
    <w:p w:rsidR="000D175C" w:rsidRPr="00AB7F10" w:rsidRDefault="000D175C" w:rsidP="000D175C">
      <w:pPr>
        <w:pStyle w:val="34"/>
        <w:spacing w:line="276" w:lineRule="auto"/>
        <w:ind w:firstLine="540"/>
        <w:jc w:val="both"/>
        <w:rPr>
          <w:sz w:val="24"/>
          <w:szCs w:val="24"/>
        </w:rPr>
      </w:pPr>
      <w:r w:rsidRPr="00AB7F10">
        <w:rPr>
          <w:sz w:val="24"/>
          <w:szCs w:val="24"/>
        </w:rPr>
        <w:t>ПБ 08-622-03 Правила безопасности для газоперерабатывающих заводов и производств.</w:t>
      </w:r>
    </w:p>
    <w:p w:rsidR="000D175C" w:rsidRPr="00AB7F10" w:rsidRDefault="000D175C" w:rsidP="000D175C">
      <w:pPr>
        <w:pStyle w:val="34"/>
        <w:spacing w:line="276" w:lineRule="auto"/>
        <w:ind w:firstLine="540"/>
        <w:jc w:val="both"/>
        <w:rPr>
          <w:sz w:val="24"/>
          <w:szCs w:val="24"/>
        </w:rPr>
      </w:pPr>
      <w:r w:rsidRPr="00AB7F10">
        <w:rPr>
          <w:sz w:val="24"/>
          <w:szCs w:val="24"/>
        </w:rPr>
        <w:t>ПБ 09-540-03 Общие правила взрывобезопасности для взрывопожароопасных химических, нефтехимических и нефтеперерабатывающих производств.</w:t>
      </w:r>
    </w:p>
    <w:p w:rsidR="000D175C" w:rsidRPr="00AB7F10" w:rsidRDefault="000D175C" w:rsidP="000D175C">
      <w:pPr>
        <w:pStyle w:val="34"/>
        <w:spacing w:line="276" w:lineRule="auto"/>
        <w:ind w:firstLine="540"/>
        <w:jc w:val="both"/>
        <w:rPr>
          <w:sz w:val="24"/>
          <w:szCs w:val="24"/>
        </w:rPr>
      </w:pPr>
      <w:r w:rsidRPr="00AB7F10">
        <w:rPr>
          <w:sz w:val="24"/>
          <w:szCs w:val="24"/>
        </w:rPr>
        <w:t>ПБ 12-527-03 Правила безопасности при эксплуатации автомобильных заправочных станций сжиженного газа.</w:t>
      </w:r>
    </w:p>
    <w:p w:rsidR="000D175C" w:rsidRPr="00AB7F10" w:rsidRDefault="000D175C" w:rsidP="000D175C">
      <w:pPr>
        <w:pStyle w:val="34"/>
        <w:spacing w:line="276" w:lineRule="auto"/>
        <w:ind w:firstLine="540"/>
        <w:jc w:val="both"/>
        <w:rPr>
          <w:sz w:val="24"/>
          <w:szCs w:val="24"/>
        </w:rPr>
      </w:pPr>
      <w:r w:rsidRPr="00AB7F10">
        <w:rPr>
          <w:sz w:val="24"/>
          <w:szCs w:val="24"/>
        </w:rPr>
        <w:t xml:space="preserve">ПБ 12-529-03 Правила безопасности систем газораспределения и </w:t>
      </w:r>
      <w:proofErr w:type="spellStart"/>
      <w:r w:rsidRPr="00AB7F10">
        <w:rPr>
          <w:sz w:val="24"/>
          <w:szCs w:val="24"/>
        </w:rPr>
        <w:t>газопотребления</w:t>
      </w:r>
      <w:proofErr w:type="spellEnd"/>
      <w:r w:rsidRPr="00AB7F10">
        <w:rPr>
          <w:sz w:val="24"/>
          <w:szCs w:val="24"/>
        </w:rPr>
        <w:t>.</w:t>
      </w:r>
    </w:p>
    <w:p w:rsidR="000D175C" w:rsidRPr="00AB7F10" w:rsidRDefault="000D175C" w:rsidP="000D175C">
      <w:pPr>
        <w:pStyle w:val="34"/>
        <w:spacing w:line="276" w:lineRule="auto"/>
        <w:ind w:firstLine="540"/>
        <w:jc w:val="both"/>
        <w:rPr>
          <w:sz w:val="24"/>
          <w:szCs w:val="24"/>
        </w:rPr>
      </w:pPr>
      <w:r w:rsidRPr="00AB7F10">
        <w:rPr>
          <w:sz w:val="24"/>
          <w:szCs w:val="24"/>
        </w:rPr>
        <w:t>ПБ 12-609-03 Правила безопасности для объектов, использующих сжиженные углеводородные газы.</w:t>
      </w:r>
    </w:p>
    <w:p w:rsidR="00570DC8" w:rsidRPr="005550AB" w:rsidRDefault="00570DC8" w:rsidP="00570DC8">
      <w:pPr>
        <w:spacing w:before="120" w:after="120"/>
        <w:jc w:val="both"/>
        <w:rPr>
          <w:b/>
          <w:i/>
          <w:color w:val="000000"/>
          <w:sz w:val="26"/>
          <w:szCs w:val="26"/>
        </w:rPr>
        <w:sectPr w:rsidR="00570DC8" w:rsidRPr="005550AB" w:rsidSect="00621F4F">
          <w:headerReference w:type="default" r:id="rId35"/>
          <w:footerReference w:type="default" r:id="rId36"/>
          <w:pgSz w:w="11906" w:h="16838" w:code="9"/>
          <w:pgMar w:top="1134" w:right="567" w:bottom="1134" w:left="1701" w:header="709" w:footer="709" w:gutter="0"/>
          <w:pgNumType w:start="1"/>
          <w:cols w:space="708"/>
          <w:titlePg/>
          <w:docGrid w:linePitch="360"/>
        </w:sectPr>
      </w:pPr>
    </w:p>
    <w:p w:rsidR="00F21578" w:rsidRDefault="00F21578" w:rsidP="00F21578">
      <w:pPr>
        <w:rPr>
          <w:sz w:val="28"/>
          <w:szCs w:val="28"/>
        </w:rPr>
      </w:pPr>
      <w:r>
        <w:rPr>
          <w:sz w:val="28"/>
          <w:szCs w:val="28"/>
        </w:rPr>
        <w:lastRenderedPageBreak/>
        <w:t>Директор ООО «ПСК «</w:t>
      </w:r>
      <w:proofErr w:type="spellStart"/>
      <w:r>
        <w:rPr>
          <w:sz w:val="28"/>
          <w:szCs w:val="28"/>
        </w:rPr>
        <w:t>Стройрегион</w:t>
      </w:r>
      <w:proofErr w:type="spellEnd"/>
      <w:r>
        <w:rPr>
          <w:sz w:val="28"/>
          <w:szCs w:val="28"/>
        </w:rPr>
        <w:t>»  -  Перов Игорь Фёдорович</w:t>
      </w:r>
    </w:p>
    <w:p w:rsidR="00F21578" w:rsidRDefault="009E5156" w:rsidP="00F21578">
      <w:pPr>
        <w:rPr>
          <w:sz w:val="28"/>
          <w:szCs w:val="28"/>
        </w:rPr>
      </w:pPr>
      <w:r>
        <w:rPr>
          <w:noProof/>
          <w:sz w:val="28"/>
          <w:szCs w:val="28"/>
        </w:rPr>
        <w:drawing>
          <wp:anchor distT="0" distB="0" distL="0" distR="0" simplePos="0" relativeHeight="251657728" behindDoc="1" locked="0" layoutInCell="0" allowOverlap="1">
            <wp:simplePos x="0" y="0"/>
            <wp:positionH relativeFrom="page">
              <wp:posOffset>2980055</wp:posOffset>
            </wp:positionH>
            <wp:positionV relativeFrom="paragraph">
              <wp:posOffset>281305</wp:posOffset>
            </wp:positionV>
            <wp:extent cx="1588770" cy="1466850"/>
            <wp:effectExtent l="19050" t="0" r="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srcRect/>
                    <a:stretch>
                      <a:fillRect/>
                    </a:stretch>
                  </pic:blipFill>
                  <pic:spPr bwMode="auto">
                    <a:xfrm>
                      <a:off x="0" y="0"/>
                      <a:ext cx="1588770" cy="1466850"/>
                    </a:xfrm>
                    <a:prstGeom prst="rect">
                      <a:avLst/>
                    </a:prstGeom>
                    <a:noFill/>
                    <a:ln w="9525">
                      <a:noFill/>
                      <a:miter lim="800000"/>
                      <a:headEnd/>
                      <a:tailEnd/>
                    </a:ln>
                  </pic:spPr>
                </pic:pic>
              </a:graphicData>
            </a:graphic>
          </wp:anchor>
        </w:drawing>
      </w:r>
      <w:r w:rsidR="00F21578">
        <w:rPr>
          <w:sz w:val="28"/>
          <w:szCs w:val="28"/>
        </w:rPr>
        <w:t>Руководитель проекта  -  Кузнецова Евгения Валерьевна</w:t>
      </w:r>
    </w:p>
    <w:p w:rsidR="00F21578" w:rsidRDefault="00F21578" w:rsidP="00F21578">
      <w:pPr>
        <w:rPr>
          <w:sz w:val="28"/>
          <w:szCs w:val="28"/>
        </w:rPr>
      </w:pPr>
      <w:r>
        <w:rPr>
          <w:sz w:val="28"/>
          <w:szCs w:val="28"/>
        </w:rPr>
        <w:t xml:space="preserve">   </w:t>
      </w:r>
    </w:p>
    <w:p w:rsidR="00F21578" w:rsidRDefault="00F21578" w:rsidP="00F21578">
      <w:pPr>
        <w:rPr>
          <w:sz w:val="28"/>
          <w:szCs w:val="28"/>
        </w:rPr>
      </w:pPr>
    </w:p>
    <w:p w:rsidR="00F21578" w:rsidRDefault="00F21578" w:rsidP="00F21578">
      <w:pPr>
        <w:rPr>
          <w:sz w:val="28"/>
          <w:szCs w:val="28"/>
        </w:rPr>
      </w:pPr>
    </w:p>
    <w:p w:rsidR="00F21578" w:rsidRDefault="00F21578" w:rsidP="00F21578">
      <w:pPr>
        <w:rPr>
          <w:sz w:val="28"/>
          <w:szCs w:val="28"/>
        </w:rPr>
      </w:pPr>
    </w:p>
    <w:p w:rsidR="00F21578" w:rsidRDefault="00F21578" w:rsidP="00F21578">
      <w:pPr>
        <w:rPr>
          <w:sz w:val="28"/>
          <w:szCs w:val="28"/>
        </w:rPr>
      </w:pPr>
      <w:r>
        <w:rPr>
          <w:sz w:val="28"/>
          <w:szCs w:val="28"/>
        </w:rPr>
        <w:t>Главный инженер  -  Глинский Виталий Леонидович</w:t>
      </w:r>
    </w:p>
    <w:p w:rsidR="00F21578" w:rsidRDefault="00F21578" w:rsidP="00F21578">
      <w:pPr>
        <w:rPr>
          <w:sz w:val="28"/>
          <w:szCs w:val="28"/>
        </w:rPr>
      </w:pPr>
      <w:r>
        <w:rPr>
          <w:sz w:val="28"/>
          <w:szCs w:val="28"/>
        </w:rPr>
        <w:t>Главный архитектор  -  Левкина Ирина Викторовна</w:t>
      </w:r>
    </w:p>
    <w:p w:rsidR="00F21578" w:rsidRPr="00404840" w:rsidRDefault="00F21578" w:rsidP="00F21578">
      <w:pPr>
        <w:rPr>
          <w:sz w:val="28"/>
          <w:szCs w:val="28"/>
        </w:rPr>
      </w:pPr>
      <w:r>
        <w:rPr>
          <w:sz w:val="28"/>
          <w:szCs w:val="28"/>
        </w:rPr>
        <w:t>Архитектор  -  Боровикова Анастасия Александровна</w:t>
      </w:r>
    </w:p>
    <w:p w:rsidR="005550AB" w:rsidRDefault="005550AB" w:rsidP="00C155F8">
      <w:pPr>
        <w:pStyle w:val="2"/>
        <w:numPr>
          <w:ilvl w:val="0"/>
          <w:numId w:val="0"/>
        </w:numPr>
        <w:ind w:left="1620"/>
      </w:pPr>
    </w:p>
    <w:p w:rsidR="00F21578" w:rsidRDefault="00F21578" w:rsidP="00F21578">
      <w:pPr>
        <w:rPr>
          <w:lang w:eastAsia="ar-SA"/>
        </w:rPr>
      </w:pPr>
    </w:p>
    <w:p w:rsidR="00F21578" w:rsidRPr="00F21578" w:rsidRDefault="00F21578" w:rsidP="00F21578">
      <w:pPr>
        <w:rPr>
          <w:lang w:eastAsia="ar-SA"/>
        </w:rPr>
      </w:pPr>
    </w:p>
    <w:sectPr w:rsidR="00F21578" w:rsidRPr="00F21578" w:rsidSect="00D84D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38" w:rsidRDefault="00B16E38">
      <w:r>
        <w:separator/>
      </w:r>
    </w:p>
  </w:endnote>
  <w:endnote w:type="continuationSeparator" w:id="0">
    <w:p w:rsidR="00B16E38" w:rsidRDefault="00B16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1" w:rsidRPr="000A16CC" w:rsidRDefault="00C07CA1" w:rsidP="00AB6BE1">
    <w:pPr>
      <w:pBdr>
        <w:bottom w:val="single" w:sz="12" w:space="1" w:color="auto"/>
      </w:pBdr>
      <w:rPr>
        <w:rStyle w:val="40"/>
        <w:sz w:val="24"/>
        <w:szCs w:val="24"/>
      </w:rPr>
    </w:pPr>
  </w:p>
  <w:p w:rsidR="00C07CA1" w:rsidRPr="004E47DB" w:rsidRDefault="00C07CA1" w:rsidP="00AB6BE1">
    <w:pPr>
      <w:rPr>
        <w:rStyle w:val="40"/>
        <w:b w:val="0"/>
        <w:sz w:val="24"/>
        <w:szCs w:val="24"/>
      </w:rPr>
    </w:pPr>
    <w:r w:rsidRPr="006F7432">
      <w:rPr>
        <w:rFonts w:ascii="Palatino Linotype" w:hAnsi="Palatino Linotype"/>
        <w:sz w:val="16"/>
        <w:szCs w:val="16"/>
      </w:rPr>
      <w:t>©</w:t>
    </w:r>
    <w:r>
      <w:rPr>
        <w:rFonts w:ascii="Palatino Linotype" w:hAnsi="Palatino Linotype"/>
        <w:sz w:val="16"/>
        <w:szCs w:val="16"/>
      </w:rPr>
      <w:t>ООО</w:t>
    </w:r>
    <w:r w:rsidRPr="006F7432">
      <w:rPr>
        <w:rFonts w:ascii="Palatino Linotype" w:hAnsi="Palatino Linotype"/>
        <w:sz w:val="16"/>
        <w:szCs w:val="16"/>
      </w:rPr>
      <w:t xml:space="preserve"> </w:t>
    </w:r>
    <w:r>
      <w:rPr>
        <w:rFonts w:ascii="Palatino Linotype" w:hAnsi="Palatino Linotype"/>
        <w:color w:val="000000"/>
        <w:sz w:val="16"/>
        <w:szCs w:val="16"/>
      </w:rPr>
      <w:t xml:space="preserve">«ПСК </w:t>
    </w:r>
    <w:proofErr w:type="spellStart"/>
    <w:r>
      <w:rPr>
        <w:rFonts w:ascii="Palatino Linotype" w:hAnsi="Palatino Linotype"/>
        <w:color w:val="000000"/>
        <w:sz w:val="16"/>
        <w:szCs w:val="16"/>
      </w:rPr>
      <w:t>Стройрегион</w:t>
    </w:r>
    <w:proofErr w:type="spellEnd"/>
    <w:r>
      <w:rPr>
        <w:rFonts w:ascii="Palatino Linotype" w:hAnsi="Palatino Linotype"/>
        <w:color w:val="000000"/>
        <w:sz w:val="16"/>
        <w:szCs w:val="16"/>
      </w:rPr>
      <w:t xml:space="preserve">» </w:t>
    </w:r>
    <w:proofErr w:type="spellStart"/>
    <w:r>
      <w:rPr>
        <w:rFonts w:ascii="Palatino Linotype" w:hAnsi="Palatino Linotype"/>
        <w:color w:val="000000"/>
        <w:sz w:val="16"/>
        <w:szCs w:val="16"/>
        <w:lang w:val="en-US"/>
      </w:rPr>
      <w:t>pskstroyregion</w:t>
    </w:r>
    <w:proofErr w:type="spellEnd"/>
    <w:r w:rsidRPr="009A55A8">
      <w:rPr>
        <w:rFonts w:ascii="Palatino Linotype" w:hAnsi="Palatino Linotype"/>
        <w:color w:val="000000"/>
        <w:sz w:val="16"/>
        <w:szCs w:val="16"/>
      </w:rPr>
      <w:t>@</w:t>
    </w:r>
    <w:proofErr w:type="spellStart"/>
    <w:r>
      <w:rPr>
        <w:rFonts w:ascii="Palatino Linotype" w:hAnsi="Palatino Linotype"/>
        <w:color w:val="000000"/>
        <w:sz w:val="16"/>
        <w:szCs w:val="16"/>
        <w:lang w:val="en-US"/>
      </w:rPr>
      <w:t>yandex</w:t>
    </w:r>
    <w:proofErr w:type="spellEnd"/>
    <w:r w:rsidRPr="009A55A8">
      <w:rPr>
        <w:rFonts w:ascii="Palatino Linotype" w:hAnsi="Palatino Linotype"/>
        <w:color w:val="000000"/>
        <w:sz w:val="16"/>
        <w:szCs w:val="16"/>
      </w:rPr>
      <w:t>.</w:t>
    </w:r>
    <w:proofErr w:type="spellStart"/>
    <w:r>
      <w:rPr>
        <w:rFonts w:ascii="Palatino Linotype" w:hAnsi="Palatino Linotype"/>
        <w:color w:val="000000"/>
        <w:sz w:val="16"/>
        <w:szCs w:val="16"/>
        <w:lang w:val="en-US"/>
      </w:rPr>
      <w:t>ru</w:t>
    </w:r>
    <w:proofErr w:type="spellEnd"/>
    <w:r w:rsidRPr="000A16CC">
      <w:rPr>
        <w:rFonts w:ascii="Palatino Linotype" w:hAnsi="Palatino Linotype"/>
        <w:b/>
        <w:sz w:val="16"/>
        <w:szCs w:val="16"/>
      </w:rPr>
      <w:t xml:space="preserve">                                                                                             </w:t>
    </w:r>
    <w:r>
      <w:rPr>
        <w:rFonts w:ascii="Palatino Linotype" w:hAnsi="Palatino Linotype"/>
        <w:b/>
        <w:sz w:val="16"/>
        <w:szCs w:val="16"/>
      </w:rPr>
      <w:t xml:space="preserve">                         </w:t>
    </w:r>
    <w:r w:rsidRPr="000A16CC">
      <w:rPr>
        <w:rFonts w:ascii="Palatino Linotype" w:hAnsi="Palatino Linotype"/>
        <w:b/>
        <w:sz w:val="16"/>
        <w:szCs w:val="16"/>
      </w:rPr>
      <w:t xml:space="preserve"> </w:t>
    </w:r>
    <w:r w:rsidR="00897AF5" w:rsidRPr="000A16CC">
      <w:rPr>
        <w:rStyle w:val="40"/>
        <w:b w:val="0"/>
        <w:sz w:val="24"/>
        <w:szCs w:val="24"/>
      </w:rPr>
      <w:fldChar w:fldCharType="begin"/>
    </w:r>
    <w:r w:rsidRPr="000A16CC">
      <w:rPr>
        <w:rStyle w:val="40"/>
        <w:b w:val="0"/>
        <w:sz w:val="24"/>
        <w:szCs w:val="24"/>
      </w:rPr>
      <w:instrText xml:space="preserve"> PAGE </w:instrText>
    </w:r>
    <w:r w:rsidR="00897AF5" w:rsidRPr="000A16CC">
      <w:rPr>
        <w:rStyle w:val="40"/>
        <w:b w:val="0"/>
        <w:sz w:val="24"/>
        <w:szCs w:val="24"/>
      </w:rPr>
      <w:fldChar w:fldCharType="separate"/>
    </w:r>
    <w:r w:rsidR="00EC5732">
      <w:rPr>
        <w:rStyle w:val="40"/>
        <w:b w:val="0"/>
        <w:noProof/>
        <w:sz w:val="24"/>
        <w:szCs w:val="24"/>
      </w:rPr>
      <w:t>151</w:t>
    </w:r>
    <w:r w:rsidR="00897AF5" w:rsidRPr="000A16CC">
      <w:rPr>
        <w:rStyle w:val="40"/>
        <w:b w:val="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38" w:rsidRDefault="00B16E38">
      <w:r>
        <w:separator/>
      </w:r>
    </w:p>
  </w:footnote>
  <w:footnote w:type="continuationSeparator" w:id="0">
    <w:p w:rsidR="00B16E38" w:rsidRDefault="00B16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A1" w:rsidRDefault="00C07CA1" w:rsidP="000A16CC">
    <w:pPr>
      <w:pStyle w:val="ad"/>
      <w:pBdr>
        <w:bottom w:val="single" w:sz="12" w:space="0" w:color="auto"/>
      </w:pBdr>
      <w:spacing w:after="0"/>
      <w:jc w:val="center"/>
    </w:pPr>
    <w:r w:rsidRPr="00FB0955">
      <w:t>Генеральный план</w:t>
    </w:r>
    <w:r>
      <w:t xml:space="preserve"> </w:t>
    </w:r>
    <w:proofErr w:type="spellStart"/>
    <w:r>
      <w:t>Екатериновского</w:t>
    </w:r>
    <w:proofErr w:type="spellEnd"/>
    <w:r w:rsidRPr="00FB0955">
      <w:t xml:space="preserve"> </w:t>
    </w:r>
    <w:r>
      <w:t>сельского поселения Партизанского муниципального района Приморского края.</w:t>
    </w:r>
  </w:p>
  <w:p w:rsidR="00C07CA1" w:rsidRPr="000A16CC" w:rsidRDefault="00C07CA1" w:rsidP="00AB6BE1">
    <w:pPr>
      <w:pStyle w:val="ad"/>
      <w:pBdr>
        <w:bottom w:val="single" w:sz="12" w:space="0" w:color="auto"/>
      </w:pBdr>
      <w:jc w:val="center"/>
      <w:rPr>
        <w:b/>
        <w:sz w:val="28"/>
        <w:szCs w:val="28"/>
      </w:rPr>
    </w:pPr>
    <w:r w:rsidRPr="000A16CC">
      <w:rPr>
        <w:b/>
        <w:sz w:val="28"/>
        <w:szCs w:val="28"/>
      </w:rPr>
      <w:t>Материалы по обоснованию генерального плана</w:t>
    </w:r>
  </w:p>
  <w:p w:rsidR="00C07CA1" w:rsidRDefault="00C07CA1" w:rsidP="000A16CC">
    <w:pPr>
      <w:pStyle w:val="ad"/>
      <w:jc w:val="center"/>
    </w:pPr>
    <w:r>
      <w:t>Общая пояснительная записка.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1C35C3"/>
    <w:multiLevelType w:val="hybridMultilevel"/>
    <w:tmpl w:val="0342773E"/>
    <w:lvl w:ilvl="0" w:tplc="04190001">
      <w:start w:val="1"/>
      <w:numFmt w:val="decimal"/>
      <w:lvlText w:val="%1."/>
      <w:lvlJc w:val="left"/>
      <w:pPr>
        <w:tabs>
          <w:tab w:val="num" w:pos="1620"/>
        </w:tabs>
        <w:ind w:left="1620" w:hanging="360"/>
      </w:pPr>
    </w:lvl>
    <w:lvl w:ilvl="1" w:tplc="04190019">
      <w:start w:val="1"/>
      <w:numFmt w:val="lowerLetter"/>
      <w:lvlText w:val="%2."/>
      <w:lvlJc w:val="left"/>
      <w:pPr>
        <w:tabs>
          <w:tab w:val="num" w:pos="589"/>
        </w:tabs>
        <w:ind w:left="589" w:hanging="360"/>
      </w:pPr>
    </w:lvl>
    <w:lvl w:ilvl="2" w:tplc="8F4A7C24">
      <w:start w:val="1"/>
      <w:numFmt w:val="decimal"/>
      <w:lvlText w:val="%3."/>
      <w:lvlJc w:val="left"/>
      <w:pPr>
        <w:tabs>
          <w:tab w:val="num" w:pos="1260"/>
        </w:tabs>
        <w:ind w:left="1260" w:hanging="360"/>
      </w:pPr>
      <w:rPr>
        <w:rFonts w:hint="default"/>
      </w:r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4">
    <w:nsid w:val="02617265"/>
    <w:multiLevelType w:val="hybridMultilevel"/>
    <w:tmpl w:val="D674D33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02F34B3F"/>
    <w:multiLevelType w:val="multilevel"/>
    <w:tmpl w:val="E632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C5284"/>
    <w:multiLevelType w:val="hybridMultilevel"/>
    <w:tmpl w:val="9DBA95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35458E1"/>
    <w:multiLevelType w:val="multilevel"/>
    <w:tmpl w:val="42B6C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7062076"/>
    <w:multiLevelType w:val="hybridMultilevel"/>
    <w:tmpl w:val="EA74E124"/>
    <w:lvl w:ilvl="0" w:tplc="8AAC836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2E10A2"/>
    <w:multiLevelType w:val="hybridMultilevel"/>
    <w:tmpl w:val="840C432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260"/>
        </w:tabs>
        <w:ind w:left="1260" w:hanging="360"/>
      </w:pPr>
      <w:rPr>
        <w:rFonts w:ascii="Symbol" w:hAnsi="Symbo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nsid w:val="0731192C"/>
    <w:multiLevelType w:val="hybridMultilevel"/>
    <w:tmpl w:val="C5306FF4"/>
    <w:lvl w:ilvl="0" w:tplc="96441BFC">
      <w:start w:val="1"/>
      <w:numFmt w:val="decimal"/>
      <w:lvlText w:val="%1."/>
      <w:lvlJc w:val="left"/>
      <w:pPr>
        <w:tabs>
          <w:tab w:val="num" w:pos="1571"/>
        </w:tabs>
        <w:ind w:left="1571"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543B77"/>
    <w:multiLevelType w:val="hybridMultilevel"/>
    <w:tmpl w:val="E9108B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A435B64"/>
    <w:multiLevelType w:val="hybridMultilevel"/>
    <w:tmpl w:val="AC34F9A6"/>
    <w:lvl w:ilvl="0" w:tplc="04190011">
      <w:start w:val="1"/>
      <w:numFmt w:val="decimal"/>
      <w:lvlText w:val="%1)"/>
      <w:lvlJc w:val="left"/>
      <w:pPr>
        <w:tabs>
          <w:tab w:val="num" w:pos="1571"/>
        </w:tabs>
        <w:ind w:left="1571" w:hanging="360"/>
      </w:pPr>
    </w:lvl>
    <w:lvl w:ilvl="1" w:tplc="0419000F">
      <w:start w:val="1"/>
      <w:numFmt w:val="decimal"/>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0B196FC7"/>
    <w:multiLevelType w:val="hybridMultilevel"/>
    <w:tmpl w:val="E2C89A2C"/>
    <w:lvl w:ilvl="0" w:tplc="6C94F74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BD76617"/>
    <w:multiLevelType w:val="hybridMultilevel"/>
    <w:tmpl w:val="9BAE08AC"/>
    <w:lvl w:ilvl="0" w:tplc="F9D29A40">
      <w:start w:val="1"/>
      <w:numFmt w:val="decimal"/>
      <w:lvlText w:val="%1."/>
      <w:lvlJc w:val="left"/>
      <w:pPr>
        <w:tabs>
          <w:tab w:val="num" w:pos="1571"/>
        </w:tabs>
        <w:ind w:left="1571" w:hanging="36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A416A8"/>
    <w:multiLevelType w:val="hybridMultilevel"/>
    <w:tmpl w:val="C93ED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CA6414"/>
    <w:multiLevelType w:val="hybridMultilevel"/>
    <w:tmpl w:val="6BB0AF88"/>
    <w:lvl w:ilvl="0" w:tplc="2ACC306E">
      <w:start w:val="1"/>
      <w:numFmt w:val="decimal"/>
      <w:lvlText w:val="%1."/>
      <w:lvlJc w:val="left"/>
      <w:pPr>
        <w:tabs>
          <w:tab w:val="num" w:pos="2250"/>
        </w:tabs>
        <w:ind w:left="2250" w:hanging="117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0F350A5E"/>
    <w:multiLevelType w:val="hybridMultilevel"/>
    <w:tmpl w:val="E0E6794A"/>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802C57"/>
    <w:multiLevelType w:val="multilevel"/>
    <w:tmpl w:val="63A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F35466"/>
    <w:multiLevelType w:val="hybridMultilevel"/>
    <w:tmpl w:val="287CA53C"/>
    <w:lvl w:ilvl="0" w:tplc="96441BFC">
      <w:start w:val="1"/>
      <w:numFmt w:val="decimal"/>
      <w:lvlText w:val="%1."/>
      <w:lvlJc w:val="left"/>
      <w:pPr>
        <w:tabs>
          <w:tab w:val="num" w:pos="1571"/>
        </w:tabs>
        <w:ind w:left="1571" w:hanging="360"/>
      </w:pPr>
      <w:rPr>
        <w:rFonts w:ascii="Times New Roman" w:hAnsi="Times New Roman" w:hint="default"/>
        <w:b w:val="0"/>
        <w:i w:val="0"/>
        <w:sz w:val="24"/>
        <w:szCs w:val="24"/>
      </w:r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396DA5"/>
    <w:multiLevelType w:val="hybridMultilevel"/>
    <w:tmpl w:val="E304A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CA7E7D"/>
    <w:multiLevelType w:val="hybridMultilevel"/>
    <w:tmpl w:val="97FC041C"/>
    <w:lvl w:ilvl="0" w:tplc="B68CB9E2">
      <w:start w:val="1"/>
      <w:numFmt w:val="decimal"/>
      <w:lvlText w:val="%1."/>
      <w:lvlJc w:val="left"/>
      <w:pPr>
        <w:ind w:left="1495"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7170DB8"/>
    <w:multiLevelType w:val="hybridMultilevel"/>
    <w:tmpl w:val="9E1C3584"/>
    <w:lvl w:ilvl="0" w:tplc="950A08A2">
      <w:start w:val="1"/>
      <w:numFmt w:val="decimal"/>
      <w:lvlText w:val="%1."/>
      <w:lvlJc w:val="left"/>
      <w:pPr>
        <w:tabs>
          <w:tab w:val="num" w:pos="720"/>
        </w:tabs>
        <w:ind w:left="720" w:hanging="360"/>
      </w:pPr>
      <w:rPr>
        <w:rFonts w:hint="default"/>
      </w:rPr>
    </w:lvl>
    <w:lvl w:ilvl="1" w:tplc="A328BAC2">
      <w:numFmt w:val="none"/>
      <w:lvlText w:val=""/>
      <w:lvlJc w:val="left"/>
      <w:pPr>
        <w:tabs>
          <w:tab w:val="num" w:pos="360"/>
        </w:tabs>
      </w:pPr>
    </w:lvl>
    <w:lvl w:ilvl="2" w:tplc="1A7EC6D2">
      <w:numFmt w:val="none"/>
      <w:lvlText w:val=""/>
      <w:lvlJc w:val="left"/>
      <w:pPr>
        <w:tabs>
          <w:tab w:val="num" w:pos="360"/>
        </w:tabs>
      </w:pPr>
    </w:lvl>
    <w:lvl w:ilvl="3" w:tplc="E9088C88">
      <w:numFmt w:val="none"/>
      <w:lvlText w:val=""/>
      <w:lvlJc w:val="left"/>
      <w:pPr>
        <w:tabs>
          <w:tab w:val="num" w:pos="360"/>
        </w:tabs>
      </w:pPr>
    </w:lvl>
    <w:lvl w:ilvl="4" w:tplc="A3A69CE2">
      <w:numFmt w:val="none"/>
      <w:lvlText w:val=""/>
      <w:lvlJc w:val="left"/>
      <w:pPr>
        <w:tabs>
          <w:tab w:val="num" w:pos="360"/>
        </w:tabs>
      </w:pPr>
    </w:lvl>
    <w:lvl w:ilvl="5" w:tplc="F91A22E2">
      <w:numFmt w:val="none"/>
      <w:lvlText w:val=""/>
      <w:lvlJc w:val="left"/>
      <w:pPr>
        <w:tabs>
          <w:tab w:val="num" w:pos="360"/>
        </w:tabs>
      </w:pPr>
    </w:lvl>
    <w:lvl w:ilvl="6" w:tplc="797CEF62">
      <w:numFmt w:val="none"/>
      <w:lvlText w:val=""/>
      <w:lvlJc w:val="left"/>
      <w:pPr>
        <w:tabs>
          <w:tab w:val="num" w:pos="360"/>
        </w:tabs>
      </w:pPr>
    </w:lvl>
    <w:lvl w:ilvl="7" w:tplc="15C2252C">
      <w:numFmt w:val="none"/>
      <w:lvlText w:val=""/>
      <w:lvlJc w:val="left"/>
      <w:pPr>
        <w:tabs>
          <w:tab w:val="num" w:pos="360"/>
        </w:tabs>
      </w:pPr>
    </w:lvl>
    <w:lvl w:ilvl="8" w:tplc="743213C8">
      <w:numFmt w:val="none"/>
      <w:lvlText w:val=""/>
      <w:lvlJc w:val="left"/>
      <w:pPr>
        <w:tabs>
          <w:tab w:val="num" w:pos="360"/>
        </w:tabs>
      </w:pPr>
    </w:lvl>
  </w:abstractNum>
  <w:abstractNum w:abstractNumId="24">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A6014AC"/>
    <w:multiLevelType w:val="hybridMultilevel"/>
    <w:tmpl w:val="8398C670"/>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B836A0"/>
    <w:multiLevelType w:val="hybridMultilevel"/>
    <w:tmpl w:val="9DEE39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B3C7285"/>
    <w:multiLevelType w:val="hybridMultilevel"/>
    <w:tmpl w:val="883841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1CAE7F5F"/>
    <w:multiLevelType w:val="multilevel"/>
    <w:tmpl w:val="37623A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E8641A0"/>
    <w:multiLevelType w:val="hybridMultilevel"/>
    <w:tmpl w:val="C35E9D4C"/>
    <w:lvl w:ilvl="0" w:tplc="B0AE8C3A">
      <w:numFmt w:val="bullet"/>
      <w:lvlText w:val="-"/>
      <w:lvlJc w:val="left"/>
      <w:pPr>
        <w:tabs>
          <w:tab w:val="num" w:pos="2284"/>
        </w:tabs>
        <w:ind w:left="2284"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121318D"/>
    <w:multiLevelType w:val="multilevel"/>
    <w:tmpl w:val="736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72037A"/>
    <w:multiLevelType w:val="hybridMultilevel"/>
    <w:tmpl w:val="2A6CDA90"/>
    <w:lvl w:ilvl="0" w:tplc="611AB018">
      <w:start w:val="4"/>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1D52F7"/>
    <w:multiLevelType w:val="hybridMultilevel"/>
    <w:tmpl w:val="33F0CCF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6DA2246"/>
    <w:multiLevelType w:val="hybridMultilevel"/>
    <w:tmpl w:val="19DC7C74"/>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293B7C2F"/>
    <w:multiLevelType w:val="hybridMultilevel"/>
    <w:tmpl w:val="C79C5EE2"/>
    <w:lvl w:ilvl="0" w:tplc="B2AE4D02">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3A002F"/>
    <w:multiLevelType w:val="hybridMultilevel"/>
    <w:tmpl w:val="5636E278"/>
    <w:lvl w:ilvl="0" w:tplc="D2246C4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BB73F18"/>
    <w:multiLevelType w:val="hybridMultilevel"/>
    <w:tmpl w:val="95184DC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BF74CC1"/>
    <w:multiLevelType w:val="hybridMultilevel"/>
    <w:tmpl w:val="789EA134"/>
    <w:lvl w:ilvl="0" w:tplc="04190001">
      <w:start w:val="1"/>
      <w:numFmt w:val="bullet"/>
      <w:lvlText w:val=""/>
      <w:lvlJc w:val="left"/>
      <w:pPr>
        <w:tabs>
          <w:tab w:val="num" w:pos="1571"/>
        </w:tabs>
        <w:ind w:left="1571"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D4C6624"/>
    <w:multiLevelType w:val="hybridMultilevel"/>
    <w:tmpl w:val="676CEF94"/>
    <w:lvl w:ilvl="0" w:tplc="04190001">
      <w:start w:val="1"/>
      <w:numFmt w:val="bullet"/>
      <w:lvlText w:val=""/>
      <w:lvlJc w:val="left"/>
      <w:pPr>
        <w:tabs>
          <w:tab w:val="num" w:pos="820"/>
        </w:tabs>
        <w:ind w:left="820" w:hanging="360"/>
      </w:pPr>
      <w:rPr>
        <w:rFonts w:ascii="Symbol" w:hAnsi="Symbol"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39">
    <w:nsid w:val="2DA014B6"/>
    <w:multiLevelType w:val="hybridMultilevel"/>
    <w:tmpl w:val="ADFC3018"/>
    <w:lvl w:ilvl="0" w:tplc="B846C7B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2E0A6A8E"/>
    <w:multiLevelType w:val="hybridMultilevel"/>
    <w:tmpl w:val="40B4C86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2E2E5F7A"/>
    <w:multiLevelType w:val="multilevel"/>
    <w:tmpl w:val="388A9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301977D9"/>
    <w:multiLevelType w:val="multilevel"/>
    <w:tmpl w:val="0044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068353A"/>
    <w:multiLevelType w:val="hybridMultilevel"/>
    <w:tmpl w:val="48985712"/>
    <w:lvl w:ilvl="0" w:tplc="B81A64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07E0616"/>
    <w:multiLevelType w:val="hybridMultilevel"/>
    <w:tmpl w:val="6F407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29943CB"/>
    <w:multiLevelType w:val="hybridMultilevel"/>
    <w:tmpl w:val="0E1A3940"/>
    <w:lvl w:ilvl="0" w:tplc="0419000F">
      <w:start w:val="1"/>
      <w:numFmt w:val="decimal"/>
      <w:lvlText w:val="%1."/>
      <w:lvlJc w:val="left"/>
      <w:pPr>
        <w:tabs>
          <w:tab w:val="num" w:pos="720"/>
        </w:tabs>
        <w:ind w:left="720" w:hanging="360"/>
      </w:pPr>
    </w:lvl>
    <w:lvl w:ilvl="1" w:tplc="611AB018">
      <w:start w:val="4"/>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4A0277F"/>
    <w:multiLevelType w:val="hybridMultilevel"/>
    <w:tmpl w:val="E06877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nsid w:val="34F01595"/>
    <w:multiLevelType w:val="hybridMultilevel"/>
    <w:tmpl w:val="B332F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72D6F5C"/>
    <w:multiLevelType w:val="hybridMultilevel"/>
    <w:tmpl w:val="C9D21332"/>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74B7AE3"/>
    <w:multiLevelType w:val="hybridMultilevel"/>
    <w:tmpl w:val="2F789F46"/>
    <w:lvl w:ilvl="0" w:tplc="E7B0D7DA">
      <w:start w:val="3"/>
      <w:numFmt w:val="decimal"/>
      <w:lvlText w:val="%1)"/>
      <w:lvlJc w:val="left"/>
      <w:pPr>
        <w:ind w:left="927"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6016AE"/>
    <w:multiLevelType w:val="hybridMultilevel"/>
    <w:tmpl w:val="96F49CD2"/>
    <w:lvl w:ilvl="0" w:tplc="A5FA1428">
      <w:start w:val="1"/>
      <w:numFmt w:val="decimal"/>
      <w:lvlText w:val="%1."/>
      <w:lvlJc w:val="left"/>
      <w:pPr>
        <w:tabs>
          <w:tab w:val="num" w:pos="1620"/>
        </w:tabs>
        <w:ind w:left="1620" w:hanging="360"/>
      </w:pPr>
      <w:rPr>
        <w:b w:val="0"/>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1">
    <w:nsid w:val="387653D9"/>
    <w:multiLevelType w:val="hybridMultilevel"/>
    <w:tmpl w:val="D35E5558"/>
    <w:lvl w:ilvl="0" w:tplc="A61E4650">
      <w:start w:val="1"/>
      <w:numFmt w:val="decimal"/>
      <w:lvlText w:val="%1)"/>
      <w:lvlJc w:val="left"/>
      <w:pPr>
        <w:ind w:left="927"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39E66CDE"/>
    <w:multiLevelType w:val="hybridMultilevel"/>
    <w:tmpl w:val="064CC9FE"/>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A230500"/>
    <w:multiLevelType w:val="hybridMultilevel"/>
    <w:tmpl w:val="224E6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B9747C7"/>
    <w:multiLevelType w:val="hybridMultilevel"/>
    <w:tmpl w:val="D158B196"/>
    <w:lvl w:ilvl="0" w:tplc="5B62310C">
      <w:start w:val="1"/>
      <w:numFmt w:val="bullet"/>
      <w:lvlText w:val="•"/>
      <w:lvlJc w:val="left"/>
      <w:pPr>
        <w:tabs>
          <w:tab w:val="num" w:pos="720"/>
        </w:tabs>
        <w:ind w:left="720" w:hanging="360"/>
      </w:pPr>
      <w:rPr>
        <w:rFonts w:ascii="Times New Roman" w:hAnsi="Times New Roman" w:cs="Times New Roman" w:hint="default"/>
      </w:rPr>
    </w:lvl>
    <w:lvl w:ilvl="1" w:tplc="2A1AB2C6">
      <w:start w:val="1"/>
      <w:numFmt w:val="decimal"/>
      <w:lvlText w:val="%2."/>
      <w:lvlJc w:val="left"/>
      <w:pPr>
        <w:tabs>
          <w:tab w:val="num" w:pos="1440"/>
        </w:tabs>
        <w:ind w:left="1440" w:hanging="360"/>
      </w:pPr>
    </w:lvl>
    <w:lvl w:ilvl="2" w:tplc="D4C04A32">
      <w:start w:val="1"/>
      <w:numFmt w:val="decimal"/>
      <w:lvlText w:val="%3."/>
      <w:lvlJc w:val="left"/>
      <w:pPr>
        <w:tabs>
          <w:tab w:val="num" w:pos="2160"/>
        </w:tabs>
        <w:ind w:left="2160" w:hanging="360"/>
      </w:pPr>
    </w:lvl>
    <w:lvl w:ilvl="3" w:tplc="B31CBD54">
      <w:start w:val="1"/>
      <w:numFmt w:val="decimal"/>
      <w:lvlText w:val="%4."/>
      <w:lvlJc w:val="left"/>
      <w:pPr>
        <w:tabs>
          <w:tab w:val="num" w:pos="2880"/>
        </w:tabs>
        <w:ind w:left="2880" w:hanging="360"/>
      </w:pPr>
    </w:lvl>
    <w:lvl w:ilvl="4" w:tplc="D4240DD2">
      <w:start w:val="1"/>
      <w:numFmt w:val="decimal"/>
      <w:lvlText w:val="%5."/>
      <w:lvlJc w:val="left"/>
      <w:pPr>
        <w:tabs>
          <w:tab w:val="num" w:pos="3600"/>
        </w:tabs>
        <w:ind w:left="3600" w:hanging="360"/>
      </w:pPr>
    </w:lvl>
    <w:lvl w:ilvl="5" w:tplc="A5449532">
      <w:start w:val="1"/>
      <w:numFmt w:val="decimal"/>
      <w:lvlText w:val="%6."/>
      <w:lvlJc w:val="left"/>
      <w:pPr>
        <w:tabs>
          <w:tab w:val="num" w:pos="4320"/>
        </w:tabs>
        <w:ind w:left="4320" w:hanging="360"/>
      </w:pPr>
    </w:lvl>
    <w:lvl w:ilvl="6" w:tplc="03369172">
      <w:start w:val="1"/>
      <w:numFmt w:val="decimal"/>
      <w:lvlText w:val="%7."/>
      <w:lvlJc w:val="left"/>
      <w:pPr>
        <w:tabs>
          <w:tab w:val="num" w:pos="5040"/>
        </w:tabs>
        <w:ind w:left="5040" w:hanging="360"/>
      </w:pPr>
    </w:lvl>
    <w:lvl w:ilvl="7" w:tplc="476454E8">
      <w:start w:val="1"/>
      <w:numFmt w:val="decimal"/>
      <w:lvlText w:val="%8."/>
      <w:lvlJc w:val="left"/>
      <w:pPr>
        <w:tabs>
          <w:tab w:val="num" w:pos="5760"/>
        </w:tabs>
        <w:ind w:left="5760" w:hanging="360"/>
      </w:pPr>
    </w:lvl>
    <w:lvl w:ilvl="8" w:tplc="BB100028">
      <w:start w:val="1"/>
      <w:numFmt w:val="decimal"/>
      <w:lvlText w:val="%9."/>
      <w:lvlJc w:val="left"/>
      <w:pPr>
        <w:tabs>
          <w:tab w:val="num" w:pos="6480"/>
        </w:tabs>
        <w:ind w:left="6480" w:hanging="360"/>
      </w:pPr>
    </w:lvl>
  </w:abstractNum>
  <w:abstractNum w:abstractNumId="55">
    <w:nsid w:val="40DC7826"/>
    <w:multiLevelType w:val="hybridMultilevel"/>
    <w:tmpl w:val="A00467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1AB0D86"/>
    <w:multiLevelType w:val="hybridMultilevel"/>
    <w:tmpl w:val="4C84B8C4"/>
    <w:lvl w:ilvl="0" w:tplc="B40E1A2C">
      <w:start w:val="1"/>
      <w:numFmt w:val="bullet"/>
      <w:lvlText w:val="-"/>
      <w:lvlJc w:val="left"/>
      <w:pPr>
        <w:tabs>
          <w:tab w:val="num" w:pos="768"/>
        </w:tabs>
        <w:ind w:left="768" w:hanging="40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25D2ECF"/>
    <w:multiLevelType w:val="hybridMultilevel"/>
    <w:tmpl w:val="DB2CB648"/>
    <w:lvl w:ilvl="0" w:tplc="E8D25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45AE73F1"/>
    <w:multiLevelType w:val="hybridMultilevel"/>
    <w:tmpl w:val="4940B4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5E077D9"/>
    <w:multiLevelType w:val="hybridMultilevel"/>
    <w:tmpl w:val="11A694B6"/>
    <w:lvl w:ilvl="0" w:tplc="8F4A7C24">
      <w:start w:val="1"/>
      <w:numFmt w:val="decimal"/>
      <w:lvlText w:val="%1."/>
      <w:lvlJc w:val="left"/>
      <w:pPr>
        <w:tabs>
          <w:tab w:val="num" w:pos="1571"/>
        </w:tabs>
        <w:ind w:left="1571" w:hanging="360"/>
      </w:pPr>
      <w:rPr>
        <w:rFonts w:hint="default"/>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0">
    <w:nsid w:val="46072C3E"/>
    <w:multiLevelType w:val="multilevel"/>
    <w:tmpl w:val="FBA8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6D7EAD"/>
    <w:multiLevelType w:val="hybridMultilevel"/>
    <w:tmpl w:val="CEE4A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69763E1"/>
    <w:multiLevelType w:val="hybridMultilevel"/>
    <w:tmpl w:val="BEAE9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7541ABB"/>
    <w:multiLevelType w:val="multilevel"/>
    <w:tmpl w:val="E746F288"/>
    <w:lvl w:ilvl="0">
      <w:start w:val="1"/>
      <w:numFmt w:val="decimal"/>
      <w:lvlText w:val="%1."/>
      <w:lvlJc w:val="left"/>
      <w:pPr>
        <w:tabs>
          <w:tab w:val="num" w:pos="1571"/>
        </w:tabs>
        <w:ind w:left="1571" w:hanging="360"/>
      </w:pPr>
    </w:lvl>
    <w:lvl w:ilvl="1">
      <w:start w:val="3"/>
      <w:numFmt w:val="decimal"/>
      <w:isLgl/>
      <w:lvlText w:val="%1.%2."/>
      <w:lvlJc w:val="left"/>
      <w:pPr>
        <w:tabs>
          <w:tab w:val="num" w:pos="2585"/>
        </w:tabs>
        <w:ind w:left="2585" w:hanging="540"/>
      </w:pPr>
      <w:rPr>
        <w:rFonts w:hint="default"/>
      </w:rPr>
    </w:lvl>
    <w:lvl w:ilvl="2">
      <w:start w:val="1"/>
      <w:numFmt w:val="decimal"/>
      <w:isLgl/>
      <w:lvlText w:val="%1.%2.%3."/>
      <w:lvlJc w:val="left"/>
      <w:pPr>
        <w:tabs>
          <w:tab w:val="num" w:pos="3599"/>
        </w:tabs>
        <w:ind w:left="3599" w:hanging="720"/>
      </w:pPr>
      <w:rPr>
        <w:rFonts w:hint="default"/>
      </w:rPr>
    </w:lvl>
    <w:lvl w:ilvl="3">
      <w:start w:val="1"/>
      <w:numFmt w:val="decimal"/>
      <w:isLgl/>
      <w:lvlText w:val="%1.%2.%3.%4."/>
      <w:lvlJc w:val="left"/>
      <w:pPr>
        <w:tabs>
          <w:tab w:val="num" w:pos="4433"/>
        </w:tabs>
        <w:ind w:left="4433" w:hanging="720"/>
      </w:pPr>
      <w:rPr>
        <w:rFonts w:hint="default"/>
      </w:rPr>
    </w:lvl>
    <w:lvl w:ilvl="4">
      <w:start w:val="1"/>
      <w:numFmt w:val="decimal"/>
      <w:isLgl/>
      <w:lvlText w:val="%1.%2.%3.%4.%5."/>
      <w:lvlJc w:val="left"/>
      <w:pPr>
        <w:tabs>
          <w:tab w:val="num" w:pos="5627"/>
        </w:tabs>
        <w:ind w:left="5627" w:hanging="1080"/>
      </w:pPr>
      <w:rPr>
        <w:rFonts w:hint="default"/>
      </w:rPr>
    </w:lvl>
    <w:lvl w:ilvl="5">
      <w:start w:val="1"/>
      <w:numFmt w:val="decimal"/>
      <w:isLgl/>
      <w:lvlText w:val="%1.%2.%3.%4.%5.%6."/>
      <w:lvlJc w:val="left"/>
      <w:pPr>
        <w:tabs>
          <w:tab w:val="num" w:pos="6461"/>
        </w:tabs>
        <w:ind w:left="6461" w:hanging="1080"/>
      </w:pPr>
      <w:rPr>
        <w:rFonts w:hint="default"/>
      </w:rPr>
    </w:lvl>
    <w:lvl w:ilvl="6">
      <w:start w:val="1"/>
      <w:numFmt w:val="decimal"/>
      <w:isLgl/>
      <w:lvlText w:val="%1.%2.%3.%4.%5.%6.%7."/>
      <w:lvlJc w:val="left"/>
      <w:pPr>
        <w:tabs>
          <w:tab w:val="num" w:pos="7655"/>
        </w:tabs>
        <w:ind w:left="7655" w:hanging="1440"/>
      </w:pPr>
      <w:rPr>
        <w:rFonts w:hint="default"/>
      </w:rPr>
    </w:lvl>
    <w:lvl w:ilvl="7">
      <w:start w:val="1"/>
      <w:numFmt w:val="decimal"/>
      <w:isLgl/>
      <w:lvlText w:val="%1.%2.%3.%4.%5.%6.%7.%8."/>
      <w:lvlJc w:val="left"/>
      <w:pPr>
        <w:tabs>
          <w:tab w:val="num" w:pos="8489"/>
        </w:tabs>
        <w:ind w:left="8489" w:hanging="1440"/>
      </w:pPr>
      <w:rPr>
        <w:rFonts w:hint="default"/>
      </w:rPr>
    </w:lvl>
    <w:lvl w:ilvl="8">
      <w:start w:val="1"/>
      <w:numFmt w:val="decimal"/>
      <w:isLgl/>
      <w:lvlText w:val="%1.%2.%3.%4.%5.%6.%7.%8.%9."/>
      <w:lvlJc w:val="left"/>
      <w:pPr>
        <w:tabs>
          <w:tab w:val="num" w:pos="9683"/>
        </w:tabs>
        <w:ind w:left="9683" w:hanging="1800"/>
      </w:pPr>
      <w:rPr>
        <w:rFonts w:hint="default"/>
      </w:rPr>
    </w:lvl>
  </w:abstractNum>
  <w:abstractNum w:abstractNumId="64">
    <w:nsid w:val="4AAF4E0C"/>
    <w:multiLevelType w:val="hybridMultilevel"/>
    <w:tmpl w:val="ED627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AF71925"/>
    <w:multiLevelType w:val="hybridMultilevel"/>
    <w:tmpl w:val="574A1134"/>
    <w:lvl w:ilvl="0" w:tplc="7B54E6C4">
      <w:start w:val="1"/>
      <w:numFmt w:val="decimal"/>
      <w:pStyle w:val="3"/>
      <w:lvlText w:val="%1."/>
      <w:lvlJc w:val="left"/>
      <w:pPr>
        <w:ind w:left="1713" w:hanging="360"/>
      </w:pPr>
      <w:rPr>
        <w:rFonts w:ascii="Times New Roman" w:hAnsi="Times New Roman" w:cs="Times New Roman" w:hint="default"/>
        <w:b w:val="0"/>
        <w:sz w:val="24"/>
        <w:szCs w:val="24"/>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6">
    <w:nsid w:val="4C4A6AE7"/>
    <w:multiLevelType w:val="multilevel"/>
    <w:tmpl w:val="E3B6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E1B22F7"/>
    <w:multiLevelType w:val="hybridMultilevel"/>
    <w:tmpl w:val="0F047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0050BF6"/>
    <w:multiLevelType w:val="hybridMultilevel"/>
    <w:tmpl w:val="FDAEA708"/>
    <w:lvl w:ilvl="0" w:tplc="B40E1A2C">
      <w:start w:val="1"/>
      <w:numFmt w:val="bullet"/>
      <w:lvlText w:val="-"/>
      <w:lvlJc w:val="left"/>
      <w:pPr>
        <w:tabs>
          <w:tab w:val="num" w:pos="953"/>
        </w:tabs>
        <w:ind w:left="953" w:hanging="408"/>
      </w:pPr>
      <w:rPr>
        <w:rFonts w:ascii="Times New Roman" w:hAnsi="Times New Roman" w:cs="Times New Roman" w:hint="default"/>
      </w:rPr>
    </w:lvl>
    <w:lvl w:ilvl="1" w:tplc="04190003" w:tentative="1">
      <w:start w:val="1"/>
      <w:numFmt w:val="bullet"/>
      <w:lvlText w:val="o"/>
      <w:lvlJc w:val="left"/>
      <w:pPr>
        <w:tabs>
          <w:tab w:val="num" w:pos="1985"/>
        </w:tabs>
        <w:ind w:left="1985" w:hanging="360"/>
      </w:pPr>
      <w:rPr>
        <w:rFonts w:ascii="Courier New" w:hAnsi="Courier New" w:cs="Courier New"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abstractNum w:abstractNumId="69">
    <w:nsid w:val="53B914E7"/>
    <w:multiLevelType w:val="hybridMultilevel"/>
    <w:tmpl w:val="16AAD89C"/>
    <w:lvl w:ilvl="0" w:tplc="1158DD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FE0A01"/>
    <w:multiLevelType w:val="hybridMultilevel"/>
    <w:tmpl w:val="90BC13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nsid w:val="598058E1"/>
    <w:multiLevelType w:val="hybridMultilevel"/>
    <w:tmpl w:val="0F0204BA"/>
    <w:lvl w:ilvl="0" w:tplc="04190001">
      <w:start w:val="1"/>
      <w:numFmt w:val="bullet"/>
      <w:lvlText w:val="−"/>
      <w:lvlJc w:val="left"/>
      <w:pPr>
        <w:tabs>
          <w:tab w:val="num" w:pos="1069"/>
        </w:tabs>
        <w:ind w:left="1069" w:hanging="360"/>
      </w:pPr>
      <w:rPr>
        <w:rFonts w:ascii="Times New Roman CYR" w:hAnsi="Times New Roman CYR"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59C64DBA"/>
    <w:multiLevelType w:val="multilevel"/>
    <w:tmpl w:val="83FA7DEA"/>
    <w:lvl w:ilvl="0">
      <w:start w:val="1"/>
      <w:numFmt w:val="decimal"/>
      <w:lvlText w:val="5.3.%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2.%3."/>
      <w:lvlJc w:val="left"/>
      <w:pPr>
        <w:ind w:left="1224" w:hanging="504"/>
      </w:pPr>
      <w:rPr>
        <w:rFonts w:hint="default"/>
      </w:rPr>
    </w:lvl>
    <w:lvl w:ilvl="3">
      <w:start w:val="2"/>
      <w:numFmt w:val="none"/>
      <w:lvlText w:val="5.3.5.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9DE6F28"/>
    <w:multiLevelType w:val="hybridMultilevel"/>
    <w:tmpl w:val="5E7E9B5C"/>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4">
    <w:nsid w:val="59ED201D"/>
    <w:multiLevelType w:val="hybridMultilevel"/>
    <w:tmpl w:val="75887A26"/>
    <w:lvl w:ilvl="0" w:tplc="FFFFFFFF">
      <w:start w:val="1"/>
      <w:numFmt w:val="bullet"/>
      <w:lvlText w:val="•"/>
      <w:lvlJc w:val="left"/>
      <w:pPr>
        <w:tabs>
          <w:tab w:val="num" w:pos="1080"/>
        </w:tabs>
        <w:ind w:left="108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5">
    <w:nsid w:val="5C1568BC"/>
    <w:multiLevelType w:val="hybridMultilevel"/>
    <w:tmpl w:val="62B6469C"/>
    <w:lvl w:ilvl="0" w:tplc="B40E1A2C">
      <w:start w:val="1"/>
      <w:numFmt w:val="bullet"/>
      <w:lvlText w:val="-"/>
      <w:lvlJc w:val="left"/>
      <w:pPr>
        <w:tabs>
          <w:tab w:val="num" w:pos="768"/>
        </w:tabs>
        <w:ind w:left="768" w:hanging="40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C7D00EF"/>
    <w:multiLevelType w:val="hybridMultilevel"/>
    <w:tmpl w:val="24C02C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5DA6669E"/>
    <w:multiLevelType w:val="hybridMultilevel"/>
    <w:tmpl w:val="A8F68AC0"/>
    <w:lvl w:ilvl="0" w:tplc="32E4D80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17"/>
        </w:tabs>
        <w:ind w:left="117" w:hanging="360"/>
      </w:pPr>
      <w:rPr>
        <w:rFonts w:ascii="Symbol" w:hAnsi="Symbol" w:hint="default"/>
      </w:rPr>
    </w:lvl>
    <w:lvl w:ilvl="2" w:tplc="04190005" w:tentative="1">
      <w:start w:val="1"/>
      <w:numFmt w:val="bullet"/>
      <w:lvlText w:val=""/>
      <w:lvlJc w:val="left"/>
      <w:pPr>
        <w:tabs>
          <w:tab w:val="num" w:pos="837"/>
        </w:tabs>
        <w:ind w:left="837" w:hanging="360"/>
      </w:pPr>
      <w:rPr>
        <w:rFonts w:ascii="Wingdings" w:hAnsi="Wingdings" w:hint="default"/>
      </w:rPr>
    </w:lvl>
    <w:lvl w:ilvl="3" w:tplc="04190001" w:tentative="1">
      <w:start w:val="1"/>
      <w:numFmt w:val="bullet"/>
      <w:lvlText w:val=""/>
      <w:lvlJc w:val="left"/>
      <w:pPr>
        <w:tabs>
          <w:tab w:val="num" w:pos="1557"/>
        </w:tabs>
        <w:ind w:left="1557" w:hanging="360"/>
      </w:pPr>
      <w:rPr>
        <w:rFonts w:ascii="Symbol" w:hAnsi="Symbol" w:hint="default"/>
      </w:rPr>
    </w:lvl>
    <w:lvl w:ilvl="4" w:tplc="04190003" w:tentative="1">
      <w:start w:val="1"/>
      <w:numFmt w:val="bullet"/>
      <w:lvlText w:val="o"/>
      <w:lvlJc w:val="left"/>
      <w:pPr>
        <w:tabs>
          <w:tab w:val="num" w:pos="2277"/>
        </w:tabs>
        <w:ind w:left="2277" w:hanging="360"/>
      </w:pPr>
      <w:rPr>
        <w:rFonts w:ascii="Courier New" w:hAnsi="Courier New" w:cs="Courier New" w:hint="default"/>
      </w:rPr>
    </w:lvl>
    <w:lvl w:ilvl="5" w:tplc="04190005" w:tentative="1">
      <w:start w:val="1"/>
      <w:numFmt w:val="bullet"/>
      <w:lvlText w:val=""/>
      <w:lvlJc w:val="left"/>
      <w:pPr>
        <w:tabs>
          <w:tab w:val="num" w:pos="2997"/>
        </w:tabs>
        <w:ind w:left="2997" w:hanging="360"/>
      </w:pPr>
      <w:rPr>
        <w:rFonts w:ascii="Wingdings" w:hAnsi="Wingdings" w:hint="default"/>
      </w:rPr>
    </w:lvl>
    <w:lvl w:ilvl="6" w:tplc="04190001" w:tentative="1">
      <w:start w:val="1"/>
      <w:numFmt w:val="bullet"/>
      <w:lvlText w:val=""/>
      <w:lvlJc w:val="left"/>
      <w:pPr>
        <w:tabs>
          <w:tab w:val="num" w:pos="3717"/>
        </w:tabs>
        <w:ind w:left="3717" w:hanging="360"/>
      </w:pPr>
      <w:rPr>
        <w:rFonts w:ascii="Symbol" w:hAnsi="Symbol" w:hint="default"/>
      </w:rPr>
    </w:lvl>
    <w:lvl w:ilvl="7" w:tplc="04190003" w:tentative="1">
      <w:start w:val="1"/>
      <w:numFmt w:val="bullet"/>
      <w:lvlText w:val="o"/>
      <w:lvlJc w:val="left"/>
      <w:pPr>
        <w:tabs>
          <w:tab w:val="num" w:pos="4437"/>
        </w:tabs>
        <w:ind w:left="4437" w:hanging="360"/>
      </w:pPr>
      <w:rPr>
        <w:rFonts w:ascii="Courier New" w:hAnsi="Courier New" w:cs="Courier New" w:hint="default"/>
      </w:rPr>
    </w:lvl>
    <w:lvl w:ilvl="8" w:tplc="04190005" w:tentative="1">
      <w:start w:val="1"/>
      <w:numFmt w:val="bullet"/>
      <w:lvlText w:val=""/>
      <w:lvlJc w:val="left"/>
      <w:pPr>
        <w:tabs>
          <w:tab w:val="num" w:pos="5157"/>
        </w:tabs>
        <w:ind w:left="5157" w:hanging="360"/>
      </w:pPr>
      <w:rPr>
        <w:rFonts w:ascii="Wingdings" w:hAnsi="Wingdings" w:hint="default"/>
      </w:rPr>
    </w:lvl>
  </w:abstractNum>
  <w:abstractNum w:abstractNumId="78">
    <w:nsid w:val="5EDB4060"/>
    <w:multiLevelType w:val="multilevel"/>
    <w:tmpl w:val="AF8AC8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1457154"/>
    <w:multiLevelType w:val="hybridMultilevel"/>
    <w:tmpl w:val="D2D01A1E"/>
    <w:lvl w:ilvl="0" w:tplc="04190001">
      <w:start w:val="1"/>
      <w:numFmt w:val="bullet"/>
      <w:lvlText w:val=""/>
      <w:lvlJc w:val="left"/>
      <w:pPr>
        <w:tabs>
          <w:tab w:val="num" w:pos="1571"/>
        </w:tabs>
        <w:ind w:left="1571"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17D3D51"/>
    <w:multiLevelType w:val="hybridMultilevel"/>
    <w:tmpl w:val="07D602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1">
    <w:nsid w:val="619E2800"/>
    <w:multiLevelType w:val="multilevel"/>
    <w:tmpl w:val="6C66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1BA625F"/>
    <w:multiLevelType w:val="hybridMultilevel"/>
    <w:tmpl w:val="31922B84"/>
    <w:lvl w:ilvl="0" w:tplc="04190001">
      <w:start w:val="1"/>
      <w:numFmt w:val="bullet"/>
      <w:lvlText w:val=""/>
      <w:lvlJc w:val="left"/>
      <w:pPr>
        <w:tabs>
          <w:tab w:val="num" w:pos="1571"/>
        </w:tabs>
        <w:ind w:left="1571"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1DC77DB"/>
    <w:multiLevelType w:val="hybridMultilevel"/>
    <w:tmpl w:val="CBD4FEF6"/>
    <w:lvl w:ilvl="0" w:tplc="2ACC306E">
      <w:start w:val="1"/>
      <w:numFmt w:val="decimal"/>
      <w:lvlText w:val="%1."/>
      <w:lvlJc w:val="left"/>
      <w:pPr>
        <w:tabs>
          <w:tab w:val="num" w:pos="2610"/>
        </w:tabs>
        <w:ind w:left="2610" w:hanging="1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2700"/>
        </w:tabs>
        <w:ind w:left="24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612050A"/>
    <w:multiLevelType w:val="multilevel"/>
    <w:tmpl w:val="23C4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65B73A2"/>
    <w:multiLevelType w:val="hybridMultilevel"/>
    <w:tmpl w:val="D94E3D66"/>
    <w:lvl w:ilvl="0" w:tplc="611AB018">
      <w:start w:val="4"/>
      <w:numFmt w:val="bullet"/>
      <w:lvlText w:val="-"/>
      <w:lvlJc w:val="left"/>
      <w:pPr>
        <w:tabs>
          <w:tab w:val="num" w:pos="1003"/>
        </w:tabs>
        <w:ind w:left="1003"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80B44DF"/>
    <w:multiLevelType w:val="hybridMultilevel"/>
    <w:tmpl w:val="DBF0452A"/>
    <w:lvl w:ilvl="0" w:tplc="B846C7B2">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8">
    <w:nsid w:val="6A6C05B5"/>
    <w:multiLevelType w:val="hybridMultilevel"/>
    <w:tmpl w:val="A04871EC"/>
    <w:lvl w:ilvl="0" w:tplc="DCC03A4A">
      <w:start w:val="1"/>
      <w:numFmt w:val="bullet"/>
      <w:lvlText w:val=""/>
      <w:lvlJc w:val="left"/>
      <w:pPr>
        <w:tabs>
          <w:tab w:val="num" w:pos="360"/>
        </w:tabs>
        <w:ind w:left="360" w:hanging="360"/>
      </w:pPr>
      <w:rPr>
        <w:rFonts w:ascii="Symbol" w:hAnsi="Symbol" w:hint="default"/>
        <w:color w:val="auto"/>
      </w:rPr>
    </w:lvl>
    <w:lvl w:ilvl="1" w:tplc="BE0C733A">
      <w:start w:val="1"/>
      <w:numFmt w:val="bullet"/>
      <w:lvlText w:val=""/>
      <w:lvlJc w:val="left"/>
      <w:pPr>
        <w:tabs>
          <w:tab w:val="num" w:pos="1609"/>
        </w:tabs>
        <w:ind w:left="1609" w:hanging="360"/>
      </w:pPr>
      <w:rPr>
        <w:rFonts w:ascii="Wingdings" w:hAnsi="Wingdings" w:hint="default"/>
      </w:rPr>
    </w:lvl>
    <w:lvl w:ilvl="2" w:tplc="04190005">
      <w:start w:val="1"/>
      <w:numFmt w:val="bullet"/>
      <w:lvlText w:val=""/>
      <w:lvlJc w:val="left"/>
      <w:pPr>
        <w:tabs>
          <w:tab w:val="num" w:pos="2329"/>
        </w:tabs>
        <w:ind w:left="2329" w:hanging="360"/>
      </w:pPr>
      <w:rPr>
        <w:rFonts w:ascii="Wingdings" w:hAnsi="Wingdings" w:hint="default"/>
      </w:rPr>
    </w:lvl>
    <w:lvl w:ilvl="3" w:tplc="04190001">
      <w:start w:val="1"/>
      <w:numFmt w:val="bullet"/>
      <w:lvlText w:val=""/>
      <w:lvlJc w:val="left"/>
      <w:pPr>
        <w:tabs>
          <w:tab w:val="num" w:pos="3049"/>
        </w:tabs>
        <w:ind w:left="3049" w:hanging="360"/>
      </w:pPr>
      <w:rPr>
        <w:rFonts w:ascii="Symbol" w:hAnsi="Symbol" w:hint="default"/>
      </w:rPr>
    </w:lvl>
    <w:lvl w:ilvl="4" w:tplc="04190003">
      <w:start w:val="1"/>
      <w:numFmt w:val="bullet"/>
      <w:lvlText w:val="o"/>
      <w:lvlJc w:val="left"/>
      <w:pPr>
        <w:tabs>
          <w:tab w:val="num" w:pos="3769"/>
        </w:tabs>
        <w:ind w:left="3769" w:hanging="360"/>
      </w:pPr>
      <w:rPr>
        <w:rFonts w:ascii="Courier New" w:hAnsi="Courier New" w:hint="default"/>
      </w:rPr>
    </w:lvl>
    <w:lvl w:ilvl="5" w:tplc="04190005">
      <w:start w:val="1"/>
      <w:numFmt w:val="bullet"/>
      <w:lvlText w:val=""/>
      <w:lvlJc w:val="left"/>
      <w:pPr>
        <w:tabs>
          <w:tab w:val="num" w:pos="4489"/>
        </w:tabs>
        <w:ind w:left="4489" w:hanging="360"/>
      </w:pPr>
      <w:rPr>
        <w:rFonts w:ascii="Wingdings" w:hAnsi="Wingdings" w:hint="default"/>
      </w:rPr>
    </w:lvl>
    <w:lvl w:ilvl="6" w:tplc="04190001">
      <w:start w:val="1"/>
      <w:numFmt w:val="bullet"/>
      <w:lvlText w:val=""/>
      <w:lvlJc w:val="left"/>
      <w:pPr>
        <w:tabs>
          <w:tab w:val="num" w:pos="5209"/>
        </w:tabs>
        <w:ind w:left="5209" w:hanging="360"/>
      </w:pPr>
      <w:rPr>
        <w:rFonts w:ascii="Symbol" w:hAnsi="Symbol" w:hint="default"/>
      </w:rPr>
    </w:lvl>
    <w:lvl w:ilvl="7" w:tplc="04190003">
      <w:start w:val="1"/>
      <w:numFmt w:val="bullet"/>
      <w:lvlText w:val="o"/>
      <w:lvlJc w:val="left"/>
      <w:pPr>
        <w:tabs>
          <w:tab w:val="num" w:pos="5929"/>
        </w:tabs>
        <w:ind w:left="5929" w:hanging="360"/>
      </w:pPr>
      <w:rPr>
        <w:rFonts w:ascii="Courier New" w:hAnsi="Courier New" w:hint="default"/>
      </w:rPr>
    </w:lvl>
    <w:lvl w:ilvl="8" w:tplc="04190005">
      <w:start w:val="1"/>
      <w:numFmt w:val="bullet"/>
      <w:lvlText w:val=""/>
      <w:lvlJc w:val="left"/>
      <w:pPr>
        <w:tabs>
          <w:tab w:val="num" w:pos="6649"/>
        </w:tabs>
        <w:ind w:left="6649" w:hanging="360"/>
      </w:pPr>
      <w:rPr>
        <w:rFonts w:ascii="Wingdings" w:hAnsi="Wingdings" w:hint="default"/>
      </w:rPr>
    </w:lvl>
  </w:abstractNum>
  <w:abstractNum w:abstractNumId="89">
    <w:nsid w:val="6ABA1CF1"/>
    <w:multiLevelType w:val="multilevel"/>
    <w:tmpl w:val="E146E8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C22A24"/>
    <w:multiLevelType w:val="hybridMultilevel"/>
    <w:tmpl w:val="A8EE334E"/>
    <w:lvl w:ilvl="0" w:tplc="04190001">
      <w:start w:val="1"/>
      <w:numFmt w:val="bullet"/>
      <w:lvlText w:val=""/>
      <w:lvlJc w:val="left"/>
      <w:pPr>
        <w:tabs>
          <w:tab w:val="num" w:pos="1571"/>
        </w:tabs>
        <w:ind w:left="1571" w:hanging="360"/>
      </w:pPr>
      <w:rPr>
        <w:rFonts w:ascii="Symbol" w:hAnsi="Symbo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DEA6AB9"/>
    <w:multiLevelType w:val="hybridMultilevel"/>
    <w:tmpl w:val="37BA2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2">
    <w:nsid w:val="72562398"/>
    <w:multiLevelType w:val="hybridMultilevel"/>
    <w:tmpl w:val="4F98DA86"/>
    <w:lvl w:ilvl="0" w:tplc="E8D25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nsid w:val="72880C87"/>
    <w:multiLevelType w:val="multilevel"/>
    <w:tmpl w:val="5E708A0A"/>
    <w:lvl w:ilvl="0">
      <w:start w:val="1"/>
      <w:numFmt w:val="decimal"/>
      <w:lvlText w:val="%1."/>
      <w:lvlJc w:val="left"/>
      <w:pPr>
        <w:tabs>
          <w:tab w:val="num" w:pos="1571"/>
        </w:tabs>
        <w:ind w:left="1571" w:hanging="360"/>
      </w:pPr>
    </w:lvl>
    <w:lvl w:ilvl="1">
      <w:start w:val="5"/>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4">
    <w:nsid w:val="733D3FCB"/>
    <w:multiLevelType w:val="hybridMultilevel"/>
    <w:tmpl w:val="39A8385E"/>
    <w:lvl w:ilvl="0" w:tplc="976207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5">
    <w:nsid w:val="747C1142"/>
    <w:multiLevelType w:val="hybridMultilevel"/>
    <w:tmpl w:val="2ADA5D3E"/>
    <w:lvl w:ilvl="0" w:tplc="A67A066E">
      <w:start w:val="1"/>
      <w:numFmt w:val="decimal"/>
      <w:lvlText w:val="%1."/>
      <w:lvlJc w:val="left"/>
      <w:pPr>
        <w:tabs>
          <w:tab w:val="num" w:pos="1571"/>
        </w:tabs>
        <w:ind w:left="1571"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7071EE6"/>
    <w:multiLevelType w:val="hybridMultilevel"/>
    <w:tmpl w:val="64BAA48E"/>
    <w:lvl w:ilvl="0" w:tplc="0419000F">
      <w:start w:val="1"/>
      <w:numFmt w:val="decimal"/>
      <w:lvlText w:val="%1."/>
      <w:lvlJc w:val="left"/>
      <w:pPr>
        <w:tabs>
          <w:tab w:val="num" w:pos="720"/>
        </w:tabs>
        <w:ind w:left="720" w:hanging="360"/>
      </w:pPr>
      <w:rPr>
        <w:rFonts w:hint="default"/>
      </w:rPr>
    </w:lvl>
    <w:lvl w:ilvl="1" w:tplc="8AAC836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98C4FBE"/>
    <w:multiLevelType w:val="hybridMultilevel"/>
    <w:tmpl w:val="D60052B6"/>
    <w:lvl w:ilvl="0" w:tplc="9BEC1FE8">
      <w:start w:val="1"/>
      <w:numFmt w:val="bullet"/>
      <w:lvlText w:val="–"/>
      <w:lvlJc w:val="left"/>
      <w:pPr>
        <w:tabs>
          <w:tab w:val="num" w:pos="2205"/>
        </w:tabs>
        <w:ind w:left="2205" w:hanging="360"/>
      </w:pPr>
      <w:rPr>
        <w:rFonts w:ascii="Times New Roman" w:hAnsi="Times New Roman" w:cs="Times New Roman" w:hint="default"/>
        <w:color w:val="auto"/>
      </w:rPr>
    </w:lvl>
    <w:lvl w:ilvl="1" w:tplc="9BEC1FE8">
      <w:start w:val="1"/>
      <w:numFmt w:val="bullet"/>
      <w:lvlText w:val="–"/>
      <w:lvlJc w:val="left"/>
      <w:pPr>
        <w:tabs>
          <w:tab w:val="num" w:pos="2205"/>
        </w:tabs>
        <w:ind w:left="2205" w:hanging="360"/>
      </w:pPr>
      <w:rPr>
        <w:rFonts w:ascii="Times New Roman" w:hAnsi="Times New Roman" w:cs="Times New Roman" w:hint="default"/>
        <w:color w:val="auto"/>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8">
    <w:nsid w:val="79F33654"/>
    <w:multiLevelType w:val="hybridMultilevel"/>
    <w:tmpl w:val="234EB454"/>
    <w:lvl w:ilvl="0" w:tplc="D1BEF73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89"/>
        </w:tabs>
        <w:ind w:left="1489" w:hanging="360"/>
      </w:pPr>
    </w:lvl>
    <w:lvl w:ilvl="2" w:tplc="0419001B">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99">
    <w:nsid w:val="7ABA09C4"/>
    <w:multiLevelType w:val="hybridMultilevel"/>
    <w:tmpl w:val="81225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4"/>
  </w:num>
  <w:num w:numId="3">
    <w:abstractNumId w:val="23"/>
  </w:num>
  <w:num w:numId="4">
    <w:abstractNumId w:val="96"/>
  </w:num>
  <w:num w:numId="5">
    <w:abstractNumId w:val="61"/>
  </w:num>
  <w:num w:numId="6">
    <w:abstractNumId w:val="76"/>
  </w:num>
  <w:num w:numId="7">
    <w:abstractNumId w:val="6"/>
  </w:num>
  <w:num w:numId="8">
    <w:abstractNumId w:val="4"/>
  </w:num>
  <w:num w:numId="9">
    <w:abstractNumId w:val="31"/>
  </w:num>
  <w:num w:numId="10">
    <w:abstractNumId w:val="25"/>
  </w:num>
  <w:num w:numId="11">
    <w:abstractNumId w:val="45"/>
  </w:num>
  <w:num w:numId="12">
    <w:abstractNumId w:val="86"/>
  </w:num>
  <w:num w:numId="13">
    <w:abstractNumId w:val="17"/>
  </w:num>
  <w:num w:numId="14">
    <w:abstractNumId w:val="52"/>
  </w:num>
  <w:num w:numId="15">
    <w:abstractNumId w:val="11"/>
  </w:num>
  <w:num w:numId="16">
    <w:abstractNumId w:val="29"/>
  </w:num>
  <w:num w:numId="17">
    <w:abstractNumId w:val="77"/>
  </w:num>
  <w:num w:numId="18">
    <w:abstractNumId w:val="97"/>
  </w:num>
  <w:num w:numId="19">
    <w:abstractNumId w:val="70"/>
  </w:num>
  <w:num w:numId="20">
    <w:abstractNumId w:val="80"/>
  </w:num>
  <w:num w:numId="21">
    <w:abstractNumId w:val="91"/>
  </w:num>
  <w:num w:numId="22">
    <w:abstractNumId w:val="44"/>
  </w:num>
  <w:num w:numId="23">
    <w:abstractNumId w:val="15"/>
  </w:num>
  <w:num w:numId="24">
    <w:abstractNumId w:val="99"/>
  </w:num>
  <w:num w:numId="25">
    <w:abstractNumId w:val="2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64"/>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47"/>
  </w:num>
  <w:num w:numId="34">
    <w:abstractNumId w:val="71"/>
  </w:num>
  <w:num w:numId="35">
    <w:abstractNumId w:val="53"/>
  </w:num>
  <w:num w:numId="36">
    <w:abstractNumId w:val="1"/>
  </w:num>
  <w:num w:numId="37">
    <w:abstractNumId w:val="27"/>
  </w:num>
  <w:num w:numId="38">
    <w:abstractNumId w:val="2"/>
  </w:num>
  <w:num w:numId="39">
    <w:abstractNumId w:val="24"/>
  </w:num>
  <w:num w:numId="40">
    <w:abstractNumId w:val="13"/>
  </w:num>
  <w:num w:numId="41">
    <w:abstractNumId w:val="20"/>
  </w:num>
  <w:num w:numId="42">
    <w:abstractNumId w:val="41"/>
  </w:num>
  <w:num w:numId="43">
    <w:abstractNumId w:val="89"/>
  </w:num>
  <w:num w:numId="44">
    <w:abstractNumId w:val="55"/>
  </w:num>
  <w:num w:numId="45">
    <w:abstractNumId w:val="40"/>
  </w:num>
  <w:num w:numId="46">
    <w:abstractNumId w:val="19"/>
  </w:num>
  <w:num w:numId="47">
    <w:abstractNumId w:val="16"/>
  </w:num>
  <w:num w:numId="48">
    <w:abstractNumId w:val="83"/>
  </w:num>
  <w:num w:numId="49">
    <w:abstractNumId w:val="63"/>
  </w:num>
  <w:num w:numId="50">
    <w:abstractNumId w:val="12"/>
  </w:num>
  <w:num w:numId="51">
    <w:abstractNumId w:val="93"/>
  </w:num>
  <w:num w:numId="52">
    <w:abstractNumId w:val="39"/>
  </w:num>
  <w:num w:numId="53">
    <w:abstractNumId w:val="33"/>
  </w:num>
  <w:num w:numId="54">
    <w:abstractNumId w:val="95"/>
  </w:num>
  <w:num w:numId="55">
    <w:abstractNumId w:val="48"/>
  </w:num>
  <w:num w:numId="56">
    <w:abstractNumId w:val="54"/>
  </w:num>
  <w:num w:numId="57">
    <w:abstractNumId w:val="87"/>
  </w:num>
  <w:num w:numId="58">
    <w:abstractNumId w:val="98"/>
  </w:num>
  <w:num w:numId="59">
    <w:abstractNumId w:val="50"/>
  </w:num>
  <w:num w:numId="60">
    <w:abstractNumId w:val="59"/>
  </w:num>
  <w:num w:numId="61">
    <w:abstractNumId w:val="3"/>
  </w:num>
  <w:num w:numId="62">
    <w:abstractNumId w:val="73"/>
  </w:num>
  <w:num w:numId="63">
    <w:abstractNumId w:val="36"/>
  </w:num>
  <w:num w:numId="64">
    <w:abstractNumId w:val="7"/>
  </w:num>
  <w:num w:numId="65">
    <w:abstractNumId w:val="28"/>
  </w:num>
  <w:num w:numId="66">
    <w:abstractNumId w:val="69"/>
  </w:num>
  <w:num w:numId="67">
    <w:abstractNumId w:val="46"/>
  </w:num>
  <w:num w:numId="68">
    <w:abstractNumId w:val="14"/>
  </w:num>
  <w:num w:numId="69">
    <w:abstractNumId w:val="10"/>
  </w:num>
  <w:num w:numId="70">
    <w:abstractNumId w:val="65"/>
  </w:num>
  <w:num w:numId="71">
    <w:abstractNumId w:val="78"/>
  </w:num>
  <w:num w:numId="72">
    <w:abstractNumId w:val="82"/>
  </w:num>
  <w:num w:numId="73">
    <w:abstractNumId w:val="90"/>
  </w:num>
  <w:num w:numId="74">
    <w:abstractNumId w:val="79"/>
  </w:num>
  <w:num w:numId="75">
    <w:abstractNumId w:val="37"/>
  </w:num>
  <w:num w:numId="76">
    <w:abstractNumId w:val="57"/>
  </w:num>
  <w:num w:numId="77">
    <w:abstractNumId w:val="92"/>
  </w:num>
  <w:num w:numId="78">
    <w:abstractNumId w:val="75"/>
  </w:num>
  <w:num w:numId="79">
    <w:abstractNumId w:val="56"/>
  </w:num>
  <w:num w:numId="80">
    <w:abstractNumId w:val="68"/>
  </w:num>
  <w:num w:numId="81">
    <w:abstractNumId w:val="22"/>
  </w:num>
  <w:num w:numId="82">
    <w:abstractNumId w:val="72"/>
  </w:num>
  <w:num w:numId="83">
    <w:abstractNumId w:val="51"/>
  </w:num>
  <w:num w:numId="84">
    <w:abstractNumId w:val="34"/>
  </w:num>
  <w:num w:numId="85">
    <w:abstractNumId w:val="49"/>
  </w:num>
  <w:num w:numId="86">
    <w:abstractNumId w:val="81"/>
  </w:num>
  <w:num w:numId="87">
    <w:abstractNumId w:val="85"/>
  </w:num>
  <w:num w:numId="88">
    <w:abstractNumId w:val="30"/>
  </w:num>
  <w:num w:numId="89">
    <w:abstractNumId w:val="66"/>
  </w:num>
  <w:num w:numId="90">
    <w:abstractNumId w:val="60"/>
  </w:num>
  <w:num w:numId="91">
    <w:abstractNumId w:val="18"/>
  </w:num>
  <w:num w:numId="92">
    <w:abstractNumId w:val="9"/>
  </w:num>
  <w:num w:numId="93">
    <w:abstractNumId w:val="74"/>
  </w:num>
  <w:num w:numId="94">
    <w:abstractNumId w:val="38"/>
  </w:num>
  <w:num w:numId="95">
    <w:abstractNumId w:val="8"/>
  </w:num>
  <w:num w:numId="96">
    <w:abstractNumId w:val="5"/>
  </w:num>
  <w:num w:numId="97">
    <w:abstractNumId w:val="42"/>
  </w:num>
  <w:num w:numId="98">
    <w:abstractNumId w:val="88"/>
  </w:num>
  <w:num w:numId="99">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AB6BE1"/>
    <w:rsid w:val="0000090C"/>
    <w:rsid w:val="00000936"/>
    <w:rsid w:val="00000BD5"/>
    <w:rsid w:val="00001655"/>
    <w:rsid w:val="00001E6E"/>
    <w:rsid w:val="00005A8A"/>
    <w:rsid w:val="000073AA"/>
    <w:rsid w:val="00011EDC"/>
    <w:rsid w:val="00012ACA"/>
    <w:rsid w:val="000140CB"/>
    <w:rsid w:val="00015DA4"/>
    <w:rsid w:val="00017E0E"/>
    <w:rsid w:val="0002411E"/>
    <w:rsid w:val="0002695E"/>
    <w:rsid w:val="00030A2A"/>
    <w:rsid w:val="00031D8B"/>
    <w:rsid w:val="00036549"/>
    <w:rsid w:val="000411C9"/>
    <w:rsid w:val="000439F3"/>
    <w:rsid w:val="0004404A"/>
    <w:rsid w:val="00055632"/>
    <w:rsid w:val="00056A93"/>
    <w:rsid w:val="0006204C"/>
    <w:rsid w:val="000626A3"/>
    <w:rsid w:val="000638E7"/>
    <w:rsid w:val="00063B8A"/>
    <w:rsid w:val="00064027"/>
    <w:rsid w:val="000643B0"/>
    <w:rsid w:val="00065EA1"/>
    <w:rsid w:val="00066737"/>
    <w:rsid w:val="000679AE"/>
    <w:rsid w:val="00070749"/>
    <w:rsid w:val="00075555"/>
    <w:rsid w:val="000777F0"/>
    <w:rsid w:val="000808AC"/>
    <w:rsid w:val="00080B3B"/>
    <w:rsid w:val="00081037"/>
    <w:rsid w:val="00081CDA"/>
    <w:rsid w:val="000822B3"/>
    <w:rsid w:val="0009106A"/>
    <w:rsid w:val="00096939"/>
    <w:rsid w:val="000A03E5"/>
    <w:rsid w:val="000A159C"/>
    <w:rsid w:val="000A16CC"/>
    <w:rsid w:val="000A2A9C"/>
    <w:rsid w:val="000A716B"/>
    <w:rsid w:val="000B0F9F"/>
    <w:rsid w:val="000B2EEC"/>
    <w:rsid w:val="000B2F85"/>
    <w:rsid w:val="000B3359"/>
    <w:rsid w:val="000B3870"/>
    <w:rsid w:val="000B6BA4"/>
    <w:rsid w:val="000C288A"/>
    <w:rsid w:val="000C2C33"/>
    <w:rsid w:val="000C4545"/>
    <w:rsid w:val="000C524F"/>
    <w:rsid w:val="000C725C"/>
    <w:rsid w:val="000D175C"/>
    <w:rsid w:val="000D22D0"/>
    <w:rsid w:val="000D4BF2"/>
    <w:rsid w:val="000D5613"/>
    <w:rsid w:val="000D5B17"/>
    <w:rsid w:val="000D5B96"/>
    <w:rsid w:val="000D6347"/>
    <w:rsid w:val="000D78FB"/>
    <w:rsid w:val="000E176C"/>
    <w:rsid w:val="000E32B0"/>
    <w:rsid w:val="000E4309"/>
    <w:rsid w:val="000E5003"/>
    <w:rsid w:val="000E6724"/>
    <w:rsid w:val="000E7FF0"/>
    <w:rsid w:val="000F09E2"/>
    <w:rsid w:val="000F150A"/>
    <w:rsid w:val="000F1D05"/>
    <w:rsid w:val="000F26A4"/>
    <w:rsid w:val="000F3E90"/>
    <w:rsid w:val="00106A70"/>
    <w:rsid w:val="0011123C"/>
    <w:rsid w:val="001122AC"/>
    <w:rsid w:val="00112FBC"/>
    <w:rsid w:val="00115499"/>
    <w:rsid w:val="001161E3"/>
    <w:rsid w:val="001162DE"/>
    <w:rsid w:val="001165A5"/>
    <w:rsid w:val="0012169D"/>
    <w:rsid w:val="00121F8A"/>
    <w:rsid w:val="0012228D"/>
    <w:rsid w:val="001237C1"/>
    <w:rsid w:val="00124E6D"/>
    <w:rsid w:val="00125653"/>
    <w:rsid w:val="00126D9E"/>
    <w:rsid w:val="00127A4D"/>
    <w:rsid w:val="00127CDF"/>
    <w:rsid w:val="00131E9E"/>
    <w:rsid w:val="00134158"/>
    <w:rsid w:val="0013512F"/>
    <w:rsid w:val="00135240"/>
    <w:rsid w:val="00136443"/>
    <w:rsid w:val="0013666D"/>
    <w:rsid w:val="00137C46"/>
    <w:rsid w:val="0014033E"/>
    <w:rsid w:val="0014046B"/>
    <w:rsid w:val="00142237"/>
    <w:rsid w:val="001431A1"/>
    <w:rsid w:val="00144148"/>
    <w:rsid w:val="0014563D"/>
    <w:rsid w:val="001504AB"/>
    <w:rsid w:val="00153275"/>
    <w:rsid w:val="001533A1"/>
    <w:rsid w:val="00153C2A"/>
    <w:rsid w:val="00153FBE"/>
    <w:rsid w:val="00155EE1"/>
    <w:rsid w:val="00162A97"/>
    <w:rsid w:val="001640FA"/>
    <w:rsid w:val="00165A39"/>
    <w:rsid w:val="00165C5D"/>
    <w:rsid w:val="00166EEF"/>
    <w:rsid w:val="00171260"/>
    <w:rsid w:val="00171703"/>
    <w:rsid w:val="00171A16"/>
    <w:rsid w:val="0017224C"/>
    <w:rsid w:val="001746D2"/>
    <w:rsid w:val="00174B7B"/>
    <w:rsid w:val="0017708A"/>
    <w:rsid w:val="00177873"/>
    <w:rsid w:val="00184576"/>
    <w:rsid w:val="001906C9"/>
    <w:rsid w:val="001936BE"/>
    <w:rsid w:val="00193F59"/>
    <w:rsid w:val="0019614A"/>
    <w:rsid w:val="001974FD"/>
    <w:rsid w:val="001975AF"/>
    <w:rsid w:val="001A1F43"/>
    <w:rsid w:val="001A2A4D"/>
    <w:rsid w:val="001A41BD"/>
    <w:rsid w:val="001A5309"/>
    <w:rsid w:val="001A5DEF"/>
    <w:rsid w:val="001A5E14"/>
    <w:rsid w:val="001A70C3"/>
    <w:rsid w:val="001B0B8F"/>
    <w:rsid w:val="001B18C8"/>
    <w:rsid w:val="001B1E98"/>
    <w:rsid w:val="001B2EC1"/>
    <w:rsid w:val="001B39B1"/>
    <w:rsid w:val="001B3FC3"/>
    <w:rsid w:val="001B4103"/>
    <w:rsid w:val="001B451D"/>
    <w:rsid w:val="001B4A5A"/>
    <w:rsid w:val="001B582B"/>
    <w:rsid w:val="001B743F"/>
    <w:rsid w:val="001C0818"/>
    <w:rsid w:val="001C1D10"/>
    <w:rsid w:val="001C1E95"/>
    <w:rsid w:val="001C27F4"/>
    <w:rsid w:val="001C332F"/>
    <w:rsid w:val="001C47F4"/>
    <w:rsid w:val="001C562F"/>
    <w:rsid w:val="001C63C5"/>
    <w:rsid w:val="001D1C40"/>
    <w:rsid w:val="001D29C4"/>
    <w:rsid w:val="001D4033"/>
    <w:rsid w:val="001D4230"/>
    <w:rsid w:val="001E0CB1"/>
    <w:rsid w:val="001E1315"/>
    <w:rsid w:val="001E21DA"/>
    <w:rsid w:val="001E22A8"/>
    <w:rsid w:val="001E22D1"/>
    <w:rsid w:val="001E3433"/>
    <w:rsid w:val="001E69FB"/>
    <w:rsid w:val="001F00A4"/>
    <w:rsid w:val="001F01CB"/>
    <w:rsid w:val="001F079E"/>
    <w:rsid w:val="001F2C6A"/>
    <w:rsid w:val="001F3032"/>
    <w:rsid w:val="001F411B"/>
    <w:rsid w:val="001F46EB"/>
    <w:rsid w:val="00200BD9"/>
    <w:rsid w:val="00202DC9"/>
    <w:rsid w:val="00203B57"/>
    <w:rsid w:val="00203BCB"/>
    <w:rsid w:val="00204EBD"/>
    <w:rsid w:val="00205B28"/>
    <w:rsid w:val="00206806"/>
    <w:rsid w:val="00206900"/>
    <w:rsid w:val="002133C3"/>
    <w:rsid w:val="00214600"/>
    <w:rsid w:val="00214615"/>
    <w:rsid w:val="00215309"/>
    <w:rsid w:val="0021579F"/>
    <w:rsid w:val="00215F2D"/>
    <w:rsid w:val="002163CA"/>
    <w:rsid w:val="0021642C"/>
    <w:rsid w:val="00220358"/>
    <w:rsid w:val="00220B7C"/>
    <w:rsid w:val="00221ABC"/>
    <w:rsid w:val="00224867"/>
    <w:rsid w:val="00226C12"/>
    <w:rsid w:val="00230F1E"/>
    <w:rsid w:val="00231147"/>
    <w:rsid w:val="002318D3"/>
    <w:rsid w:val="00234AC3"/>
    <w:rsid w:val="00235107"/>
    <w:rsid w:val="002402BB"/>
    <w:rsid w:val="002402C7"/>
    <w:rsid w:val="00240E44"/>
    <w:rsid w:val="00243152"/>
    <w:rsid w:val="0024369A"/>
    <w:rsid w:val="00245304"/>
    <w:rsid w:val="00246DE7"/>
    <w:rsid w:val="00246E30"/>
    <w:rsid w:val="00250110"/>
    <w:rsid w:val="00251559"/>
    <w:rsid w:val="00251ACD"/>
    <w:rsid w:val="002529C2"/>
    <w:rsid w:val="002529DA"/>
    <w:rsid w:val="00252BE1"/>
    <w:rsid w:val="00253DB9"/>
    <w:rsid w:val="00254425"/>
    <w:rsid w:val="0026301B"/>
    <w:rsid w:val="00263728"/>
    <w:rsid w:val="0026459D"/>
    <w:rsid w:val="002647DB"/>
    <w:rsid w:val="0026588C"/>
    <w:rsid w:val="00265B0A"/>
    <w:rsid w:val="0026631C"/>
    <w:rsid w:val="0026781F"/>
    <w:rsid w:val="00273179"/>
    <w:rsid w:val="00275169"/>
    <w:rsid w:val="0027532E"/>
    <w:rsid w:val="002767D2"/>
    <w:rsid w:val="00280036"/>
    <w:rsid w:val="00280850"/>
    <w:rsid w:val="002809C4"/>
    <w:rsid w:val="0028143D"/>
    <w:rsid w:val="00282373"/>
    <w:rsid w:val="00284D47"/>
    <w:rsid w:val="0028679F"/>
    <w:rsid w:val="002870D7"/>
    <w:rsid w:val="002905B6"/>
    <w:rsid w:val="00290A03"/>
    <w:rsid w:val="002A207C"/>
    <w:rsid w:val="002A3A63"/>
    <w:rsid w:val="002B07D8"/>
    <w:rsid w:val="002B1895"/>
    <w:rsid w:val="002B2154"/>
    <w:rsid w:val="002B2C85"/>
    <w:rsid w:val="002B3595"/>
    <w:rsid w:val="002B35CC"/>
    <w:rsid w:val="002B3F1B"/>
    <w:rsid w:val="002B4B97"/>
    <w:rsid w:val="002B4DE5"/>
    <w:rsid w:val="002B6007"/>
    <w:rsid w:val="002B65BF"/>
    <w:rsid w:val="002B6FC1"/>
    <w:rsid w:val="002B7666"/>
    <w:rsid w:val="002B7C7A"/>
    <w:rsid w:val="002C03B9"/>
    <w:rsid w:val="002C05BB"/>
    <w:rsid w:val="002C4789"/>
    <w:rsid w:val="002C7D01"/>
    <w:rsid w:val="002D1E04"/>
    <w:rsid w:val="002D1FC9"/>
    <w:rsid w:val="002E0497"/>
    <w:rsid w:val="002E0EA0"/>
    <w:rsid w:val="002E11BD"/>
    <w:rsid w:val="002E140E"/>
    <w:rsid w:val="002E16A8"/>
    <w:rsid w:val="002E18DC"/>
    <w:rsid w:val="002E70C1"/>
    <w:rsid w:val="002F0F37"/>
    <w:rsid w:val="002F3E9E"/>
    <w:rsid w:val="002F4651"/>
    <w:rsid w:val="002F72E1"/>
    <w:rsid w:val="002F73FC"/>
    <w:rsid w:val="002F7475"/>
    <w:rsid w:val="003010B6"/>
    <w:rsid w:val="0030236C"/>
    <w:rsid w:val="003050E4"/>
    <w:rsid w:val="0031350C"/>
    <w:rsid w:val="00313F54"/>
    <w:rsid w:val="003147BD"/>
    <w:rsid w:val="00317DB2"/>
    <w:rsid w:val="00320CBC"/>
    <w:rsid w:val="0032149C"/>
    <w:rsid w:val="0032239C"/>
    <w:rsid w:val="00327BC6"/>
    <w:rsid w:val="0033023D"/>
    <w:rsid w:val="00332558"/>
    <w:rsid w:val="003333CD"/>
    <w:rsid w:val="00334D04"/>
    <w:rsid w:val="00335227"/>
    <w:rsid w:val="00342114"/>
    <w:rsid w:val="00342C75"/>
    <w:rsid w:val="00346202"/>
    <w:rsid w:val="00346966"/>
    <w:rsid w:val="0035021C"/>
    <w:rsid w:val="00350A8B"/>
    <w:rsid w:val="00351200"/>
    <w:rsid w:val="003539E7"/>
    <w:rsid w:val="00353D3D"/>
    <w:rsid w:val="00356CC7"/>
    <w:rsid w:val="0035762E"/>
    <w:rsid w:val="00370374"/>
    <w:rsid w:val="003706C3"/>
    <w:rsid w:val="00370A51"/>
    <w:rsid w:val="003714B6"/>
    <w:rsid w:val="00373732"/>
    <w:rsid w:val="00373A69"/>
    <w:rsid w:val="00381337"/>
    <w:rsid w:val="00382C2D"/>
    <w:rsid w:val="00383B67"/>
    <w:rsid w:val="00383FDD"/>
    <w:rsid w:val="00384D8A"/>
    <w:rsid w:val="00384F53"/>
    <w:rsid w:val="00385C54"/>
    <w:rsid w:val="00385EF9"/>
    <w:rsid w:val="00393DAE"/>
    <w:rsid w:val="00395997"/>
    <w:rsid w:val="003961BF"/>
    <w:rsid w:val="003A206B"/>
    <w:rsid w:val="003A39CC"/>
    <w:rsid w:val="003A7481"/>
    <w:rsid w:val="003B007C"/>
    <w:rsid w:val="003B145C"/>
    <w:rsid w:val="003B178B"/>
    <w:rsid w:val="003B212D"/>
    <w:rsid w:val="003B2A2C"/>
    <w:rsid w:val="003B5397"/>
    <w:rsid w:val="003B571D"/>
    <w:rsid w:val="003C13C4"/>
    <w:rsid w:val="003C191F"/>
    <w:rsid w:val="003C2906"/>
    <w:rsid w:val="003C2DF1"/>
    <w:rsid w:val="003C3E05"/>
    <w:rsid w:val="003C47C2"/>
    <w:rsid w:val="003C6D27"/>
    <w:rsid w:val="003C7E8A"/>
    <w:rsid w:val="003C7E9A"/>
    <w:rsid w:val="003D00A3"/>
    <w:rsid w:val="003D01FA"/>
    <w:rsid w:val="003D1338"/>
    <w:rsid w:val="003D1E3B"/>
    <w:rsid w:val="003D2422"/>
    <w:rsid w:val="003D3C99"/>
    <w:rsid w:val="003D6B2B"/>
    <w:rsid w:val="003E0372"/>
    <w:rsid w:val="003E04E7"/>
    <w:rsid w:val="003E18BE"/>
    <w:rsid w:val="003E2296"/>
    <w:rsid w:val="003E3E5C"/>
    <w:rsid w:val="003E43A9"/>
    <w:rsid w:val="003E679B"/>
    <w:rsid w:val="003E7F31"/>
    <w:rsid w:val="003F0064"/>
    <w:rsid w:val="003F0162"/>
    <w:rsid w:val="003F1D70"/>
    <w:rsid w:val="003F24DC"/>
    <w:rsid w:val="003F374D"/>
    <w:rsid w:val="003F4EFD"/>
    <w:rsid w:val="003F5F4C"/>
    <w:rsid w:val="003F67B4"/>
    <w:rsid w:val="003F71F6"/>
    <w:rsid w:val="003F7247"/>
    <w:rsid w:val="003F78B2"/>
    <w:rsid w:val="003F7D7C"/>
    <w:rsid w:val="004020C9"/>
    <w:rsid w:val="004031B3"/>
    <w:rsid w:val="00403DEF"/>
    <w:rsid w:val="00403FE9"/>
    <w:rsid w:val="004047EF"/>
    <w:rsid w:val="0040495C"/>
    <w:rsid w:val="00406ECE"/>
    <w:rsid w:val="00413020"/>
    <w:rsid w:val="0041317B"/>
    <w:rsid w:val="00413421"/>
    <w:rsid w:val="00413BE0"/>
    <w:rsid w:val="0041478D"/>
    <w:rsid w:val="00416DC4"/>
    <w:rsid w:val="0041758F"/>
    <w:rsid w:val="00423AE2"/>
    <w:rsid w:val="00424391"/>
    <w:rsid w:val="00424B90"/>
    <w:rsid w:val="0042540D"/>
    <w:rsid w:val="00430530"/>
    <w:rsid w:val="00430AF3"/>
    <w:rsid w:val="004359F3"/>
    <w:rsid w:val="00436EB8"/>
    <w:rsid w:val="0044099D"/>
    <w:rsid w:val="00440C62"/>
    <w:rsid w:val="00440F11"/>
    <w:rsid w:val="0044177D"/>
    <w:rsid w:val="00442C4E"/>
    <w:rsid w:val="004430D1"/>
    <w:rsid w:val="00443460"/>
    <w:rsid w:val="00444B29"/>
    <w:rsid w:val="004456A7"/>
    <w:rsid w:val="0044737A"/>
    <w:rsid w:val="00451233"/>
    <w:rsid w:val="00452EA5"/>
    <w:rsid w:val="00457ED8"/>
    <w:rsid w:val="0046127B"/>
    <w:rsid w:val="004623E0"/>
    <w:rsid w:val="00462A29"/>
    <w:rsid w:val="00463213"/>
    <w:rsid w:val="00463FF8"/>
    <w:rsid w:val="004648AB"/>
    <w:rsid w:val="0047041B"/>
    <w:rsid w:val="00470ECD"/>
    <w:rsid w:val="0047292E"/>
    <w:rsid w:val="004734F6"/>
    <w:rsid w:val="00473FD7"/>
    <w:rsid w:val="004741FA"/>
    <w:rsid w:val="004752E8"/>
    <w:rsid w:val="00475C5D"/>
    <w:rsid w:val="00480A09"/>
    <w:rsid w:val="00481046"/>
    <w:rsid w:val="004827FC"/>
    <w:rsid w:val="00482907"/>
    <w:rsid w:val="00483A6D"/>
    <w:rsid w:val="004850D5"/>
    <w:rsid w:val="00485BA3"/>
    <w:rsid w:val="00487ACF"/>
    <w:rsid w:val="004904D0"/>
    <w:rsid w:val="00492927"/>
    <w:rsid w:val="00492952"/>
    <w:rsid w:val="00493A75"/>
    <w:rsid w:val="00496048"/>
    <w:rsid w:val="00497E5E"/>
    <w:rsid w:val="004A02F1"/>
    <w:rsid w:val="004A0707"/>
    <w:rsid w:val="004A2117"/>
    <w:rsid w:val="004A3F58"/>
    <w:rsid w:val="004A5342"/>
    <w:rsid w:val="004A75B8"/>
    <w:rsid w:val="004B05E8"/>
    <w:rsid w:val="004B22B8"/>
    <w:rsid w:val="004B30E3"/>
    <w:rsid w:val="004B383B"/>
    <w:rsid w:val="004B6BED"/>
    <w:rsid w:val="004C0D94"/>
    <w:rsid w:val="004C1DBD"/>
    <w:rsid w:val="004C2E40"/>
    <w:rsid w:val="004C4064"/>
    <w:rsid w:val="004C4B13"/>
    <w:rsid w:val="004C5394"/>
    <w:rsid w:val="004C6C0C"/>
    <w:rsid w:val="004D2363"/>
    <w:rsid w:val="004D2B5A"/>
    <w:rsid w:val="004D2D58"/>
    <w:rsid w:val="004D4E62"/>
    <w:rsid w:val="004D652B"/>
    <w:rsid w:val="004D7C97"/>
    <w:rsid w:val="004E0EA6"/>
    <w:rsid w:val="004E18D0"/>
    <w:rsid w:val="004E29A1"/>
    <w:rsid w:val="004E3974"/>
    <w:rsid w:val="004E47DB"/>
    <w:rsid w:val="004E4B4A"/>
    <w:rsid w:val="004E4C69"/>
    <w:rsid w:val="004E7131"/>
    <w:rsid w:val="004F03FD"/>
    <w:rsid w:val="004F48E1"/>
    <w:rsid w:val="004F71CA"/>
    <w:rsid w:val="005003A3"/>
    <w:rsid w:val="00500F34"/>
    <w:rsid w:val="00500FBA"/>
    <w:rsid w:val="00501C71"/>
    <w:rsid w:val="00503545"/>
    <w:rsid w:val="00506E24"/>
    <w:rsid w:val="0050760F"/>
    <w:rsid w:val="00510104"/>
    <w:rsid w:val="00510E25"/>
    <w:rsid w:val="005123CA"/>
    <w:rsid w:val="005132CA"/>
    <w:rsid w:val="005137C4"/>
    <w:rsid w:val="0051452C"/>
    <w:rsid w:val="00514CB1"/>
    <w:rsid w:val="0051503C"/>
    <w:rsid w:val="0052164E"/>
    <w:rsid w:val="005234A4"/>
    <w:rsid w:val="005265F4"/>
    <w:rsid w:val="00526911"/>
    <w:rsid w:val="00530B1C"/>
    <w:rsid w:val="005419B0"/>
    <w:rsid w:val="00541A7B"/>
    <w:rsid w:val="00541E20"/>
    <w:rsid w:val="005424F2"/>
    <w:rsid w:val="00543C30"/>
    <w:rsid w:val="005448C1"/>
    <w:rsid w:val="00544A8E"/>
    <w:rsid w:val="00544B0F"/>
    <w:rsid w:val="005550AB"/>
    <w:rsid w:val="00556988"/>
    <w:rsid w:val="0055798A"/>
    <w:rsid w:val="00560D24"/>
    <w:rsid w:val="00561F2D"/>
    <w:rsid w:val="005625D4"/>
    <w:rsid w:val="00564C18"/>
    <w:rsid w:val="00566A45"/>
    <w:rsid w:val="00570DC8"/>
    <w:rsid w:val="00571342"/>
    <w:rsid w:val="005730E1"/>
    <w:rsid w:val="005757CE"/>
    <w:rsid w:val="00575C18"/>
    <w:rsid w:val="00576A7B"/>
    <w:rsid w:val="005771C4"/>
    <w:rsid w:val="00577270"/>
    <w:rsid w:val="0058069C"/>
    <w:rsid w:val="00582D1D"/>
    <w:rsid w:val="00585874"/>
    <w:rsid w:val="00586A65"/>
    <w:rsid w:val="00592079"/>
    <w:rsid w:val="00595D0A"/>
    <w:rsid w:val="005972F8"/>
    <w:rsid w:val="005A482D"/>
    <w:rsid w:val="005A4916"/>
    <w:rsid w:val="005A4CB6"/>
    <w:rsid w:val="005A4E3F"/>
    <w:rsid w:val="005A5458"/>
    <w:rsid w:val="005A5C29"/>
    <w:rsid w:val="005A6119"/>
    <w:rsid w:val="005A6C4A"/>
    <w:rsid w:val="005A6EE7"/>
    <w:rsid w:val="005A757D"/>
    <w:rsid w:val="005B1E87"/>
    <w:rsid w:val="005B2B5A"/>
    <w:rsid w:val="005B432E"/>
    <w:rsid w:val="005B456A"/>
    <w:rsid w:val="005B71E0"/>
    <w:rsid w:val="005C0482"/>
    <w:rsid w:val="005C0C36"/>
    <w:rsid w:val="005C0C4A"/>
    <w:rsid w:val="005C1AB0"/>
    <w:rsid w:val="005C21F2"/>
    <w:rsid w:val="005C24A4"/>
    <w:rsid w:val="005C68CC"/>
    <w:rsid w:val="005C6AF9"/>
    <w:rsid w:val="005C7C57"/>
    <w:rsid w:val="005D2FAF"/>
    <w:rsid w:val="005D557C"/>
    <w:rsid w:val="005D7779"/>
    <w:rsid w:val="005D7B9D"/>
    <w:rsid w:val="005E1E9E"/>
    <w:rsid w:val="005E2756"/>
    <w:rsid w:val="005E5269"/>
    <w:rsid w:val="005F2CFA"/>
    <w:rsid w:val="005F42D4"/>
    <w:rsid w:val="005F447D"/>
    <w:rsid w:val="005F5644"/>
    <w:rsid w:val="005F5A8B"/>
    <w:rsid w:val="005F6A7E"/>
    <w:rsid w:val="00600DB2"/>
    <w:rsid w:val="00601674"/>
    <w:rsid w:val="00601F6B"/>
    <w:rsid w:val="00602705"/>
    <w:rsid w:val="0060385E"/>
    <w:rsid w:val="006042F0"/>
    <w:rsid w:val="00605D4C"/>
    <w:rsid w:val="00606930"/>
    <w:rsid w:val="00606C77"/>
    <w:rsid w:val="00611665"/>
    <w:rsid w:val="00612DC2"/>
    <w:rsid w:val="0061591F"/>
    <w:rsid w:val="00615DB3"/>
    <w:rsid w:val="00616BEF"/>
    <w:rsid w:val="00616C43"/>
    <w:rsid w:val="006179B7"/>
    <w:rsid w:val="00617C86"/>
    <w:rsid w:val="00620AEF"/>
    <w:rsid w:val="00621F4F"/>
    <w:rsid w:val="0062256E"/>
    <w:rsid w:val="00622959"/>
    <w:rsid w:val="00622BD6"/>
    <w:rsid w:val="006230DE"/>
    <w:rsid w:val="0062468B"/>
    <w:rsid w:val="00624864"/>
    <w:rsid w:val="006279D1"/>
    <w:rsid w:val="006302AB"/>
    <w:rsid w:val="00632B89"/>
    <w:rsid w:val="006335D3"/>
    <w:rsid w:val="00633E67"/>
    <w:rsid w:val="00634BD9"/>
    <w:rsid w:val="006351FA"/>
    <w:rsid w:val="006355EE"/>
    <w:rsid w:val="006364C8"/>
    <w:rsid w:val="00640030"/>
    <w:rsid w:val="00641485"/>
    <w:rsid w:val="00641EA9"/>
    <w:rsid w:val="00644572"/>
    <w:rsid w:val="00644D20"/>
    <w:rsid w:val="00645CC5"/>
    <w:rsid w:val="00645D24"/>
    <w:rsid w:val="006477D4"/>
    <w:rsid w:val="00651D7E"/>
    <w:rsid w:val="0065555B"/>
    <w:rsid w:val="00657176"/>
    <w:rsid w:val="00657D04"/>
    <w:rsid w:val="006612AA"/>
    <w:rsid w:val="00670A47"/>
    <w:rsid w:val="00672E7F"/>
    <w:rsid w:val="006738A7"/>
    <w:rsid w:val="00673BE9"/>
    <w:rsid w:val="006741AC"/>
    <w:rsid w:val="00674584"/>
    <w:rsid w:val="00674818"/>
    <w:rsid w:val="00677A15"/>
    <w:rsid w:val="00685BFE"/>
    <w:rsid w:val="00686043"/>
    <w:rsid w:val="00686893"/>
    <w:rsid w:val="00692F70"/>
    <w:rsid w:val="0069485E"/>
    <w:rsid w:val="00695BA3"/>
    <w:rsid w:val="00697892"/>
    <w:rsid w:val="00697E14"/>
    <w:rsid w:val="00697F2C"/>
    <w:rsid w:val="006A265C"/>
    <w:rsid w:val="006A3F2B"/>
    <w:rsid w:val="006A40EA"/>
    <w:rsid w:val="006A47C2"/>
    <w:rsid w:val="006A57C7"/>
    <w:rsid w:val="006A6299"/>
    <w:rsid w:val="006A6B58"/>
    <w:rsid w:val="006A7764"/>
    <w:rsid w:val="006A79C2"/>
    <w:rsid w:val="006B022F"/>
    <w:rsid w:val="006B039C"/>
    <w:rsid w:val="006B4C16"/>
    <w:rsid w:val="006B5BB0"/>
    <w:rsid w:val="006B7253"/>
    <w:rsid w:val="006B793F"/>
    <w:rsid w:val="006C6416"/>
    <w:rsid w:val="006C65ED"/>
    <w:rsid w:val="006C690A"/>
    <w:rsid w:val="006C7745"/>
    <w:rsid w:val="006D0F41"/>
    <w:rsid w:val="006D3ED0"/>
    <w:rsid w:val="006D4F60"/>
    <w:rsid w:val="006D6E36"/>
    <w:rsid w:val="006D77A5"/>
    <w:rsid w:val="006E1582"/>
    <w:rsid w:val="006E53D4"/>
    <w:rsid w:val="006F262B"/>
    <w:rsid w:val="006F459E"/>
    <w:rsid w:val="006F459F"/>
    <w:rsid w:val="006F50F9"/>
    <w:rsid w:val="006F6A68"/>
    <w:rsid w:val="006F762B"/>
    <w:rsid w:val="00700645"/>
    <w:rsid w:val="0070202D"/>
    <w:rsid w:val="00703ED5"/>
    <w:rsid w:val="007057B3"/>
    <w:rsid w:val="00705D59"/>
    <w:rsid w:val="00706537"/>
    <w:rsid w:val="0070777E"/>
    <w:rsid w:val="00707AE1"/>
    <w:rsid w:val="00711914"/>
    <w:rsid w:val="00712E05"/>
    <w:rsid w:val="00715D81"/>
    <w:rsid w:val="007179DC"/>
    <w:rsid w:val="0072013E"/>
    <w:rsid w:val="00722AC3"/>
    <w:rsid w:val="00723A6A"/>
    <w:rsid w:val="00724FDF"/>
    <w:rsid w:val="007254A6"/>
    <w:rsid w:val="0072556F"/>
    <w:rsid w:val="00726A77"/>
    <w:rsid w:val="007305D5"/>
    <w:rsid w:val="00731256"/>
    <w:rsid w:val="00734B0E"/>
    <w:rsid w:val="00734DD3"/>
    <w:rsid w:val="00736AC1"/>
    <w:rsid w:val="00737D67"/>
    <w:rsid w:val="00740521"/>
    <w:rsid w:val="00740EE6"/>
    <w:rsid w:val="00743FB7"/>
    <w:rsid w:val="00744304"/>
    <w:rsid w:val="007454DD"/>
    <w:rsid w:val="00745E38"/>
    <w:rsid w:val="00747EE1"/>
    <w:rsid w:val="0075170B"/>
    <w:rsid w:val="0075294C"/>
    <w:rsid w:val="00754659"/>
    <w:rsid w:val="007552FF"/>
    <w:rsid w:val="007572C2"/>
    <w:rsid w:val="007572CA"/>
    <w:rsid w:val="00761AC9"/>
    <w:rsid w:val="00763672"/>
    <w:rsid w:val="00767081"/>
    <w:rsid w:val="00767984"/>
    <w:rsid w:val="00772BD2"/>
    <w:rsid w:val="00775A7D"/>
    <w:rsid w:val="007764E1"/>
    <w:rsid w:val="0077672D"/>
    <w:rsid w:val="007769AF"/>
    <w:rsid w:val="0077706E"/>
    <w:rsid w:val="007771EC"/>
    <w:rsid w:val="007809E6"/>
    <w:rsid w:val="00781A96"/>
    <w:rsid w:val="0078214B"/>
    <w:rsid w:val="0078281D"/>
    <w:rsid w:val="007906B4"/>
    <w:rsid w:val="00790E6B"/>
    <w:rsid w:val="00791126"/>
    <w:rsid w:val="00792452"/>
    <w:rsid w:val="00793E75"/>
    <w:rsid w:val="00795E8D"/>
    <w:rsid w:val="0079648B"/>
    <w:rsid w:val="007967EC"/>
    <w:rsid w:val="007A13E0"/>
    <w:rsid w:val="007A3B1F"/>
    <w:rsid w:val="007A3EB2"/>
    <w:rsid w:val="007A44D3"/>
    <w:rsid w:val="007A49FE"/>
    <w:rsid w:val="007A5807"/>
    <w:rsid w:val="007A5B10"/>
    <w:rsid w:val="007A5B6E"/>
    <w:rsid w:val="007A5C59"/>
    <w:rsid w:val="007B01C6"/>
    <w:rsid w:val="007B05BE"/>
    <w:rsid w:val="007B063F"/>
    <w:rsid w:val="007B0912"/>
    <w:rsid w:val="007B219B"/>
    <w:rsid w:val="007B2B11"/>
    <w:rsid w:val="007B45BC"/>
    <w:rsid w:val="007B4DF5"/>
    <w:rsid w:val="007B779D"/>
    <w:rsid w:val="007B7C5B"/>
    <w:rsid w:val="007C0A63"/>
    <w:rsid w:val="007C6B49"/>
    <w:rsid w:val="007D01EC"/>
    <w:rsid w:val="007D05C4"/>
    <w:rsid w:val="007D0E75"/>
    <w:rsid w:val="007D13E1"/>
    <w:rsid w:val="007D24E2"/>
    <w:rsid w:val="007D350E"/>
    <w:rsid w:val="007D4253"/>
    <w:rsid w:val="007D5457"/>
    <w:rsid w:val="007D590A"/>
    <w:rsid w:val="007D6C94"/>
    <w:rsid w:val="007E138B"/>
    <w:rsid w:val="007E18ED"/>
    <w:rsid w:val="007E1FDE"/>
    <w:rsid w:val="007E26AB"/>
    <w:rsid w:val="007E3084"/>
    <w:rsid w:val="007E61BF"/>
    <w:rsid w:val="007F00BB"/>
    <w:rsid w:val="007F22CA"/>
    <w:rsid w:val="007F42E8"/>
    <w:rsid w:val="007F4C85"/>
    <w:rsid w:val="007F645C"/>
    <w:rsid w:val="007F6EBA"/>
    <w:rsid w:val="00800AA6"/>
    <w:rsid w:val="008030EA"/>
    <w:rsid w:val="008040EB"/>
    <w:rsid w:val="008058F3"/>
    <w:rsid w:val="0080648E"/>
    <w:rsid w:val="0080678A"/>
    <w:rsid w:val="00806C6D"/>
    <w:rsid w:val="00806DE2"/>
    <w:rsid w:val="00810122"/>
    <w:rsid w:val="00810158"/>
    <w:rsid w:val="00810ABD"/>
    <w:rsid w:val="008122AA"/>
    <w:rsid w:val="0081573E"/>
    <w:rsid w:val="0081729A"/>
    <w:rsid w:val="00817D80"/>
    <w:rsid w:val="008205D1"/>
    <w:rsid w:val="0082282C"/>
    <w:rsid w:val="00822B4B"/>
    <w:rsid w:val="008234BB"/>
    <w:rsid w:val="00823AB6"/>
    <w:rsid w:val="00824882"/>
    <w:rsid w:val="00824E4D"/>
    <w:rsid w:val="00825CB1"/>
    <w:rsid w:val="008308AD"/>
    <w:rsid w:val="0083110D"/>
    <w:rsid w:val="008317E9"/>
    <w:rsid w:val="00831AC7"/>
    <w:rsid w:val="008343F5"/>
    <w:rsid w:val="00834B5E"/>
    <w:rsid w:val="0083519B"/>
    <w:rsid w:val="00836E6C"/>
    <w:rsid w:val="008379F2"/>
    <w:rsid w:val="00837AB3"/>
    <w:rsid w:val="00840BAD"/>
    <w:rsid w:val="00841412"/>
    <w:rsid w:val="00842044"/>
    <w:rsid w:val="0084336F"/>
    <w:rsid w:val="008438B8"/>
    <w:rsid w:val="008449A1"/>
    <w:rsid w:val="008453A5"/>
    <w:rsid w:val="00845E45"/>
    <w:rsid w:val="00846917"/>
    <w:rsid w:val="00850E1C"/>
    <w:rsid w:val="008510CD"/>
    <w:rsid w:val="00851DE4"/>
    <w:rsid w:val="00851E78"/>
    <w:rsid w:val="0085268E"/>
    <w:rsid w:val="00853D70"/>
    <w:rsid w:val="0085576D"/>
    <w:rsid w:val="00860C6B"/>
    <w:rsid w:val="00865434"/>
    <w:rsid w:val="0086565E"/>
    <w:rsid w:val="00865703"/>
    <w:rsid w:val="00867710"/>
    <w:rsid w:val="00867834"/>
    <w:rsid w:val="00867C23"/>
    <w:rsid w:val="008727FE"/>
    <w:rsid w:val="008742EA"/>
    <w:rsid w:val="00874C7F"/>
    <w:rsid w:val="00880333"/>
    <w:rsid w:val="00880440"/>
    <w:rsid w:val="00884171"/>
    <w:rsid w:val="00885458"/>
    <w:rsid w:val="008865BA"/>
    <w:rsid w:val="008868CC"/>
    <w:rsid w:val="00886AEF"/>
    <w:rsid w:val="00890712"/>
    <w:rsid w:val="0089154F"/>
    <w:rsid w:val="008915A4"/>
    <w:rsid w:val="00892E98"/>
    <w:rsid w:val="00897AF5"/>
    <w:rsid w:val="00897CD5"/>
    <w:rsid w:val="008A18DD"/>
    <w:rsid w:val="008A241F"/>
    <w:rsid w:val="008A2783"/>
    <w:rsid w:val="008A4791"/>
    <w:rsid w:val="008A4979"/>
    <w:rsid w:val="008A580A"/>
    <w:rsid w:val="008A59F9"/>
    <w:rsid w:val="008A61FC"/>
    <w:rsid w:val="008A6399"/>
    <w:rsid w:val="008A6E65"/>
    <w:rsid w:val="008B1290"/>
    <w:rsid w:val="008B1B4F"/>
    <w:rsid w:val="008B1F34"/>
    <w:rsid w:val="008B47B4"/>
    <w:rsid w:val="008B7F84"/>
    <w:rsid w:val="008C0392"/>
    <w:rsid w:val="008C1B3D"/>
    <w:rsid w:val="008C25FD"/>
    <w:rsid w:val="008C2ACA"/>
    <w:rsid w:val="008C4725"/>
    <w:rsid w:val="008C5497"/>
    <w:rsid w:val="008D0A62"/>
    <w:rsid w:val="008D4272"/>
    <w:rsid w:val="008D6E6D"/>
    <w:rsid w:val="008D72B5"/>
    <w:rsid w:val="008D7509"/>
    <w:rsid w:val="008D7F15"/>
    <w:rsid w:val="008D7F79"/>
    <w:rsid w:val="008E2958"/>
    <w:rsid w:val="008E570A"/>
    <w:rsid w:val="008E7D10"/>
    <w:rsid w:val="008F05B6"/>
    <w:rsid w:val="008F06E0"/>
    <w:rsid w:val="008F6271"/>
    <w:rsid w:val="00900485"/>
    <w:rsid w:val="00903BF7"/>
    <w:rsid w:val="009066FA"/>
    <w:rsid w:val="00907B44"/>
    <w:rsid w:val="009107D3"/>
    <w:rsid w:val="00910D1F"/>
    <w:rsid w:val="00911368"/>
    <w:rsid w:val="00915E3A"/>
    <w:rsid w:val="0091670D"/>
    <w:rsid w:val="009179EF"/>
    <w:rsid w:val="00917BD9"/>
    <w:rsid w:val="00921524"/>
    <w:rsid w:val="0092235D"/>
    <w:rsid w:val="009223A1"/>
    <w:rsid w:val="009240AD"/>
    <w:rsid w:val="00924D76"/>
    <w:rsid w:val="00925161"/>
    <w:rsid w:val="00926DFB"/>
    <w:rsid w:val="00927789"/>
    <w:rsid w:val="00931447"/>
    <w:rsid w:val="00931D1D"/>
    <w:rsid w:val="00931FDD"/>
    <w:rsid w:val="009334FC"/>
    <w:rsid w:val="00935CE3"/>
    <w:rsid w:val="009376C7"/>
    <w:rsid w:val="00941606"/>
    <w:rsid w:val="00941A73"/>
    <w:rsid w:val="009464DD"/>
    <w:rsid w:val="00946A7C"/>
    <w:rsid w:val="009548E0"/>
    <w:rsid w:val="00954D74"/>
    <w:rsid w:val="009559A2"/>
    <w:rsid w:val="00961C00"/>
    <w:rsid w:val="00964340"/>
    <w:rsid w:val="00965654"/>
    <w:rsid w:val="009662FB"/>
    <w:rsid w:val="009669AC"/>
    <w:rsid w:val="009679F4"/>
    <w:rsid w:val="00970233"/>
    <w:rsid w:val="00970BEC"/>
    <w:rsid w:val="00971A14"/>
    <w:rsid w:val="00973D38"/>
    <w:rsid w:val="00975DB3"/>
    <w:rsid w:val="00983690"/>
    <w:rsid w:val="0098430F"/>
    <w:rsid w:val="009862EB"/>
    <w:rsid w:val="0099009F"/>
    <w:rsid w:val="009915FD"/>
    <w:rsid w:val="00991BAA"/>
    <w:rsid w:val="00992461"/>
    <w:rsid w:val="009933BD"/>
    <w:rsid w:val="009940A4"/>
    <w:rsid w:val="0099502A"/>
    <w:rsid w:val="00996F0B"/>
    <w:rsid w:val="00997780"/>
    <w:rsid w:val="00997BA7"/>
    <w:rsid w:val="009A18E5"/>
    <w:rsid w:val="009A2FA7"/>
    <w:rsid w:val="009A330F"/>
    <w:rsid w:val="009A6032"/>
    <w:rsid w:val="009A70E0"/>
    <w:rsid w:val="009B0BB9"/>
    <w:rsid w:val="009B439A"/>
    <w:rsid w:val="009B4B0E"/>
    <w:rsid w:val="009B5A4E"/>
    <w:rsid w:val="009B7743"/>
    <w:rsid w:val="009C0090"/>
    <w:rsid w:val="009C0FE6"/>
    <w:rsid w:val="009C19D0"/>
    <w:rsid w:val="009C2ABB"/>
    <w:rsid w:val="009C4BAE"/>
    <w:rsid w:val="009C51A5"/>
    <w:rsid w:val="009C58BE"/>
    <w:rsid w:val="009C63AE"/>
    <w:rsid w:val="009D0203"/>
    <w:rsid w:val="009D05BD"/>
    <w:rsid w:val="009D19A1"/>
    <w:rsid w:val="009D3BEC"/>
    <w:rsid w:val="009D4580"/>
    <w:rsid w:val="009D5FA9"/>
    <w:rsid w:val="009D63C5"/>
    <w:rsid w:val="009D79E7"/>
    <w:rsid w:val="009E0D44"/>
    <w:rsid w:val="009E1D51"/>
    <w:rsid w:val="009E1F93"/>
    <w:rsid w:val="009E30E8"/>
    <w:rsid w:val="009E5156"/>
    <w:rsid w:val="009E6141"/>
    <w:rsid w:val="009E64BD"/>
    <w:rsid w:val="009E669A"/>
    <w:rsid w:val="009F11BF"/>
    <w:rsid w:val="009F197E"/>
    <w:rsid w:val="009F55DF"/>
    <w:rsid w:val="00A000C1"/>
    <w:rsid w:val="00A00415"/>
    <w:rsid w:val="00A009FB"/>
    <w:rsid w:val="00A02E39"/>
    <w:rsid w:val="00A0395C"/>
    <w:rsid w:val="00A048DF"/>
    <w:rsid w:val="00A0617A"/>
    <w:rsid w:val="00A10A7D"/>
    <w:rsid w:val="00A12D7F"/>
    <w:rsid w:val="00A13021"/>
    <w:rsid w:val="00A1773D"/>
    <w:rsid w:val="00A23054"/>
    <w:rsid w:val="00A2381E"/>
    <w:rsid w:val="00A274A2"/>
    <w:rsid w:val="00A3083F"/>
    <w:rsid w:val="00A317E5"/>
    <w:rsid w:val="00A32196"/>
    <w:rsid w:val="00A34032"/>
    <w:rsid w:val="00A3664F"/>
    <w:rsid w:val="00A37EED"/>
    <w:rsid w:val="00A42AE7"/>
    <w:rsid w:val="00A43E9B"/>
    <w:rsid w:val="00A43FD0"/>
    <w:rsid w:val="00A4439A"/>
    <w:rsid w:val="00A4510A"/>
    <w:rsid w:val="00A458FC"/>
    <w:rsid w:val="00A45C9B"/>
    <w:rsid w:val="00A4600C"/>
    <w:rsid w:val="00A46683"/>
    <w:rsid w:val="00A47766"/>
    <w:rsid w:val="00A5273B"/>
    <w:rsid w:val="00A5304E"/>
    <w:rsid w:val="00A5341D"/>
    <w:rsid w:val="00A54863"/>
    <w:rsid w:val="00A56A45"/>
    <w:rsid w:val="00A573B1"/>
    <w:rsid w:val="00A57765"/>
    <w:rsid w:val="00A607BD"/>
    <w:rsid w:val="00A613B6"/>
    <w:rsid w:val="00A63481"/>
    <w:rsid w:val="00A65EE6"/>
    <w:rsid w:val="00A6705D"/>
    <w:rsid w:val="00A67236"/>
    <w:rsid w:val="00A710AC"/>
    <w:rsid w:val="00A7224B"/>
    <w:rsid w:val="00A7395A"/>
    <w:rsid w:val="00A7531D"/>
    <w:rsid w:val="00A75CAB"/>
    <w:rsid w:val="00A76719"/>
    <w:rsid w:val="00A76A80"/>
    <w:rsid w:val="00A76ACA"/>
    <w:rsid w:val="00A77782"/>
    <w:rsid w:val="00A77DFD"/>
    <w:rsid w:val="00A80623"/>
    <w:rsid w:val="00A820D7"/>
    <w:rsid w:val="00A822C3"/>
    <w:rsid w:val="00A90994"/>
    <w:rsid w:val="00A92550"/>
    <w:rsid w:val="00A96658"/>
    <w:rsid w:val="00AA0837"/>
    <w:rsid w:val="00AA099D"/>
    <w:rsid w:val="00AA1929"/>
    <w:rsid w:val="00AA278B"/>
    <w:rsid w:val="00AA39B9"/>
    <w:rsid w:val="00AA3A4F"/>
    <w:rsid w:val="00AA4AB5"/>
    <w:rsid w:val="00AA5D10"/>
    <w:rsid w:val="00AB2D06"/>
    <w:rsid w:val="00AB2F37"/>
    <w:rsid w:val="00AB538B"/>
    <w:rsid w:val="00AB6797"/>
    <w:rsid w:val="00AB6BE1"/>
    <w:rsid w:val="00AC6092"/>
    <w:rsid w:val="00AC6509"/>
    <w:rsid w:val="00AC7A17"/>
    <w:rsid w:val="00AD13F1"/>
    <w:rsid w:val="00AD2B0F"/>
    <w:rsid w:val="00AD449B"/>
    <w:rsid w:val="00AD46C6"/>
    <w:rsid w:val="00AD6800"/>
    <w:rsid w:val="00AE0E51"/>
    <w:rsid w:val="00AE212F"/>
    <w:rsid w:val="00AE3ADC"/>
    <w:rsid w:val="00AE3DCC"/>
    <w:rsid w:val="00AE4F2E"/>
    <w:rsid w:val="00AE683C"/>
    <w:rsid w:val="00AE6E6B"/>
    <w:rsid w:val="00AE7411"/>
    <w:rsid w:val="00AF2D47"/>
    <w:rsid w:val="00AF3AA4"/>
    <w:rsid w:val="00AF6E92"/>
    <w:rsid w:val="00AF705C"/>
    <w:rsid w:val="00B00347"/>
    <w:rsid w:val="00B01E79"/>
    <w:rsid w:val="00B05CE8"/>
    <w:rsid w:val="00B10096"/>
    <w:rsid w:val="00B11494"/>
    <w:rsid w:val="00B12DDE"/>
    <w:rsid w:val="00B132FD"/>
    <w:rsid w:val="00B14133"/>
    <w:rsid w:val="00B16E38"/>
    <w:rsid w:val="00B17FD3"/>
    <w:rsid w:val="00B21927"/>
    <w:rsid w:val="00B222E0"/>
    <w:rsid w:val="00B23A48"/>
    <w:rsid w:val="00B27493"/>
    <w:rsid w:val="00B27783"/>
    <w:rsid w:val="00B304AA"/>
    <w:rsid w:val="00B32AE7"/>
    <w:rsid w:val="00B33121"/>
    <w:rsid w:val="00B343AF"/>
    <w:rsid w:val="00B343BC"/>
    <w:rsid w:val="00B345E9"/>
    <w:rsid w:val="00B400F6"/>
    <w:rsid w:val="00B40F1E"/>
    <w:rsid w:val="00B52C88"/>
    <w:rsid w:val="00B55BC5"/>
    <w:rsid w:val="00B55E5C"/>
    <w:rsid w:val="00B568D0"/>
    <w:rsid w:val="00B57E84"/>
    <w:rsid w:val="00B61B5E"/>
    <w:rsid w:val="00B62E3B"/>
    <w:rsid w:val="00B6308C"/>
    <w:rsid w:val="00B66892"/>
    <w:rsid w:val="00B716C2"/>
    <w:rsid w:val="00B7368D"/>
    <w:rsid w:val="00B73AF9"/>
    <w:rsid w:val="00B73C9D"/>
    <w:rsid w:val="00B7414A"/>
    <w:rsid w:val="00B75690"/>
    <w:rsid w:val="00B8146A"/>
    <w:rsid w:val="00B8598E"/>
    <w:rsid w:val="00B85D02"/>
    <w:rsid w:val="00B865B8"/>
    <w:rsid w:val="00B873C0"/>
    <w:rsid w:val="00B900AE"/>
    <w:rsid w:val="00B92D53"/>
    <w:rsid w:val="00B92D90"/>
    <w:rsid w:val="00B93A05"/>
    <w:rsid w:val="00B94204"/>
    <w:rsid w:val="00B94C60"/>
    <w:rsid w:val="00B951D4"/>
    <w:rsid w:val="00B97D86"/>
    <w:rsid w:val="00BA1093"/>
    <w:rsid w:val="00BA27FC"/>
    <w:rsid w:val="00BA40D5"/>
    <w:rsid w:val="00BA4440"/>
    <w:rsid w:val="00BA496C"/>
    <w:rsid w:val="00BA52E0"/>
    <w:rsid w:val="00BA71D2"/>
    <w:rsid w:val="00BA7CA0"/>
    <w:rsid w:val="00BA7F20"/>
    <w:rsid w:val="00BB1587"/>
    <w:rsid w:val="00BB1BE8"/>
    <w:rsid w:val="00BB2154"/>
    <w:rsid w:val="00BB422A"/>
    <w:rsid w:val="00BB4EB0"/>
    <w:rsid w:val="00BB7950"/>
    <w:rsid w:val="00BC2B30"/>
    <w:rsid w:val="00BC402B"/>
    <w:rsid w:val="00BC6413"/>
    <w:rsid w:val="00BC792E"/>
    <w:rsid w:val="00BD32DC"/>
    <w:rsid w:val="00BD38A9"/>
    <w:rsid w:val="00BD4EB4"/>
    <w:rsid w:val="00BD56FE"/>
    <w:rsid w:val="00BD6371"/>
    <w:rsid w:val="00BD672E"/>
    <w:rsid w:val="00BE1952"/>
    <w:rsid w:val="00BE1C1F"/>
    <w:rsid w:val="00BE2BA7"/>
    <w:rsid w:val="00BE2FCD"/>
    <w:rsid w:val="00BE4375"/>
    <w:rsid w:val="00BE7DF0"/>
    <w:rsid w:val="00BF077A"/>
    <w:rsid w:val="00BF18F1"/>
    <w:rsid w:val="00BF24CF"/>
    <w:rsid w:val="00BF2D1E"/>
    <w:rsid w:val="00BF4FD0"/>
    <w:rsid w:val="00BF5D87"/>
    <w:rsid w:val="00BF7A1F"/>
    <w:rsid w:val="00C004AF"/>
    <w:rsid w:val="00C0188F"/>
    <w:rsid w:val="00C03C11"/>
    <w:rsid w:val="00C0645E"/>
    <w:rsid w:val="00C0646F"/>
    <w:rsid w:val="00C06757"/>
    <w:rsid w:val="00C06AA5"/>
    <w:rsid w:val="00C06EED"/>
    <w:rsid w:val="00C07CA1"/>
    <w:rsid w:val="00C07F6E"/>
    <w:rsid w:val="00C10344"/>
    <w:rsid w:val="00C12A98"/>
    <w:rsid w:val="00C12E87"/>
    <w:rsid w:val="00C130B5"/>
    <w:rsid w:val="00C14294"/>
    <w:rsid w:val="00C152F0"/>
    <w:rsid w:val="00C155F8"/>
    <w:rsid w:val="00C17062"/>
    <w:rsid w:val="00C177ED"/>
    <w:rsid w:val="00C20984"/>
    <w:rsid w:val="00C22290"/>
    <w:rsid w:val="00C229BD"/>
    <w:rsid w:val="00C24203"/>
    <w:rsid w:val="00C24C50"/>
    <w:rsid w:val="00C2652D"/>
    <w:rsid w:val="00C27DDF"/>
    <w:rsid w:val="00C27F69"/>
    <w:rsid w:val="00C309B5"/>
    <w:rsid w:val="00C34362"/>
    <w:rsid w:val="00C34B99"/>
    <w:rsid w:val="00C35DC8"/>
    <w:rsid w:val="00C41738"/>
    <w:rsid w:val="00C470B4"/>
    <w:rsid w:val="00C520F3"/>
    <w:rsid w:val="00C5428A"/>
    <w:rsid w:val="00C5629F"/>
    <w:rsid w:val="00C56359"/>
    <w:rsid w:val="00C575C7"/>
    <w:rsid w:val="00C606DE"/>
    <w:rsid w:val="00C60E68"/>
    <w:rsid w:val="00C6182A"/>
    <w:rsid w:val="00C61EA9"/>
    <w:rsid w:val="00C623B7"/>
    <w:rsid w:val="00C63585"/>
    <w:rsid w:val="00C64294"/>
    <w:rsid w:val="00C65AD7"/>
    <w:rsid w:val="00C666A7"/>
    <w:rsid w:val="00C66C40"/>
    <w:rsid w:val="00C672B2"/>
    <w:rsid w:val="00C67BFE"/>
    <w:rsid w:val="00C702B1"/>
    <w:rsid w:val="00C709F6"/>
    <w:rsid w:val="00C71514"/>
    <w:rsid w:val="00C7281B"/>
    <w:rsid w:val="00C72AA8"/>
    <w:rsid w:val="00C74266"/>
    <w:rsid w:val="00C7476F"/>
    <w:rsid w:val="00C74853"/>
    <w:rsid w:val="00C8079C"/>
    <w:rsid w:val="00C81C62"/>
    <w:rsid w:val="00C8277B"/>
    <w:rsid w:val="00C82DBF"/>
    <w:rsid w:val="00C83CD9"/>
    <w:rsid w:val="00C854C5"/>
    <w:rsid w:val="00C8660D"/>
    <w:rsid w:val="00C90EAE"/>
    <w:rsid w:val="00C914FA"/>
    <w:rsid w:val="00C9560B"/>
    <w:rsid w:val="00CA0282"/>
    <w:rsid w:val="00CA246B"/>
    <w:rsid w:val="00CA31C0"/>
    <w:rsid w:val="00CA40AC"/>
    <w:rsid w:val="00CA4C77"/>
    <w:rsid w:val="00CA6CB8"/>
    <w:rsid w:val="00CB0CA7"/>
    <w:rsid w:val="00CB1CAC"/>
    <w:rsid w:val="00CB3193"/>
    <w:rsid w:val="00CB39C7"/>
    <w:rsid w:val="00CC0257"/>
    <w:rsid w:val="00CC1657"/>
    <w:rsid w:val="00CC1DBF"/>
    <w:rsid w:val="00CC4E3C"/>
    <w:rsid w:val="00CD4EE6"/>
    <w:rsid w:val="00CD59AD"/>
    <w:rsid w:val="00CE0E17"/>
    <w:rsid w:val="00CE0F86"/>
    <w:rsid w:val="00CE11F6"/>
    <w:rsid w:val="00CE1A63"/>
    <w:rsid w:val="00CE2425"/>
    <w:rsid w:val="00CE48B0"/>
    <w:rsid w:val="00CE6787"/>
    <w:rsid w:val="00CF73E9"/>
    <w:rsid w:val="00CF784B"/>
    <w:rsid w:val="00CF79DF"/>
    <w:rsid w:val="00D034F6"/>
    <w:rsid w:val="00D04483"/>
    <w:rsid w:val="00D0726C"/>
    <w:rsid w:val="00D10122"/>
    <w:rsid w:val="00D111D0"/>
    <w:rsid w:val="00D1186C"/>
    <w:rsid w:val="00D12839"/>
    <w:rsid w:val="00D1326E"/>
    <w:rsid w:val="00D15A22"/>
    <w:rsid w:val="00D15A55"/>
    <w:rsid w:val="00D15F92"/>
    <w:rsid w:val="00D162EE"/>
    <w:rsid w:val="00D1765A"/>
    <w:rsid w:val="00D17A0F"/>
    <w:rsid w:val="00D21C57"/>
    <w:rsid w:val="00D22093"/>
    <w:rsid w:val="00D30524"/>
    <w:rsid w:val="00D30FB0"/>
    <w:rsid w:val="00D33FDE"/>
    <w:rsid w:val="00D367EC"/>
    <w:rsid w:val="00D36B4B"/>
    <w:rsid w:val="00D4110F"/>
    <w:rsid w:val="00D417FF"/>
    <w:rsid w:val="00D41FAC"/>
    <w:rsid w:val="00D4340D"/>
    <w:rsid w:val="00D46E77"/>
    <w:rsid w:val="00D5193B"/>
    <w:rsid w:val="00D51BE6"/>
    <w:rsid w:val="00D52107"/>
    <w:rsid w:val="00D52437"/>
    <w:rsid w:val="00D53378"/>
    <w:rsid w:val="00D53541"/>
    <w:rsid w:val="00D5431F"/>
    <w:rsid w:val="00D54474"/>
    <w:rsid w:val="00D548FE"/>
    <w:rsid w:val="00D55357"/>
    <w:rsid w:val="00D565DA"/>
    <w:rsid w:val="00D5798B"/>
    <w:rsid w:val="00D636DF"/>
    <w:rsid w:val="00D65856"/>
    <w:rsid w:val="00D66C44"/>
    <w:rsid w:val="00D66DB6"/>
    <w:rsid w:val="00D70899"/>
    <w:rsid w:val="00D722A8"/>
    <w:rsid w:val="00D72DFA"/>
    <w:rsid w:val="00D74558"/>
    <w:rsid w:val="00D758CE"/>
    <w:rsid w:val="00D75EFB"/>
    <w:rsid w:val="00D768CA"/>
    <w:rsid w:val="00D77E7B"/>
    <w:rsid w:val="00D80902"/>
    <w:rsid w:val="00D84797"/>
    <w:rsid w:val="00D84DE3"/>
    <w:rsid w:val="00D85567"/>
    <w:rsid w:val="00D859B7"/>
    <w:rsid w:val="00D85BD5"/>
    <w:rsid w:val="00D87BF9"/>
    <w:rsid w:val="00D90659"/>
    <w:rsid w:val="00D90D5C"/>
    <w:rsid w:val="00D941AE"/>
    <w:rsid w:val="00D94751"/>
    <w:rsid w:val="00D95B1E"/>
    <w:rsid w:val="00DA0A59"/>
    <w:rsid w:val="00DA1959"/>
    <w:rsid w:val="00DA2905"/>
    <w:rsid w:val="00DA5668"/>
    <w:rsid w:val="00DA5F60"/>
    <w:rsid w:val="00DB05BF"/>
    <w:rsid w:val="00DB180D"/>
    <w:rsid w:val="00DB2347"/>
    <w:rsid w:val="00DB2B88"/>
    <w:rsid w:val="00DB2D61"/>
    <w:rsid w:val="00DB2F89"/>
    <w:rsid w:val="00DB4B31"/>
    <w:rsid w:val="00DB5D67"/>
    <w:rsid w:val="00DC1479"/>
    <w:rsid w:val="00DC3526"/>
    <w:rsid w:val="00DC35E5"/>
    <w:rsid w:val="00DC45AC"/>
    <w:rsid w:val="00DC5722"/>
    <w:rsid w:val="00DD0513"/>
    <w:rsid w:val="00DD163B"/>
    <w:rsid w:val="00DD17ED"/>
    <w:rsid w:val="00DD2075"/>
    <w:rsid w:val="00DD2614"/>
    <w:rsid w:val="00DD2EAD"/>
    <w:rsid w:val="00DD44D5"/>
    <w:rsid w:val="00DD4C51"/>
    <w:rsid w:val="00DD5C41"/>
    <w:rsid w:val="00DD67BA"/>
    <w:rsid w:val="00DD7C6E"/>
    <w:rsid w:val="00DD7D7C"/>
    <w:rsid w:val="00DD7F3B"/>
    <w:rsid w:val="00DE0102"/>
    <w:rsid w:val="00DE137C"/>
    <w:rsid w:val="00DE60BA"/>
    <w:rsid w:val="00DE7D4E"/>
    <w:rsid w:val="00DF01B2"/>
    <w:rsid w:val="00DF0BBD"/>
    <w:rsid w:val="00E00FC5"/>
    <w:rsid w:val="00E01B8E"/>
    <w:rsid w:val="00E0203B"/>
    <w:rsid w:val="00E0263D"/>
    <w:rsid w:val="00E02FEF"/>
    <w:rsid w:val="00E03598"/>
    <w:rsid w:val="00E04818"/>
    <w:rsid w:val="00E06ED8"/>
    <w:rsid w:val="00E0711E"/>
    <w:rsid w:val="00E11061"/>
    <w:rsid w:val="00E11949"/>
    <w:rsid w:val="00E128F9"/>
    <w:rsid w:val="00E136EE"/>
    <w:rsid w:val="00E16B67"/>
    <w:rsid w:val="00E1753E"/>
    <w:rsid w:val="00E17D84"/>
    <w:rsid w:val="00E20AD0"/>
    <w:rsid w:val="00E21726"/>
    <w:rsid w:val="00E21BEF"/>
    <w:rsid w:val="00E225BB"/>
    <w:rsid w:val="00E22FCD"/>
    <w:rsid w:val="00E2397C"/>
    <w:rsid w:val="00E2445F"/>
    <w:rsid w:val="00E24A76"/>
    <w:rsid w:val="00E25E1F"/>
    <w:rsid w:val="00E26B7E"/>
    <w:rsid w:val="00E26D2D"/>
    <w:rsid w:val="00E27AA0"/>
    <w:rsid w:val="00E30F74"/>
    <w:rsid w:val="00E34CD1"/>
    <w:rsid w:val="00E35A11"/>
    <w:rsid w:val="00E36B77"/>
    <w:rsid w:val="00E417C3"/>
    <w:rsid w:val="00E43EAD"/>
    <w:rsid w:val="00E443D0"/>
    <w:rsid w:val="00E52CAC"/>
    <w:rsid w:val="00E5334D"/>
    <w:rsid w:val="00E542BC"/>
    <w:rsid w:val="00E55A65"/>
    <w:rsid w:val="00E55C48"/>
    <w:rsid w:val="00E56379"/>
    <w:rsid w:val="00E61070"/>
    <w:rsid w:val="00E6130E"/>
    <w:rsid w:val="00E61FEE"/>
    <w:rsid w:val="00E67B5C"/>
    <w:rsid w:val="00E67BF1"/>
    <w:rsid w:val="00E71A5D"/>
    <w:rsid w:val="00E71C56"/>
    <w:rsid w:val="00E73594"/>
    <w:rsid w:val="00E7362A"/>
    <w:rsid w:val="00E75A0F"/>
    <w:rsid w:val="00E76367"/>
    <w:rsid w:val="00E764AC"/>
    <w:rsid w:val="00E777C0"/>
    <w:rsid w:val="00E81105"/>
    <w:rsid w:val="00E8195B"/>
    <w:rsid w:val="00E8274E"/>
    <w:rsid w:val="00E82E0E"/>
    <w:rsid w:val="00E833B2"/>
    <w:rsid w:val="00E8408E"/>
    <w:rsid w:val="00E84ABC"/>
    <w:rsid w:val="00E84ED5"/>
    <w:rsid w:val="00E85AD9"/>
    <w:rsid w:val="00E925A3"/>
    <w:rsid w:val="00E943EA"/>
    <w:rsid w:val="00E96580"/>
    <w:rsid w:val="00E97483"/>
    <w:rsid w:val="00E97CAC"/>
    <w:rsid w:val="00EA0428"/>
    <w:rsid w:val="00EA1FD7"/>
    <w:rsid w:val="00EA27B4"/>
    <w:rsid w:val="00EA3E58"/>
    <w:rsid w:val="00EA40AD"/>
    <w:rsid w:val="00EA5221"/>
    <w:rsid w:val="00EA743D"/>
    <w:rsid w:val="00EB0F07"/>
    <w:rsid w:val="00EB1D9B"/>
    <w:rsid w:val="00EB538B"/>
    <w:rsid w:val="00EC5732"/>
    <w:rsid w:val="00ED090E"/>
    <w:rsid w:val="00ED1CF3"/>
    <w:rsid w:val="00ED2D40"/>
    <w:rsid w:val="00ED395F"/>
    <w:rsid w:val="00ED440B"/>
    <w:rsid w:val="00EE027C"/>
    <w:rsid w:val="00EE1E66"/>
    <w:rsid w:val="00EE2BEA"/>
    <w:rsid w:val="00EE2D06"/>
    <w:rsid w:val="00EE4209"/>
    <w:rsid w:val="00EE5E57"/>
    <w:rsid w:val="00EE6ACF"/>
    <w:rsid w:val="00EE7539"/>
    <w:rsid w:val="00EF04CE"/>
    <w:rsid w:val="00EF1132"/>
    <w:rsid w:val="00EF3551"/>
    <w:rsid w:val="00EF4771"/>
    <w:rsid w:val="00EF4E95"/>
    <w:rsid w:val="00EF7625"/>
    <w:rsid w:val="00EF76AF"/>
    <w:rsid w:val="00F00A9C"/>
    <w:rsid w:val="00F01220"/>
    <w:rsid w:val="00F017F1"/>
    <w:rsid w:val="00F022D8"/>
    <w:rsid w:val="00F02ABA"/>
    <w:rsid w:val="00F075CB"/>
    <w:rsid w:val="00F10F1B"/>
    <w:rsid w:val="00F12524"/>
    <w:rsid w:val="00F1335E"/>
    <w:rsid w:val="00F137A8"/>
    <w:rsid w:val="00F13812"/>
    <w:rsid w:val="00F13B57"/>
    <w:rsid w:val="00F14ACC"/>
    <w:rsid w:val="00F15223"/>
    <w:rsid w:val="00F21578"/>
    <w:rsid w:val="00F21936"/>
    <w:rsid w:val="00F222A9"/>
    <w:rsid w:val="00F2446A"/>
    <w:rsid w:val="00F24815"/>
    <w:rsid w:val="00F268E2"/>
    <w:rsid w:val="00F26A12"/>
    <w:rsid w:val="00F26DB6"/>
    <w:rsid w:val="00F27F1D"/>
    <w:rsid w:val="00F31154"/>
    <w:rsid w:val="00F33BB3"/>
    <w:rsid w:val="00F40186"/>
    <w:rsid w:val="00F4081A"/>
    <w:rsid w:val="00F4550D"/>
    <w:rsid w:val="00F45768"/>
    <w:rsid w:val="00F45FC7"/>
    <w:rsid w:val="00F4611E"/>
    <w:rsid w:val="00F467AA"/>
    <w:rsid w:val="00F473B9"/>
    <w:rsid w:val="00F56121"/>
    <w:rsid w:val="00F5736D"/>
    <w:rsid w:val="00F60F47"/>
    <w:rsid w:val="00F61AF9"/>
    <w:rsid w:val="00F62078"/>
    <w:rsid w:val="00F63D1A"/>
    <w:rsid w:val="00F64058"/>
    <w:rsid w:val="00F645DF"/>
    <w:rsid w:val="00F73766"/>
    <w:rsid w:val="00F813BC"/>
    <w:rsid w:val="00F839D9"/>
    <w:rsid w:val="00F83DBB"/>
    <w:rsid w:val="00F858FD"/>
    <w:rsid w:val="00F87127"/>
    <w:rsid w:val="00F87FC3"/>
    <w:rsid w:val="00F9113D"/>
    <w:rsid w:val="00F91EC1"/>
    <w:rsid w:val="00F9254E"/>
    <w:rsid w:val="00F932F5"/>
    <w:rsid w:val="00F94343"/>
    <w:rsid w:val="00F9437C"/>
    <w:rsid w:val="00F97E1A"/>
    <w:rsid w:val="00FA0390"/>
    <w:rsid w:val="00FA13BE"/>
    <w:rsid w:val="00FA1FE3"/>
    <w:rsid w:val="00FA3AB3"/>
    <w:rsid w:val="00FA40B8"/>
    <w:rsid w:val="00FA6216"/>
    <w:rsid w:val="00FA7355"/>
    <w:rsid w:val="00FA7A96"/>
    <w:rsid w:val="00FB131C"/>
    <w:rsid w:val="00FB1824"/>
    <w:rsid w:val="00FB2456"/>
    <w:rsid w:val="00FB3D91"/>
    <w:rsid w:val="00FB45F3"/>
    <w:rsid w:val="00FC2789"/>
    <w:rsid w:val="00FC5FCC"/>
    <w:rsid w:val="00FC7644"/>
    <w:rsid w:val="00FC7749"/>
    <w:rsid w:val="00FD320B"/>
    <w:rsid w:val="00FD45D8"/>
    <w:rsid w:val="00FD6378"/>
    <w:rsid w:val="00FE0B40"/>
    <w:rsid w:val="00FE17BA"/>
    <w:rsid w:val="00FE5367"/>
    <w:rsid w:val="00FE6116"/>
    <w:rsid w:val="00FE7899"/>
    <w:rsid w:val="00FF11D4"/>
    <w:rsid w:val="00FF29FC"/>
    <w:rsid w:val="00FF35FA"/>
    <w:rsid w:val="00FF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lac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3AF"/>
    <w:rPr>
      <w:sz w:val="24"/>
      <w:szCs w:val="24"/>
    </w:rPr>
  </w:style>
  <w:style w:type="paragraph" w:styleId="1">
    <w:name w:val="heading 1"/>
    <w:aliases w:val="Заголовок 1 Знак Знак Знак"/>
    <w:basedOn w:val="a"/>
    <w:next w:val="a"/>
    <w:link w:val="10"/>
    <w:qFormat/>
    <w:rsid w:val="00AB6BE1"/>
    <w:pPr>
      <w:keepNext/>
      <w:spacing w:before="240" w:after="60"/>
      <w:outlineLvl w:val="0"/>
    </w:pPr>
    <w:rPr>
      <w:rFonts w:ascii="Arial" w:hAnsi="Arial" w:cs="Arial"/>
      <w:b/>
      <w:bCs/>
      <w:kern w:val="32"/>
      <w:sz w:val="32"/>
      <w:szCs w:val="32"/>
    </w:rPr>
  </w:style>
  <w:style w:type="paragraph" w:styleId="2">
    <w:name w:val="heading 2"/>
    <w:aliases w:val="ГЛАВА, Знак2 Знак, Знак2,Знак2 Знак,Знак2"/>
    <w:basedOn w:val="a"/>
    <w:next w:val="a"/>
    <w:link w:val="20"/>
    <w:qFormat/>
    <w:rsid w:val="00AB6BE1"/>
    <w:pPr>
      <w:keepNext/>
      <w:numPr>
        <w:ilvl w:val="1"/>
        <w:numId w:val="1"/>
      </w:numPr>
      <w:spacing w:before="240" w:after="60"/>
      <w:outlineLvl w:val="1"/>
    </w:pPr>
    <w:rPr>
      <w:rFonts w:ascii="Arial" w:hAnsi="Arial" w:cs="Arial"/>
      <w:b/>
      <w:bCs/>
      <w:i/>
      <w:iCs/>
      <w:sz w:val="28"/>
      <w:szCs w:val="28"/>
      <w:lang w:eastAsia="ar-SA"/>
    </w:rPr>
  </w:style>
  <w:style w:type="paragraph" w:styleId="30">
    <w:name w:val="heading 3"/>
    <w:aliases w:val=" Знак3, Знак3 Знак,Знак,Знак3,Знак3 Знак"/>
    <w:basedOn w:val="a"/>
    <w:next w:val="a"/>
    <w:link w:val="31"/>
    <w:qFormat/>
    <w:rsid w:val="00AB6BE1"/>
    <w:pPr>
      <w:keepNext/>
      <w:spacing w:before="240" w:after="60"/>
      <w:outlineLvl w:val="2"/>
    </w:pPr>
    <w:rPr>
      <w:rFonts w:ascii="Arial" w:hAnsi="Arial" w:cs="Arial"/>
      <w:b/>
      <w:bCs/>
      <w:sz w:val="26"/>
      <w:szCs w:val="26"/>
    </w:rPr>
  </w:style>
  <w:style w:type="paragraph" w:styleId="4">
    <w:name w:val="heading 4"/>
    <w:basedOn w:val="a"/>
    <w:next w:val="a"/>
    <w:link w:val="40"/>
    <w:qFormat/>
    <w:rsid w:val="00AB6BE1"/>
    <w:pPr>
      <w:keepNext/>
      <w:numPr>
        <w:ilvl w:val="2"/>
        <w:numId w:val="2"/>
      </w:numPr>
      <w:tabs>
        <w:tab w:val="clear" w:pos="2700"/>
        <w:tab w:val="num" w:pos="1440"/>
      </w:tabs>
      <w:spacing w:before="240" w:after="60"/>
      <w:ind w:left="1224"/>
      <w:outlineLvl w:val="3"/>
    </w:pPr>
    <w:rPr>
      <w:b/>
      <w:bCs/>
      <w:sz w:val="28"/>
      <w:szCs w:val="28"/>
    </w:rPr>
  </w:style>
  <w:style w:type="paragraph" w:styleId="5">
    <w:name w:val="heading 5"/>
    <w:basedOn w:val="a"/>
    <w:next w:val="a"/>
    <w:link w:val="50"/>
    <w:qFormat/>
    <w:rsid w:val="00135240"/>
    <w:pPr>
      <w:spacing w:before="240" w:after="60"/>
      <w:outlineLvl w:val="4"/>
    </w:pPr>
    <w:rPr>
      <w:b/>
      <w:bCs/>
      <w:i/>
      <w:iCs/>
      <w:sz w:val="26"/>
      <w:szCs w:val="26"/>
    </w:rPr>
  </w:style>
  <w:style w:type="paragraph" w:styleId="6">
    <w:name w:val="heading 6"/>
    <w:basedOn w:val="a"/>
    <w:next w:val="a"/>
    <w:link w:val="60"/>
    <w:qFormat/>
    <w:rsid w:val="00851DE4"/>
    <w:pPr>
      <w:spacing w:before="240" w:after="60" w:line="276" w:lineRule="auto"/>
      <w:outlineLvl w:val="5"/>
    </w:pPr>
    <w:rPr>
      <w:rFonts w:ascii="Calibri" w:hAnsi="Calibri"/>
      <w:b/>
      <w:bCs/>
      <w:sz w:val="22"/>
      <w:szCs w:val="22"/>
    </w:rPr>
  </w:style>
  <w:style w:type="paragraph" w:styleId="8">
    <w:name w:val="heading 8"/>
    <w:basedOn w:val="a"/>
    <w:next w:val="a"/>
    <w:qFormat/>
    <w:rsid w:val="00851DE4"/>
    <w:pPr>
      <w:spacing w:before="240" w:after="60"/>
      <w:outlineLvl w:val="7"/>
    </w:pPr>
    <w:rPr>
      <w:rFonts w:ascii="Calibri" w:hAnsi="Calibri"/>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B6BE1"/>
    <w:pPr>
      <w:widowControl w:val="0"/>
      <w:suppressAutoHyphens/>
      <w:overflowPunct w:val="0"/>
      <w:autoSpaceDE w:val="0"/>
    </w:pPr>
    <w:rPr>
      <w:lang w:eastAsia="ar-SA"/>
    </w:rPr>
  </w:style>
  <w:style w:type="paragraph" w:customStyle="1" w:styleId="12">
    <w:name w:val="Основной текст с отступом1"/>
    <w:basedOn w:val="a"/>
    <w:rsid w:val="00AB6BE1"/>
    <w:pPr>
      <w:widowControl w:val="0"/>
      <w:tabs>
        <w:tab w:val="left" w:pos="3600"/>
      </w:tabs>
      <w:suppressAutoHyphens/>
      <w:overflowPunct w:val="0"/>
      <w:autoSpaceDE w:val="0"/>
      <w:ind w:left="3600" w:hanging="2700"/>
    </w:pPr>
    <w:rPr>
      <w:sz w:val="28"/>
      <w:szCs w:val="20"/>
      <w:lang w:eastAsia="ar-SA"/>
    </w:rPr>
  </w:style>
  <w:style w:type="paragraph" w:styleId="a3">
    <w:name w:val="Body Text Indent"/>
    <w:aliases w:val="Основной текст 1,Нумерованный список !!"/>
    <w:basedOn w:val="a"/>
    <w:link w:val="a4"/>
    <w:rsid w:val="00AB6BE1"/>
    <w:pPr>
      <w:spacing w:before="120"/>
      <w:ind w:firstLine="902"/>
      <w:jc w:val="both"/>
    </w:pPr>
    <w:rPr>
      <w:color w:val="000000"/>
      <w:sz w:val="26"/>
    </w:rPr>
  </w:style>
  <w:style w:type="paragraph" w:customStyle="1" w:styleId="41">
    <w:name w:val="Знак4"/>
    <w:basedOn w:val="a"/>
    <w:rsid w:val="00AB6BE1"/>
    <w:pPr>
      <w:spacing w:after="160" w:line="240" w:lineRule="exact"/>
    </w:pPr>
    <w:rPr>
      <w:rFonts w:ascii="Verdana" w:hAnsi="Verdana"/>
      <w:sz w:val="20"/>
      <w:szCs w:val="20"/>
      <w:lang w:val="en-US" w:eastAsia="en-US"/>
    </w:rPr>
  </w:style>
  <w:style w:type="paragraph" w:styleId="21">
    <w:name w:val="toc 2"/>
    <w:basedOn w:val="a"/>
    <w:next w:val="a"/>
    <w:autoRedefine/>
    <w:semiHidden/>
    <w:rsid w:val="00AB6BE1"/>
    <w:pPr>
      <w:ind w:left="240"/>
    </w:pPr>
  </w:style>
  <w:style w:type="paragraph" w:styleId="13">
    <w:name w:val="toc 1"/>
    <w:basedOn w:val="a"/>
    <w:next w:val="a"/>
    <w:autoRedefine/>
    <w:semiHidden/>
    <w:rsid w:val="00AB6BE1"/>
  </w:style>
  <w:style w:type="character" w:styleId="a5">
    <w:name w:val="Hyperlink"/>
    <w:basedOn w:val="a0"/>
    <w:rsid w:val="00AB6BE1"/>
    <w:rPr>
      <w:color w:val="0000FF"/>
      <w:u w:val="single"/>
    </w:rPr>
  </w:style>
  <w:style w:type="character" w:customStyle="1" w:styleId="Normal">
    <w:name w:val="Normal Знак"/>
    <w:basedOn w:val="a0"/>
    <w:link w:val="11"/>
    <w:rsid w:val="00AB6BE1"/>
    <w:rPr>
      <w:lang w:val="ru-RU" w:eastAsia="ar-SA" w:bidi="ar-SA"/>
    </w:rPr>
  </w:style>
  <w:style w:type="paragraph" w:styleId="a6">
    <w:name w:val="Document Map"/>
    <w:basedOn w:val="a"/>
    <w:semiHidden/>
    <w:rsid w:val="00AB6BE1"/>
    <w:pPr>
      <w:shd w:val="clear" w:color="auto" w:fill="000080"/>
    </w:pPr>
    <w:rPr>
      <w:rFonts w:ascii="Tahoma" w:hAnsi="Tahoma" w:cs="Tahoma"/>
      <w:sz w:val="20"/>
      <w:szCs w:val="20"/>
    </w:rPr>
  </w:style>
  <w:style w:type="paragraph" w:styleId="a7">
    <w:name w:val="header"/>
    <w:aliases w:val="ВерхКолонтитул"/>
    <w:basedOn w:val="a"/>
    <w:link w:val="a8"/>
    <w:rsid w:val="00AB6BE1"/>
    <w:pPr>
      <w:tabs>
        <w:tab w:val="center" w:pos="4677"/>
        <w:tab w:val="right" w:pos="9355"/>
      </w:tabs>
    </w:pPr>
  </w:style>
  <w:style w:type="paragraph" w:styleId="a9">
    <w:name w:val="footer"/>
    <w:basedOn w:val="a"/>
    <w:link w:val="aa"/>
    <w:rsid w:val="00AB6BE1"/>
    <w:pPr>
      <w:tabs>
        <w:tab w:val="center" w:pos="4677"/>
        <w:tab w:val="right" w:pos="9355"/>
      </w:tabs>
    </w:pPr>
  </w:style>
  <w:style w:type="character" w:customStyle="1" w:styleId="a8">
    <w:name w:val="Верхний колонтитул Знак"/>
    <w:aliases w:val="ВерхКолонтитул Знак"/>
    <w:basedOn w:val="a0"/>
    <w:link w:val="a7"/>
    <w:rsid w:val="00AB6BE1"/>
    <w:rPr>
      <w:sz w:val="24"/>
      <w:szCs w:val="24"/>
      <w:lang w:val="ru-RU" w:eastAsia="ru-RU" w:bidi="ar-SA"/>
    </w:rPr>
  </w:style>
  <w:style w:type="character" w:styleId="ab">
    <w:name w:val="page number"/>
    <w:basedOn w:val="a0"/>
    <w:rsid w:val="00AB6BE1"/>
  </w:style>
  <w:style w:type="paragraph" w:customStyle="1" w:styleId="14">
    <w:name w:val="Знак1"/>
    <w:basedOn w:val="a"/>
    <w:rsid w:val="00AB6BE1"/>
    <w:pPr>
      <w:spacing w:before="100" w:beforeAutospacing="1" w:after="100" w:afterAutospacing="1"/>
    </w:pPr>
    <w:rPr>
      <w:rFonts w:ascii="Tahoma" w:hAnsi="Tahoma"/>
      <w:sz w:val="20"/>
      <w:szCs w:val="20"/>
      <w:lang w:val="en-US" w:eastAsia="en-US"/>
    </w:rPr>
  </w:style>
  <w:style w:type="character" w:customStyle="1" w:styleId="31">
    <w:name w:val="Заголовок 3 Знак"/>
    <w:aliases w:val=" Знак3 Знак1, Знак3 Знак Знак,Знак Знак,Знак3 Знак1,Знак3 Знак Знак"/>
    <w:basedOn w:val="a0"/>
    <w:link w:val="30"/>
    <w:rsid w:val="00AB6BE1"/>
    <w:rPr>
      <w:rFonts w:ascii="Arial" w:hAnsi="Arial" w:cs="Arial"/>
      <w:b/>
      <w:bCs/>
      <w:sz w:val="26"/>
      <w:szCs w:val="26"/>
      <w:lang w:val="ru-RU" w:eastAsia="ru-RU" w:bidi="ar-SA"/>
    </w:rPr>
  </w:style>
  <w:style w:type="paragraph" w:styleId="ac">
    <w:name w:val="Body Text"/>
    <w:aliases w:val="Основной текст1,bt,Основной текст Знак"/>
    <w:basedOn w:val="a"/>
    <w:link w:val="15"/>
    <w:rsid w:val="00AB6BE1"/>
    <w:pPr>
      <w:spacing w:after="120"/>
    </w:pPr>
  </w:style>
  <w:style w:type="paragraph" w:styleId="ad">
    <w:name w:val="Body Text First Indent"/>
    <w:basedOn w:val="ac"/>
    <w:rsid w:val="00135240"/>
    <w:pPr>
      <w:ind w:firstLine="210"/>
    </w:p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
    <w:semiHidden/>
    <w:rsid w:val="006D6E36"/>
    <w:rPr>
      <w:sz w:val="20"/>
      <w:szCs w:val="20"/>
    </w:rPr>
  </w:style>
  <w:style w:type="character" w:styleId="af0">
    <w:name w:val="footnote reference"/>
    <w:basedOn w:val="a0"/>
    <w:semiHidden/>
    <w:rsid w:val="006D6E36"/>
    <w:rPr>
      <w:vertAlign w:val="superscript"/>
    </w:rPr>
  </w:style>
  <w:style w:type="character" w:customStyle="1" w:styleId="FontStyle57">
    <w:name w:val="Font Style57"/>
    <w:basedOn w:val="a0"/>
    <w:rsid w:val="006D6E36"/>
    <w:rPr>
      <w:rFonts w:ascii="Times New Roman" w:hAnsi="Times New Roman" w:cs="Times New Roman"/>
      <w:sz w:val="22"/>
      <w:szCs w:val="22"/>
    </w:rPr>
  </w:style>
  <w:style w:type="character" w:customStyle="1" w:styleId="40">
    <w:name w:val="Заголовок 4 Знак"/>
    <w:basedOn w:val="a0"/>
    <w:link w:val="4"/>
    <w:rsid w:val="007D4253"/>
    <w:rPr>
      <w:b/>
      <w:bCs/>
      <w:sz w:val="28"/>
      <w:szCs w:val="28"/>
    </w:rPr>
  </w:style>
  <w:style w:type="paragraph" w:styleId="32">
    <w:name w:val="toc 3"/>
    <w:basedOn w:val="a"/>
    <w:next w:val="a"/>
    <w:autoRedefine/>
    <w:semiHidden/>
    <w:rsid w:val="00E06ED8"/>
    <w:pPr>
      <w:ind w:left="480"/>
    </w:pPr>
  </w:style>
  <w:style w:type="paragraph" w:styleId="af1">
    <w:name w:val="List Paragraph"/>
    <w:basedOn w:val="a"/>
    <w:uiPriority w:val="34"/>
    <w:qFormat/>
    <w:rsid w:val="00747EE1"/>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747EE1"/>
    <w:pPr>
      <w:tabs>
        <w:tab w:val="left" w:pos="6096"/>
      </w:tabs>
      <w:suppressAutoHyphens/>
      <w:spacing w:after="60"/>
      <w:ind w:firstLine="567"/>
      <w:jc w:val="both"/>
    </w:pPr>
    <w:rPr>
      <w:sz w:val="26"/>
      <w:szCs w:val="20"/>
      <w:lang w:eastAsia="ar-SA"/>
    </w:rPr>
  </w:style>
  <w:style w:type="paragraph" w:customStyle="1" w:styleId="ConsPlusNormal">
    <w:name w:val="ConsPlusNormal"/>
    <w:rsid w:val="000D175C"/>
    <w:pPr>
      <w:widowControl w:val="0"/>
      <w:autoSpaceDE w:val="0"/>
      <w:autoSpaceDN w:val="0"/>
      <w:adjustRightInd w:val="0"/>
      <w:ind w:firstLine="720"/>
    </w:pPr>
    <w:rPr>
      <w:rFonts w:ascii="Arial" w:hAnsi="Arial" w:cs="Arial"/>
    </w:rPr>
  </w:style>
  <w:style w:type="character" w:styleId="af2">
    <w:name w:val="Emphasis"/>
    <w:basedOn w:val="a0"/>
    <w:qFormat/>
    <w:rsid w:val="000D175C"/>
    <w:rPr>
      <w:i/>
      <w:iCs/>
    </w:rPr>
  </w:style>
  <w:style w:type="paragraph" w:customStyle="1" w:styleId="ConsPlusTitle">
    <w:name w:val="ConsPlusTitle"/>
    <w:uiPriority w:val="99"/>
    <w:rsid w:val="000D175C"/>
    <w:pPr>
      <w:widowControl w:val="0"/>
      <w:autoSpaceDE w:val="0"/>
      <w:autoSpaceDN w:val="0"/>
      <w:adjustRightInd w:val="0"/>
    </w:pPr>
    <w:rPr>
      <w:rFonts w:ascii="Arial" w:hAnsi="Arial" w:cs="Arial"/>
      <w:b/>
      <w:bCs/>
    </w:rPr>
  </w:style>
  <w:style w:type="paragraph" w:styleId="af3">
    <w:name w:val="Normal (Web)"/>
    <w:aliases w:val="Обычный (Web)"/>
    <w:basedOn w:val="a"/>
    <w:uiPriority w:val="99"/>
    <w:rsid w:val="00162A97"/>
    <w:pPr>
      <w:spacing w:before="100" w:beforeAutospacing="1" w:after="100" w:afterAutospacing="1"/>
    </w:pPr>
    <w:rPr>
      <w:color w:val="696666"/>
    </w:rPr>
  </w:style>
  <w:style w:type="paragraph" w:customStyle="1" w:styleId="22">
    <w:name w:val="УРОВЕНЬ 2"/>
    <w:next w:val="ac"/>
    <w:link w:val="23"/>
    <w:autoRedefine/>
    <w:rsid w:val="00F87FC3"/>
    <w:pPr>
      <w:tabs>
        <w:tab w:val="left" w:pos="0"/>
      </w:tabs>
      <w:spacing w:before="240" w:after="120"/>
      <w:jc w:val="center"/>
    </w:pPr>
    <w:rPr>
      <w:b/>
      <w:caps/>
      <w:noProof/>
      <w:sz w:val="24"/>
      <w:szCs w:val="24"/>
    </w:rPr>
  </w:style>
  <w:style w:type="character" w:customStyle="1" w:styleId="23">
    <w:name w:val="УРОВЕНЬ 2 Знак"/>
    <w:basedOn w:val="a0"/>
    <w:link w:val="22"/>
    <w:rsid w:val="00F87FC3"/>
    <w:rPr>
      <w:b/>
      <w:caps/>
      <w:noProof/>
      <w:sz w:val="24"/>
      <w:szCs w:val="24"/>
      <w:lang w:val="ru-RU" w:eastAsia="ru-RU" w:bidi="ar-SA"/>
    </w:rPr>
  </w:style>
  <w:style w:type="paragraph" w:customStyle="1" w:styleId="3">
    <w:name w:val="Уровень 3"/>
    <w:next w:val="ac"/>
    <w:link w:val="33"/>
    <w:autoRedefine/>
    <w:rsid w:val="00670A47"/>
    <w:pPr>
      <w:numPr>
        <w:numId w:val="70"/>
      </w:numPr>
      <w:spacing w:before="120" w:after="120"/>
      <w:jc w:val="both"/>
    </w:pPr>
    <w:rPr>
      <w:smallCaps/>
      <w:sz w:val="24"/>
      <w:szCs w:val="24"/>
    </w:rPr>
  </w:style>
  <w:style w:type="character" w:customStyle="1" w:styleId="33">
    <w:name w:val="Уровень 3 Знак"/>
    <w:basedOn w:val="a0"/>
    <w:link w:val="3"/>
    <w:rsid w:val="00670A47"/>
    <w:rPr>
      <w:smallCaps/>
      <w:sz w:val="24"/>
      <w:szCs w:val="24"/>
      <w:lang w:val="ru-RU" w:eastAsia="ru-RU" w:bidi="ar-SA"/>
    </w:rPr>
  </w:style>
  <w:style w:type="paragraph" w:styleId="34">
    <w:name w:val="Body Text Indent 3"/>
    <w:basedOn w:val="a"/>
    <w:link w:val="35"/>
    <w:rsid w:val="00697F2C"/>
    <w:pPr>
      <w:spacing w:after="120"/>
      <w:ind w:left="283"/>
    </w:pPr>
    <w:rPr>
      <w:sz w:val="16"/>
      <w:szCs w:val="16"/>
    </w:rPr>
  </w:style>
  <w:style w:type="table" w:styleId="af4">
    <w:name w:val="Table Grid"/>
    <w:basedOn w:val="a1"/>
    <w:rsid w:val="00697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7F2C"/>
    <w:pPr>
      <w:widowControl w:val="0"/>
      <w:spacing w:line="360" w:lineRule="auto"/>
      <w:ind w:firstLine="709"/>
      <w:jc w:val="both"/>
    </w:pPr>
    <w:rPr>
      <w:rFonts w:cs="Tahoma"/>
      <w:sz w:val="24"/>
      <w:szCs w:val="16"/>
    </w:rPr>
  </w:style>
  <w:style w:type="paragraph" w:customStyle="1" w:styleId="ConsNormal">
    <w:name w:val="ConsNormal"/>
    <w:rsid w:val="00697F2C"/>
    <w:pPr>
      <w:widowControl w:val="0"/>
      <w:autoSpaceDE w:val="0"/>
      <w:autoSpaceDN w:val="0"/>
      <w:adjustRightInd w:val="0"/>
      <w:ind w:firstLine="720"/>
    </w:pPr>
    <w:rPr>
      <w:rFonts w:ascii="Arial" w:hAnsi="Arial" w:cs="Arial"/>
      <w:sz w:val="24"/>
      <w:szCs w:val="24"/>
    </w:rPr>
  </w:style>
  <w:style w:type="paragraph" w:styleId="af5">
    <w:name w:val="Title"/>
    <w:basedOn w:val="a"/>
    <w:next w:val="af6"/>
    <w:link w:val="af7"/>
    <w:qFormat/>
    <w:rsid w:val="00697F2C"/>
    <w:pPr>
      <w:suppressAutoHyphens/>
      <w:jc w:val="center"/>
    </w:pPr>
    <w:rPr>
      <w:b/>
      <w:bCs/>
      <w:lang w:eastAsia="ar-SA"/>
    </w:rPr>
  </w:style>
  <w:style w:type="paragraph" w:styleId="af6">
    <w:name w:val="Subtitle"/>
    <w:basedOn w:val="a"/>
    <w:link w:val="af8"/>
    <w:qFormat/>
    <w:rsid w:val="00697F2C"/>
    <w:pPr>
      <w:spacing w:after="60"/>
      <w:jc w:val="center"/>
      <w:outlineLvl w:val="1"/>
    </w:pPr>
    <w:rPr>
      <w:rFonts w:ascii="Arial" w:hAnsi="Arial" w:cs="Arial"/>
    </w:rPr>
  </w:style>
  <w:style w:type="paragraph" w:styleId="36">
    <w:name w:val="Body Text 3"/>
    <w:basedOn w:val="a"/>
    <w:rsid w:val="00EE6ACF"/>
    <w:pPr>
      <w:spacing w:after="120"/>
    </w:pPr>
    <w:rPr>
      <w:sz w:val="16"/>
      <w:szCs w:val="16"/>
    </w:rPr>
  </w:style>
  <w:style w:type="paragraph" w:styleId="24">
    <w:name w:val="Body Text 2"/>
    <w:basedOn w:val="a"/>
    <w:rsid w:val="00EE6ACF"/>
    <w:pPr>
      <w:spacing w:after="120" w:line="480" w:lineRule="auto"/>
    </w:pPr>
  </w:style>
  <w:style w:type="paragraph" w:styleId="HTML">
    <w:name w:val="HTML Preformatted"/>
    <w:basedOn w:val="a"/>
    <w:rsid w:val="00694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5">
    <w:name w:val="Body Text Indent 2"/>
    <w:basedOn w:val="a"/>
    <w:link w:val="26"/>
    <w:rsid w:val="00125653"/>
    <w:pPr>
      <w:spacing w:after="120" w:line="480" w:lineRule="auto"/>
      <w:ind w:left="283"/>
    </w:pPr>
  </w:style>
  <w:style w:type="paragraph" w:customStyle="1" w:styleId="16">
    <w:name w:val="УРОВЕНЬ 1"/>
    <w:next w:val="ac"/>
    <w:link w:val="17"/>
    <w:autoRedefine/>
    <w:rsid w:val="00851DE4"/>
    <w:pPr>
      <w:spacing w:line="264" w:lineRule="auto"/>
      <w:jc w:val="center"/>
    </w:pPr>
    <w:rPr>
      <w:b/>
      <w:caps/>
      <w:sz w:val="28"/>
      <w:szCs w:val="24"/>
    </w:rPr>
  </w:style>
  <w:style w:type="character" w:customStyle="1" w:styleId="17">
    <w:name w:val="УРОВЕНЬ 1 Знак"/>
    <w:basedOn w:val="a0"/>
    <w:link w:val="16"/>
    <w:rsid w:val="00851DE4"/>
    <w:rPr>
      <w:b/>
      <w:caps/>
      <w:sz w:val="28"/>
      <w:szCs w:val="24"/>
      <w:lang w:val="ru-RU" w:eastAsia="ru-RU" w:bidi="ar-SA"/>
    </w:rPr>
  </w:style>
  <w:style w:type="character" w:customStyle="1" w:styleId="a4">
    <w:name w:val="Основной текст с отступом Знак"/>
    <w:aliases w:val="Основной текст 1 Знак,Нумерованный список !! Знак"/>
    <w:basedOn w:val="a0"/>
    <w:link w:val="a3"/>
    <w:semiHidden/>
    <w:rsid w:val="00851DE4"/>
    <w:rPr>
      <w:color w:val="000000"/>
      <w:sz w:val="26"/>
      <w:szCs w:val="24"/>
      <w:lang w:val="ru-RU" w:eastAsia="ru-RU" w:bidi="ar-SA"/>
    </w:rPr>
  </w:style>
  <w:style w:type="character" w:customStyle="1" w:styleId="35">
    <w:name w:val="Основной текст с отступом 3 Знак"/>
    <w:basedOn w:val="a0"/>
    <w:link w:val="34"/>
    <w:rsid w:val="00851DE4"/>
    <w:rPr>
      <w:sz w:val="16"/>
      <w:szCs w:val="16"/>
      <w:lang w:val="ru-RU" w:eastAsia="ru-RU" w:bidi="ar-SA"/>
    </w:rPr>
  </w:style>
  <w:style w:type="paragraph" w:customStyle="1" w:styleId="18">
    <w:name w:val="Текст1"/>
    <w:basedOn w:val="a"/>
    <w:rsid w:val="00851DE4"/>
    <w:pPr>
      <w:widowControl w:val="0"/>
      <w:suppressAutoHyphens/>
    </w:pPr>
    <w:rPr>
      <w:rFonts w:ascii="Courier New" w:eastAsia="Lucida Sans Unicode" w:hAnsi="Courier New" w:cs="Courier New"/>
      <w:kern w:val="1"/>
      <w:sz w:val="20"/>
      <w:szCs w:val="20"/>
    </w:rPr>
  </w:style>
  <w:style w:type="paragraph" w:customStyle="1" w:styleId="27">
    <w:name w:val="Текст2"/>
    <w:basedOn w:val="a"/>
    <w:rsid w:val="00851DE4"/>
    <w:pPr>
      <w:widowControl w:val="0"/>
      <w:suppressAutoHyphens/>
    </w:pPr>
    <w:rPr>
      <w:rFonts w:ascii="Courier New" w:eastAsia="Lucida Sans Unicode" w:hAnsi="Courier New" w:cs="Courier New"/>
      <w:kern w:val="1"/>
      <w:sz w:val="20"/>
      <w:szCs w:val="20"/>
    </w:rPr>
  </w:style>
  <w:style w:type="character" w:customStyle="1" w:styleId="10">
    <w:name w:val="Заголовок 1 Знак"/>
    <w:aliases w:val="Заголовок 1 Знак Знак Знак Знак"/>
    <w:basedOn w:val="a0"/>
    <w:link w:val="1"/>
    <w:rsid w:val="00851DE4"/>
    <w:rPr>
      <w:rFonts w:ascii="Arial" w:hAnsi="Arial" w:cs="Arial"/>
      <w:b/>
      <w:bCs/>
      <w:kern w:val="32"/>
      <w:sz w:val="32"/>
      <w:szCs w:val="32"/>
      <w:lang w:val="ru-RU" w:eastAsia="ru-RU" w:bidi="ar-SA"/>
    </w:rPr>
  </w:style>
  <w:style w:type="character" w:customStyle="1" w:styleId="20">
    <w:name w:val="Заголовок 2 Знак"/>
    <w:aliases w:val="ГЛАВА Знак, Знак2 Знак Знак, Знак2 Знак1,Знак2 Знак Знак,Знак2 Знак1"/>
    <w:basedOn w:val="a0"/>
    <w:link w:val="2"/>
    <w:rsid w:val="00851DE4"/>
    <w:rPr>
      <w:rFonts w:ascii="Arial" w:hAnsi="Arial" w:cs="Arial"/>
      <w:b/>
      <w:bCs/>
      <w:i/>
      <w:iCs/>
      <w:sz w:val="28"/>
      <w:szCs w:val="28"/>
      <w:lang w:eastAsia="ar-SA"/>
    </w:rPr>
  </w:style>
  <w:style w:type="character" w:customStyle="1" w:styleId="130">
    <w:name w:val="Знак Знак13"/>
    <w:basedOn w:val="a0"/>
    <w:semiHidden/>
    <w:rsid w:val="00851DE4"/>
    <w:rPr>
      <w:rFonts w:ascii="Cambria" w:hAnsi="Cambria"/>
      <w:b/>
      <w:bCs/>
      <w:sz w:val="26"/>
      <w:szCs w:val="26"/>
      <w:lang w:val="ru-RU" w:eastAsia="ru-RU" w:bidi="ar-SA"/>
    </w:rPr>
  </w:style>
  <w:style w:type="character" w:customStyle="1" w:styleId="120">
    <w:name w:val="Знак Знак12"/>
    <w:basedOn w:val="a0"/>
    <w:rsid w:val="00851DE4"/>
    <w:rPr>
      <w:rFonts w:ascii="Calibri" w:hAnsi="Calibri"/>
      <w:b/>
      <w:bCs/>
      <w:sz w:val="28"/>
      <w:szCs w:val="28"/>
      <w:lang w:val="ru-RU" w:eastAsia="ru-RU" w:bidi="ar-SA"/>
    </w:rPr>
  </w:style>
  <w:style w:type="character" w:customStyle="1" w:styleId="50">
    <w:name w:val="Заголовок 5 Знак"/>
    <w:basedOn w:val="a0"/>
    <w:link w:val="5"/>
    <w:semiHidden/>
    <w:rsid w:val="00851DE4"/>
    <w:rPr>
      <w:b/>
      <w:bCs/>
      <w:i/>
      <w:iCs/>
      <w:sz w:val="26"/>
      <w:szCs w:val="26"/>
      <w:lang w:val="ru-RU" w:eastAsia="ru-RU" w:bidi="ar-SA"/>
    </w:rPr>
  </w:style>
  <w:style w:type="character" w:customStyle="1" w:styleId="60">
    <w:name w:val="Заголовок 6 Знак"/>
    <w:basedOn w:val="a0"/>
    <w:link w:val="6"/>
    <w:semiHidden/>
    <w:rsid w:val="00851DE4"/>
    <w:rPr>
      <w:rFonts w:ascii="Calibri" w:hAnsi="Calibri"/>
      <w:b/>
      <w:bCs/>
      <w:sz w:val="22"/>
      <w:szCs w:val="22"/>
      <w:lang w:val="ru-RU" w:eastAsia="ru-RU" w:bidi="ar-SA"/>
    </w:rPr>
  </w:style>
  <w:style w:type="paragraph" w:styleId="af9">
    <w:name w:val="Balloon Text"/>
    <w:basedOn w:val="a"/>
    <w:link w:val="afa"/>
    <w:semiHidden/>
    <w:rsid w:val="00851DE4"/>
    <w:rPr>
      <w:rFonts w:ascii="Tahoma" w:hAnsi="Tahoma" w:cs="Tahoma"/>
      <w:sz w:val="16"/>
      <w:szCs w:val="16"/>
    </w:rPr>
  </w:style>
  <w:style w:type="character" w:customStyle="1" w:styleId="afa">
    <w:name w:val="Текст выноски Знак"/>
    <w:basedOn w:val="a0"/>
    <w:link w:val="af9"/>
    <w:semiHidden/>
    <w:rsid w:val="00851DE4"/>
    <w:rPr>
      <w:rFonts w:ascii="Tahoma" w:hAnsi="Tahoma" w:cs="Tahoma"/>
      <w:sz w:val="16"/>
      <w:szCs w:val="16"/>
      <w:lang w:val="ru-RU" w:eastAsia="ru-RU" w:bidi="ar-SA"/>
    </w:rPr>
  </w:style>
  <w:style w:type="character" w:customStyle="1" w:styleId="9">
    <w:name w:val="Знак Знак9"/>
    <w:basedOn w:val="a0"/>
    <w:rsid w:val="00851DE4"/>
    <w:rPr>
      <w:rFonts w:ascii="Calibri" w:hAnsi="Calibri"/>
      <w:sz w:val="22"/>
      <w:szCs w:val="22"/>
      <w:lang w:val="ru-RU" w:eastAsia="ru-RU" w:bidi="ar-SA"/>
    </w:rPr>
  </w:style>
  <w:style w:type="character" w:customStyle="1" w:styleId="aa">
    <w:name w:val="Нижний колонтитул Знак"/>
    <w:basedOn w:val="a0"/>
    <w:link w:val="a9"/>
    <w:rsid w:val="00851DE4"/>
    <w:rPr>
      <w:sz w:val="24"/>
      <w:szCs w:val="24"/>
      <w:lang w:val="ru-RU" w:eastAsia="ru-RU" w:bidi="ar-SA"/>
    </w:rPr>
  </w:style>
  <w:style w:type="character" w:customStyle="1" w:styleId="af8">
    <w:name w:val="Подзаголовок Знак"/>
    <w:basedOn w:val="a0"/>
    <w:link w:val="af6"/>
    <w:rsid w:val="00851DE4"/>
    <w:rPr>
      <w:rFonts w:ascii="Arial" w:hAnsi="Arial" w:cs="Arial"/>
      <w:sz w:val="24"/>
      <w:szCs w:val="24"/>
      <w:lang w:val="ru-RU" w:eastAsia="ru-RU" w:bidi="ar-SA"/>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e"/>
    <w:rsid w:val="00851DE4"/>
    <w:rPr>
      <w:lang w:val="ru-RU" w:eastAsia="ru-RU" w:bidi="ar-SA"/>
    </w:rPr>
  </w:style>
  <w:style w:type="character" w:customStyle="1" w:styleId="af7">
    <w:name w:val="Название Знак"/>
    <w:basedOn w:val="a0"/>
    <w:link w:val="af5"/>
    <w:rsid w:val="00851DE4"/>
    <w:rPr>
      <w:b/>
      <w:bCs/>
      <w:sz w:val="24"/>
      <w:szCs w:val="24"/>
      <w:lang w:val="ru-RU" w:eastAsia="ar-SA" w:bidi="ar-SA"/>
    </w:rPr>
  </w:style>
  <w:style w:type="character" w:customStyle="1" w:styleId="15">
    <w:name w:val="Основной текст Знак1"/>
    <w:aliases w:val="Основной текст1 Знак1,bt Знак1,Основной текст Знак Знак"/>
    <w:basedOn w:val="a0"/>
    <w:link w:val="ac"/>
    <w:rsid w:val="00851DE4"/>
    <w:rPr>
      <w:sz w:val="24"/>
      <w:szCs w:val="24"/>
      <w:lang w:val="ru-RU" w:eastAsia="ru-RU" w:bidi="ar-SA"/>
    </w:rPr>
  </w:style>
  <w:style w:type="character" w:customStyle="1" w:styleId="26">
    <w:name w:val="Основной текст с отступом 2 Знак"/>
    <w:basedOn w:val="a0"/>
    <w:link w:val="25"/>
    <w:rsid w:val="00851DE4"/>
    <w:rPr>
      <w:sz w:val="24"/>
      <w:szCs w:val="24"/>
      <w:lang w:val="ru-RU" w:eastAsia="ru-RU" w:bidi="ar-SA"/>
    </w:rPr>
  </w:style>
  <w:style w:type="paragraph" w:customStyle="1" w:styleId="ConsPlusCell">
    <w:name w:val="ConsPlusCell"/>
    <w:rsid w:val="00851DE4"/>
    <w:pPr>
      <w:widowControl w:val="0"/>
      <w:autoSpaceDE w:val="0"/>
      <w:autoSpaceDN w:val="0"/>
      <w:adjustRightInd w:val="0"/>
    </w:pPr>
    <w:rPr>
      <w:rFonts w:ascii="Arial" w:hAnsi="Arial" w:cs="Arial"/>
    </w:rPr>
  </w:style>
  <w:style w:type="paragraph" w:customStyle="1" w:styleId="ConsPlusNonformat">
    <w:name w:val="ConsPlusNonformat"/>
    <w:rsid w:val="00851DE4"/>
    <w:pPr>
      <w:widowControl w:val="0"/>
      <w:autoSpaceDE w:val="0"/>
      <w:autoSpaceDN w:val="0"/>
      <w:adjustRightInd w:val="0"/>
    </w:pPr>
    <w:rPr>
      <w:rFonts w:ascii="Courier New" w:hAnsi="Courier New" w:cs="Courier New"/>
    </w:rPr>
  </w:style>
  <w:style w:type="paragraph" w:styleId="42">
    <w:name w:val="toc 4"/>
    <w:basedOn w:val="a"/>
    <w:next w:val="a"/>
    <w:autoRedefine/>
    <w:semiHidden/>
    <w:rsid w:val="00851DE4"/>
    <w:pPr>
      <w:ind w:left="720"/>
    </w:pPr>
  </w:style>
  <w:style w:type="character" w:customStyle="1" w:styleId="19">
    <w:name w:val="Заголовок 1 Знак Знак Знак Знак Знак"/>
    <w:basedOn w:val="a0"/>
    <w:rsid w:val="00851DE4"/>
    <w:rPr>
      <w:rFonts w:ascii="Arial" w:hAnsi="Arial" w:cs="Arial"/>
      <w:b/>
      <w:bCs/>
      <w:kern w:val="32"/>
      <w:sz w:val="32"/>
      <w:szCs w:val="32"/>
      <w:lang w:val="ru-RU" w:eastAsia="ru-RU" w:bidi="ar-SA"/>
    </w:rPr>
  </w:style>
  <w:style w:type="paragraph" w:customStyle="1" w:styleId="28">
    <w:name w:val="Стиль2"/>
    <w:basedOn w:val="a"/>
    <w:link w:val="29"/>
    <w:rsid w:val="00851DE4"/>
    <w:pPr>
      <w:jc w:val="center"/>
    </w:pPr>
    <w:rPr>
      <w:caps/>
      <w:sz w:val="28"/>
    </w:rPr>
  </w:style>
  <w:style w:type="character" w:customStyle="1" w:styleId="29">
    <w:name w:val="Стиль2 Знак"/>
    <w:basedOn w:val="a0"/>
    <w:link w:val="28"/>
    <w:rsid w:val="00851DE4"/>
    <w:rPr>
      <w:caps/>
      <w:sz w:val="28"/>
      <w:szCs w:val="24"/>
      <w:lang w:val="ru-RU" w:eastAsia="ru-RU" w:bidi="ar-SA"/>
    </w:rPr>
  </w:style>
  <w:style w:type="paragraph" w:customStyle="1" w:styleId="1a">
    <w:name w:val="ОГЛАВЛЕНИЕ 1"/>
    <w:basedOn w:val="1"/>
    <w:rsid w:val="00851DE4"/>
    <w:rPr>
      <w:rFonts w:ascii="Times New Roman" w:hAnsi="Times New Roman"/>
      <w:b w:val="0"/>
      <w:caps/>
      <w:sz w:val="28"/>
      <w:szCs w:val="28"/>
    </w:rPr>
  </w:style>
  <w:style w:type="paragraph" w:customStyle="1" w:styleId="2a">
    <w:name w:val="Оглавлеие 2"/>
    <w:basedOn w:val="2"/>
    <w:rsid w:val="00851DE4"/>
    <w:pPr>
      <w:numPr>
        <w:ilvl w:val="0"/>
        <w:numId w:val="0"/>
      </w:numPr>
      <w:spacing w:before="0" w:after="0"/>
    </w:pPr>
    <w:rPr>
      <w:rFonts w:ascii="Times New Roman" w:hAnsi="Times New Roman"/>
      <w:i w:val="0"/>
      <w:szCs w:val="24"/>
      <w:lang w:eastAsia="ru-RU"/>
    </w:rPr>
  </w:style>
  <w:style w:type="paragraph" w:customStyle="1" w:styleId="37">
    <w:name w:val="Оглавление3"/>
    <w:basedOn w:val="a"/>
    <w:rsid w:val="00851DE4"/>
    <w:rPr>
      <w:b/>
      <w:i/>
    </w:rPr>
  </w:style>
  <w:style w:type="character" w:customStyle="1" w:styleId="1b">
    <w:name w:val="Основной текст1 Знак"/>
    <w:aliases w:val="bt Знак,Основной текст Знак Знак Знак"/>
    <w:basedOn w:val="a0"/>
    <w:rsid w:val="00851DE4"/>
    <w:rPr>
      <w:sz w:val="24"/>
      <w:szCs w:val="24"/>
      <w:lang w:val="ru-RU" w:eastAsia="ru-RU" w:bidi="ar-SA"/>
    </w:rPr>
  </w:style>
  <w:style w:type="paragraph" w:customStyle="1" w:styleId="43">
    <w:name w:val="Уровень 4"/>
    <w:next w:val="ac"/>
    <w:link w:val="44"/>
    <w:autoRedefine/>
    <w:rsid w:val="00127CDF"/>
    <w:pPr>
      <w:spacing w:before="240" w:after="120"/>
      <w:jc w:val="center"/>
    </w:pPr>
    <w:rPr>
      <w:b/>
      <w:caps/>
      <w:kern w:val="2"/>
      <w:sz w:val="24"/>
      <w:szCs w:val="24"/>
    </w:rPr>
  </w:style>
  <w:style w:type="character" w:customStyle="1" w:styleId="44">
    <w:name w:val="Уровень 4 Знак"/>
    <w:basedOn w:val="a0"/>
    <w:link w:val="43"/>
    <w:rsid w:val="00127CDF"/>
    <w:rPr>
      <w:b/>
      <w:caps/>
      <w:kern w:val="2"/>
      <w:sz w:val="24"/>
      <w:szCs w:val="24"/>
      <w:lang w:val="ru-RU" w:eastAsia="ru-RU" w:bidi="ar-SA"/>
    </w:rPr>
  </w:style>
  <w:style w:type="character" w:customStyle="1" w:styleId="afb">
    <w:name w:val="Нумерованный список !! Знак Знак"/>
    <w:basedOn w:val="a0"/>
    <w:rsid w:val="00851DE4"/>
    <w:rPr>
      <w:sz w:val="24"/>
      <w:szCs w:val="24"/>
      <w:lang w:val="ru-RU" w:eastAsia="ru-RU" w:bidi="ar-SA"/>
    </w:rPr>
  </w:style>
  <w:style w:type="character" w:customStyle="1" w:styleId="HeaderChar">
    <w:name w:val="Header Char"/>
    <w:basedOn w:val="a0"/>
    <w:semiHidden/>
    <w:locked/>
    <w:rsid w:val="00851DE4"/>
    <w:rPr>
      <w:sz w:val="24"/>
      <w:szCs w:val="24"/>
      <w:lang w:val="ru-RU" w:eastAsia="ru-RU" w:bidi="ar-SA"/>
    </w:rPr>
  </w:style>
  <w:style w:type="character" w:styleId="afc">
    <w:name w:val="FollowedHyperlink"/>
    <w:basedOn w:val="a0"/>
    <w:rsid w:val="00851DE4"/>
    <w:rPr>
      <w:color w:val="800080"/>
      <w:u w:val="single"/>
    </w:rPr>
  </w:style>
  <w:style w:type="paragraph" w:styleId="afd">
    <w:name w:val="caption"/>
    <w:basedOn w:val="a"/>
    <w:qFormat/>
    <w:rsid w:val="00851DE4"/>
    <w:pPr>
      <w:jc w:val="center"/>
    </w:pPr>
    <w:rPr>
      <w:szCs w:val="20"/>
    </w:rPr>
  </w:style>
  <w:style w:type="paragraph" w:customStyle="1" w:styleId="ReportTab">
    <w:name w:val="Report_Tab"/>
    <w:basedOn w:val="a"/>
    <w:rsid w:val="00851DE4"/>
    <w:rPr>
      <w:szCs w:val="20"/>
    </w:rPr>
  </w:style>
  <w:style w:type="paragraph" w:customStyle="1" w:styleId="afe">
    <w:name w:val="Комментарий"/>
    <w:basedOn w:val="a"/>
    <w:next w:val="a"/>
    <w:rsid w:val="00851DE4"/>
    <w:pPr>
      <w:widowControl w:val="0"/>
      <w:autoSpaceDE w:val="0"/>
      <w:autoSpaceDN w:val="0"/>
      <w:adjustRightInd w:val="0"/>
      <w:ind w:left="170"/>
      <w:jc w:val="both"/>
    </w:pPr>
    <w:rPr>
      <w:rFonts w:ascii="Arial" w:hAnsi="Arial"/>
      <w:i/>
      <w:iCs/>
      <w:color w:val="800080"/>
      <w:sz w:val="20"/>
      <w:szCs w:val="20"/>
    </w:rPr>
  </w:style>
  <w:style w:type="paragraph" w:customStyle="1" w:styleId="aff">
    <w:name w:val="Обычный текст"/>
    <w:basedOn w:val="a"/>
    <w:link w:val="aff0"/>
    <w:rsid w:val="00851DE4"/>
    <w:pPr>
      <w:ind w:firstLine="454"/>
      <w:jc w:val="both"/>
    </w:pPr>
    <w:rPr>
      <w:szCs w:val="20"/>
    </w:rPr>
  </w:style>
  <w:style w:type="character" w:customStyle="1" w:styleId="aff0">
    <w:name w:val="Обычный текст Знак"/>
    <w:aliases w:val="Абзац списка Знак"/>
    <w:basedOn w:val="a0"/>
    <w:link w:val="aff"/>
    <w:rsid w:val="00851DE4"/>
    <w:rPr>
      <w:sz w:val="24"/>
      <w:lang w:val="ru-RU" w:eastAsia="ru-RU" w:bidi="ar-SA"/>
    </w:rPr>
  </w:style>
  <w:style w:type="paragraph" w:customStyle="1" w:styleId="Report">
    <w:name w:val="Report"/>
    <w:basedOn w:val="a"/>
    <w:rsid w:val="00851DE4"/>
    <w:pPr>
      <w:spacing w:line="360" w:lineRule="auto"/>
      <w:ind w:firstLine="567"/>
      <w:jc w:val="both"/>
    </w:pPr>
    <w:rPr>
      <w:szCs w:val="20"/>
    </w:rPr>
  </w:style>
  <w:style w:type="paragraph" w:customStyle="1" w:styleId="1c">
    <w:name w:val="1 Основной дип"/>
    <w:basedOn w:val="a"/>
    <w:rsid w:val="00851DE4"/>
    <w:pPr>
      <w:spacing w:line="360" w:lineRule="auto"/>
      <w:ind w:firstLine="851"/>
      <w:jc w:val="both"/>
    </w:pPr>
    <w:rPr>
      <w:rFonts w:ascii="Courier New" w:hAnsi="Courier New"/>
      <w:sz w:val="28"/>
      <w:szCs w:val="28"/>
    </w:rPr>
  </w:style>
  <w:style w:type="character" w:customStyle="1" w:styleId="aff1">
    <w:name w:val="Абзац Знак Знак"/>
    <w:basedOn w:val="a0"/>
    <w:link w:val="aff2"/>
    <w:rsid w:val="00851DE4"/>
    <w:rPr>
      <w:rFonts w:ascii="Arial" w:eastAsia="Batang" w:hAnsi="Arial" w:cs="Arial"/>
      <w:sz w:val="28"/>
      <w:szCs w:val="24"/>
      <w:lang w:val="ru-RU" w:eastAsia="ru-RU" w:bidi="ar-SA"/>
    </w:rPr>
  </w:style>
  <w:style w:type="paragraph" w:customStyle="1" w:styleId="aff2">
    <w:name w:val="Абзац Знак"/>
    <w:basedOn w:val="a"/>
    <w:link w:val="aff1"/>
    <w:rsid w:val="00851DE4"/>
    <w:pPr>
      <w:spacing w:line="360" w:lineRule="auto"/>
      <w:ind w:firstLine="720"/>
      <w:jc w:val="both"/>
    </w:pPr>
    <w:rPr>
      <w:rFonts w:ascii="Arial" w:eastAsia="Batang" w:hAnsi="Arial" w:cs="Arial"/>
      <w:sz w:val="28"/>
    </w:rPr>
  </w:style>
  <w:style w:type="paragraph" w:customStyle="1" w:styleId="aff3">
    <w:name w:val="Абзац"/>
    <w:basedOn w:val="a"/>
    <w:rsid w:val="00851DE4"/>
    <w:pPr>
      <w:spacing w:line="360" w:lineRule="auto"/>
      <w:ind w:firstLine="720"/>
      <w:jc w:val="both"/>
    </w:pPr>
    <w:rPr>
      <w:rFonts w:ascii="Arial" w:eastAsia="Batang" w:hAnsi="Arial" w:cs="Arial"/>
      <w:sz w:val="28"/>
    </w:rPr>
  </w:style>
  <w:style w:type="paragraph" w:customStyle="1" w:styleId="aff4">
    <w:name w:val="Основа"/>
    <w:basedOn w:val="a"/>
    <w:rsid w:val="00851DE4"/>
    <w:pPr>
      <w:spacing w:before="120"/>
      <w:ind w:firstLine="720"/>
      <w:jc w:val="both"/>
    </w:pPr>
    <w:rPr>
      <w:szCs w:val="20"/>
    </w:rPr>
  </w:style>
  <w:style w:type="paragraph" w:customStyle="1" w:styleId="1d">
    <w:name w:val="Стиль1"/>
    <w:basedOn w:val="a"/>
    <w:link w:val="1e"/>
    <w:rsid w:val="00851DE4"/>
    <w:pPr>
      <w:tabs>
        <w:tab w:val="num" w:pos="927"/>
      </w:tabs>
      <w:autoSpaceDE w:val="0"/>
      <w:autoSpaceDN w:val="0"/>
      <w:adjustRightInd w:val="0"/>
      <w:spacing w:before="120"/>
      <w:ind w:firstLine="567"/>
      <w:jc w:val="both"/>
      <w:outlineLvl w:val="5"/>
    </w:pPr>
    <w:rPr>
      <w:rFonts w:cs="Arial"/>
      <w:szCs w:val="18"/>
    </w:rPr>
  </w:style>
  <w:style w:type="character" w:customStyle="1" w:styleId="1e">
    <w:name w:val="Стиль1 Знак"/>
    <w:basedOn w:val="a0"/>
    <w:link w:val="1d"/>
    <w:locked/>
    <w:rsid w:val="00851DE4"/>
    <w:rPr>
      <w:rFonts w:cs="Arial"/>
      <w:sz w:val="24"/>
      <w:szCs w:val="18"/>
      <w:lang w:val="ru-RU" w:eastAsia="ru-RU" w:bidi="ar-SA"/>
    </w:rPr>
  </w:style>
  <w:style w:type="paragraph" w:customStyle="1" w:styleId="211">
    <w:name w:val="Основной текст 21"/>
    <w:basedOn w:val="a"/>
    <w:rsid w:val="00851DE4"/>
    <w:pPr>
      <w:suppressAutoHyphens/>
      <w:spacing w:after="120" w:line="480" w:lineRule="auto"/>
    </w:pPr>
    <w:rPr>
      <w:szCs w:val="20"/>
      <w:lang w:eastAsia="ar-SA"/>
    </w:rPr>
  </w:style>
  <w:style w:type="paragraph" w:customStyle="1" w:styleId="aff5">
    <w:name w:val="таблица"/>
    <w:basedOn w:val="ac"/>
    <w:rsid w:val="00851DE4"/>
    <w:pPr>
      <w:spacing w:after="0"/>
      <w:jc w:val="both"/>
    </w:pPr>
    <w:rPr>
      <w:szCs w:val="20"/>
    </w:rPr>
  </w:style>
  <w:style w:type="paragraph" w:customStyle="1" w:styleId="310">
    <w:name w:val="Основной текст 31"/>
    <w:basedOn w:val="a"/>
    <w:rsid w:val="00851DE4"/>
    <w:pPr>
      <w:suppressAutoHyphens/>
      <w:spacing w:after="120"/>
    </w:pPr>
    <w:rPr>
      <w:sz w:val="16"/>
      <w:szCs w:val="16"/>
      <w:lang w:eastAsia="ar-SA"/>
    </w:rPr>
  </w:style>
  <w:style w:type="paragraph" w:customStyle="1" w:styleId="aff6">
    <w:name w:val="Новый абзац"/>
    <w:basedOn w:val="a"/>
    <w:link w:val="2b"/>
    <w:rsid w:val="00851DE4"/>
    <w:pPr>
      <w:spacing w:after="120"/>
      <w:ind w:firstLine="567"/>
      <w:jc w:val="both"/>
    </w:pPr>
    <w:rPr>
      <w:rFonts w:ascii="Arial" w:hAnsi="Arial"/>
      <w:szCs w:val="20"/>
    </w:rPr>
  </w:style>
  <w:style w:type="character" w:customStyle="1" w:styleId="2b">
    <w:name w:val="Новый абзац Знак2"/>
    <w:basedOn w:val="a0"/>
    <w:link w:val="aff6"/>
    <w:rsid w:val="00851DE4"/>
    <w:rPr>
      <w:rFonts w:ascii="Arial" w:hAnsi="Arial"/>
      <w:sz w:val="24"/>
      <w:lang w:val="ru-RU" w:eastAsia="ru-RU" w:bidi="ar-SA"/>
    </w:rPr>
  </w:style>
  <w:style w:type="character" w:styleId="aff7">
    <w:name w:val="Strong"/>
    <w:basedOn w:val="a0"/>
    <w:qFormat/>
    <w:rsid w:val="00851DE4"/>
    <w:rPr>
      <w:rFonts w:ascii="Times New Roman" w:hAnsi="Times New Roman" w:cs="Times New Roman" w:hint="default"/>
      <w:b/>
      <w:bCs/>
    </w:rPr>
  </w:style>
  <w:style w:type="paragraph" w:styleId="2c">
    <w:name w:val="List Bullet 2"/>
    <w:basedOn w:val="a"/>
    <w:rsid w:val="00851DE4"/>
    <w:pPr>
      <w:tabs>
        <w:tab w:val="num" w:pos="612"/>
        <w:tab w:val="num" w:pos="1440"/>
      </w:tabs>
      <w:ind w:left="1440" w:hanging="360"/>
    </w:pPr>
    <w:rPr>
      <w:rFonts w:ascii="Calibri" w:hAnsi="Calibri"/>
      <w:lang w:val="en-US" w:eastAsia="en-US"/>
    </w:rPr>
  </w:style>
  <w:style w:type="paragraph" w:customStyle="1" w:styleId="aff8">
    <w:name w:val="текст"/>
    <w:basedOn w:val="a"/>
    <w:rsid w:val="00851DE4"/>
    <w:pPr>
      <w:overflowPunct w:val="0"/>
      <w:autoSpaceDE w:val="0"/>
      <w:autoSpaceDN w:val="0"/>
      <w:adjustRightInd w:val="0"/>
      <w:spacing w:before="120" w:line="216" w:lineRule="exact"/>
      <w:textAlignment w:val="baseline"/>
    </w:pPr>
    <w:rPr>
      <w:rFonts w:ascii="Arial" w:hAnsi="Arial" w:cs="Arial"/>
    </w:rPr>
  </w:style>
  <w:style w:type="paragraph" w:customStyle="1" w:styleId="2d">
    <w:name w:val="цифры2"/>
    <w:basedOn w:val="aff8"/>
    <w:rsid w:val="00851DE4"/>
    <w:pPr>
      <w:jc w:val="center"/>
    </w:pPr>
  </w:style>
  <w:style w:type="paragraph" w:customStyle="1" w:styleId="aff9">
    <w:name w:val="шапка"/>
    <w:basedOn w:val="a"/>
    <w:rsid w:val="00851DE4"/>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a">
    <w:name w:val="цифры"/>
    <w:basedOn w:val="a"/>
    <w:rsid w:val="00851DE4"/>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basedOn w:val="a0"/>
    <w:rsid w:val="00851DE4"/>
    <w:rPr>
      <w:sz w:val="22"/>
    </w:rPr>
  </w:style>
  <w:style w:type="paragraph" w:styleId="affb">
    <w:name w:val="Plain Text"/>
    <w:basedOn w:val="a"/>
    <w:link w:val="affc"/>
    <w:rsid w:val="00851DE4"/>
    <w:rPr>
      <w:rFonts w:ascii="Courier New" w:hAnsi="Courier New" w:cs="Courier New"/>
      <w:sz w:val="20"/>
      <w:szCs w:val="20"/>
    </w:rPr>
  </w:style>
  <w:style w:type="paragraph" w:customStyle="1" w:styleId="S">
    <w:name w:val="S_Обычный"/>
    <w:basedOn w:val="a"/>
    <w:link w:val="S0"/>
    <w:rsid w:val="005E2756"/>
    <w:pPr>
      <w:spacing w:line="360" w:lineRule="auto"/>
      <w:ind w:firstLine="709"/>
      <w:jc w:val="both"/>
    </w:pPr>
  </w:style>
  <w:style w:type="character" w:customStyle="1" w:styleId="S0">
    <w:name w:val="S_Обычный Знак"/>
    <w:basedOn w:val="a0"/>
    <w:link w:val="S"/>
    <w:rsid w:val="005E2756"/>
    <w:rPr>
      <w:sz w:val="24"/>
      <w:szCs w:val="24"/>
    </w:rPr>
  </w:style>
  <w:style w:type="paragraph" w:customStyle="1" w:styleId="S1">
    <w:name w:val="S_Маркированный"/>
    <w:basedOn w:val="affd"/>
    <w:link w:val="S2"/>
    <w:autoRedefine/>
    <w:rsid w:val="005E2756"/>
    <w:pPr>
      <w:spacing w:line="360" w:lineRule="auto"/>
      <w:ind w:left="0" w:firstLine="567"/>
      <w:contextualSpacing w:val="0"/>
      <w:jc w:val="both"/>
    </w:pPr>
  </w:style>
  <w:style w:type="character" w:customStyle="1" w:styleId="S2">
    <w:name w:val="S_Маркированный Знак Знак"/>
    <w:basedOn w:val="a0"/>
    <w:link w:val="S1"/>
    <w:rsid w:val="005E2756"/>
    <w:rPr>
      <w:sz w:val="24"/>
      <w:szCs w:val="24"/>
    </w:rPr>
  </w:style>
  <w:style w:type="paragraph" w:styleId="affd">
    <w:name w:val="List Bullet"/>
    <w:basedOn w:val="a"/>
    <w:rsid w:val="005E2756"/>
    <w:pPr>
      <w:ind w:left="1713" w:hanging="360"/>
      <w:contextualSpacing/>
    </w:pPr>
  </w:style>
  <w:style w:type="paragraph" w:customStyle="1" w:styleId="western">
    <w:name w:val="western"/>
    <w:basedOn w:val="a"/>
    <w:rsid w:val="00FF35FA"/>
    <w:pPr>
      <w:spacing w:after="150" w:line="270" w:lineRule="atLeast"/>
    </w:pPr>
  </w:style>
  <w:style w:type="paragraph" w:customStyle="1" w:styleId="1f">
    <w:name w:val="Знак Знак1 Знак"/>
    <w:basedOn w:val="a"/>
    <w:rsid w:val="00C9560B"/>
    <w:pPr>
      <w:spacing w:before="100" w:beforeAutospacing="1" w:after="100" w:afterAutospacing="1"/>
    </w:pPr>
    <w:rPr>
      <w:rFonts w:ascii="Tahoma" w:hAnsi="Tahoma"/>
      <w:sz w:val="20"/>
      <w:szCs w:val="20"/>
      <w:lang w:val="en-US" w:eastAsia="en-US"/>
    </w:rPr>
  </w:style>
  <w:style w:type="paragraph" w:customStyle="1" w:styleId="1f0">
    <w:name w:val="Текст примечания1"/>
    <w:basedOn w:val="a"/>
    <w:rsid w:val="00781A96"/>
    <w:rPr>
      <w:sz w:val="20"/>
      <w:szCs w:val="20"/>
      <w:lang w:eastAsia="ar-SA"/>
    </w:rPr>
  </w:style>
  <w:style w:type="paragraph" w:customStyle="1" w:styleId="affe">
    <w:name w:val="Знак Знак Знак Знак"/>
    <w:basedOn w:val="a"/>
    <w:rsid w:val="00DE0102"/>
    <w:pPr>
      <w:spacing w:after="160" w:line="240" w:lineRule="exact"/>
    </w:pPr>
    <w:rPr>
      <w:rFonts w:ascii="Verdana" w:hAnsi="Verdana"/>
      <w:sz w:val="20"/>
      <w:szCs w:val="20"/>
      <w:lang w:val="en-US" w:eastAsia="en-US"/>
    </w:rPr>
  </w:style>
  <w:style w:type="paragraph" w:customStyle="1" w:styleId="Default">
    <w:name w:val="Default"/>
    <w:rsid w:val="00B55E5C"/>
    <w:pPr>
      <w:autoSpaceDE w:val="0"/>
      <w:autoSpaceDN w:val="0"/>
      <w:adjustRightInd w:val="0"/>
    </w:pPr>
    <w:rPr>
      <w:color w:val="000000"/>
      <w:sz w:val="24"/>
      <w:szCs w:val="24"/>
    </w:rPr>
  </w:style>
  <w:style w:type="paragraph" w:customStyle="1" w:styleId="45">
    <w:name w:val="Цитата4"/>
    <w:basedOn w:val="a"/>
    <w:rsid w:val="00AD46C6"/>
    <w:pPr>
      <w:suppressAutoHyphens/>
      <w:ind w:left="-851" w:right="-766"/>
    </w:pPr>
    <w:rPr>
      <w:sz w:val="28"/>
      <w:szCs w:val="20"/>
      <w:lang w:val="en-US" w:eastAsia="ar-SA"/>
    </w:rPr>
  </w:style>
  <w:style w:type="character" w:customStyle="1" w:styleId="apple-converted-space">
    <w:name w:val="apple-converted-space"/>
    <w:basedOn w:val="a0"/>
    <w:rsid w:val="00F02ABA"/>
  </w:style>
  <w:style w:type="character" w:customStyle="1" w:styleId="FontStyle21">
    <w:name w:val="Font Style21"/>
    <w:uiPriority w:val="99"/>
    <w:rsid w:val="00D21C57"/>
    <w:rPr>
      <w:rFonts w:ascii="Times New Roman" w:hAnsi="Times New Roman" w:cs="Times New Roman"/>
      <w:b/>
      <w:bCs/>
      <w:sz w:val="26"/>
      <w:szCs w:val="26"/>
    </w:rPr>
  </w:style>
  <w:style w:type="character" w:customStyle="1" w:styleId="2e">
    <w:name w:val="Основной текст 2 Знак"/>
    <w:basedOn w:val="a0"/>
    <w:rsid w:val="00C7281B"/>
    <w:rPr>
      <w:rFonts w:ascii="Arial" w:hAnsi="Arial" w:cs="Times New Roman"/>
    </w:rPr>
  </w:style>
  <w:style w:type="paragraph" w:customStyle="1" w:styleId="u">
    <w:name w:val="u"/>
    <w:basedOn w:val="a"/>
    <w:rsid w:val="00166EEF"/>
    <w:pPr>
      <w:spacing w:before="100" w:beforeAutospacing="1" w:after="100" w:afterAutospacing="1"/>
    </w:pPr>
  </w:style>
  <w:style w:type="paragraph" w:customStyle="1" w:styleId="afff">
    <w:name w:val="МГП ОСНОВНОЙ ТЕКСТ"/>
    <w:basedOn w:val="ac"/>
    <w:link w:val="afff0"/>
    <w:qFormat/>
    <w:rsid w:val="00166EEF"/>
    <w:pPr>
      <w:spacing w:after="0"/>
      <w:ind w:firstLine="709"/>
      <w:jc w:val="both"/>
    </w:pPr>
    <w:rPr>
      <w:sz w:val="28"/>
      <w:szCs w:val="28"/>
    </w:rPr>
  </w:style>
  <w:style w:type="paragraph" w:customStyle="1" w:styleId="1f1">
    <w:name w:val="МГП 1 ЗАГОЛОВОК"/>
    <w:basedOn w:val="1"/>
    <w:next w:val="afff"/>
    <w:qFormat/>
    <w:rsid w:val="00166EEF"/>
    <w:pPr>
      <w:spacing w:before="0" w:after="0"/>
      <w:ind w:firstLine="709"/>
      <w:jc w:val="both"/>
    </w:pPr>
    <w:rPr>
      <w:rFonts w:ascii="Times New Roman" w:hAnsi="Times New Roman" w:cs="Times New Roman"/>
      <w:bCs w:val="0"/>
      <w:kern w:val="0"/>
      <w:szCs w:val="20"/>
    </w:rPr>
  </w:style>
  <w:style w:type="character" w:customStyle="1" w:styleId="afff0">
    <w:name w:val="МГП ОСНОВНОЙ ТЕКСТ Знак"/>
    <w:link w:val="afff"/>
    <w:rsid w:val="00166EEF"/>
    <w:rPr>
      <w:sz w:val="28"/>
      <w:szCs w:val="28"/>
    </w:rPr>
  </w:style>
  <w:style w:type="character" w:customStyle="1" w:styleId="affc">
    <w:name w:val="Текст Знак"/>
    <w:basedOn w:val="a0"/>
    <w:link w:val="affb"/>
    <w:rsid w:val="003C6D2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286973">
      <w:bodyDiv w:val="1"/>
      <w:marLeft w:val="0"/>
      <w:marRight w:val="0"/>
      <w:marTop w:val="0"/>
      <w:marBottom w:val="0"/>
      <w:divBdr>
        <w:top w:val="none" w:sz="0" w:space="0" w:color="auto"/>
        <w:left w:val="none" w:sz="0" w:space="0" w:color="auto"/>
        <w:bottom w:val="none" w:sz="0" w:space="0" w:color="auto"/>
        <w:right w:val="none" w:sz="0" w:space="0" w:color="auto"/>
      </w:divBdr>
    </w:div>
    <w:div w:id="365133603">
      <w:bodyDiv w:val="1"/>
      <w:marLeft w:val="0"/>
      <w:marRight w:val="0"/>
      <w:marTop w:val="0"/>
      <w:marBottom w:val="0"/>
      <w:divBdr>
        <w:top w:val="none" w:sz="0" w:space="0" w:color="auto"/>
        <w:left w:val="none" w:sz="0" w:space="0" w:color="auto"/>
        <w:bottom w:val="none" w:sz="0" w:space="0" w:color="auto"/>
        <w:right w:val="none" w:sz="0" w:space="0" w:color="auto"/>
      </w:divBdr>
    </w:div>
    <w:div w:id="1266039419">
      <w:bodyDiv w:val="1"/>
      <w:marLeft w:val="0"/>
      <w:marRight w:val="0"/>
      <w:marTop w:val="0"/>
      <w:marBottom w:val="0"/>
      <w:divBdr>
        <w:top w:val="none" w:sz="0" w:space="0" w:color="auto"/>
        <w:left w:val="none" w:sz="0" w:space="0" w:color="auto"/>
        <w:bottom w:val="none" w:sz="0" w:space="0" w:color="auto"/>
        <w:right w:val="none" w:sz="0" w:space="0" w:color="auto"/>
      </w:divBdr>
    </w:div>
    <w:div w:id="15989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777;fld=134;dst=100213" TargetMode="External"/><Relationship Id="rId13" Type="http://schemas.openxmlformats.org/officeDocument/2006/relationships/hyperlink" Target="http://ru.wikipedia.org/wiki/%D0%91%D0%B8%D0%BA%D0%B8%D0%BD_(%D1%80%D0%B5%D0%BA%D0%B0)" TargetMode="External"/><Relationship Id="rId18" Type="http://schemas.openxmlformats.org/officeDocument/2006/relationships/hyperlink" Target="http://ru.wikipedia.org/wiki/%D0%9B%D0%B5%D1%81%D0%BE%D0%B2%D0%BE%D0%B7%D0%BD%D0%B0%D1%8F_%D0%B4%D0%BE%D1%80%D0%BE%D0%B3%D0%B0" TargetMode="External"/><Relationship Id="rId26" Type="http://schemas.openxmlformats.org/officeDocument/2006/relationships/hyperlink" Target="http://ru.wikipedia.org/wiki/%D0%A1%D0%B5%D1%80%D0%B3%D0%B5%D0%B5%D0%B2%D0%BA%D0%B0_(%D0%9F%D0%B0%D1%80%D1%82%D0%B8%D0%B7%D0%B0%D0%BD%D1%81%D0%BA%D0%B8%D0%B9_%D1%80%D0%B0%D0%B9%D0%BE%D0%BD_%D0%9F%D1%80%D0%B8%D0%BC%D0%BE%D1%80%D1%81%D0%BA%D0%BE%D0%B3%D0%BE_%D0%BA%D1%80%D0%B0%D1%8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2%D0%B5%D1%80%D1%85%D0%BD%D1%8F%D1%8F_%D0%91%D1%80%D0%B5%D0%B5%D0%B2%D0%BA%D0%B0"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ru.wikipedia.org/w/index.php?title=%D0%93%D0%BB%D1%83%D0%B1%D0%B8%D0%BD%D0%BD%D0%BE%D0%B5&amp;action=edit&amp;redlink=1" TargetMode="External"/><Relationship Id="rId25" Type="http://schemas.openxmlformats.org/officeDocument/2006/relationships/hyperlink" Target="http://ru.wikipedia.org/wiki/%D0%9B%D0%B5%D1%81%D0%BE%D0%B2%D0%BE%D0%B7%D0%BD%D0%B0%D1%8F_%D0%B4%D0%BE%D1%80%D0%BE%D0%B3%D0%B0"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A1%D0%BE%D0%B1%D0%BE%D0%BB%D0%B8%D0%BD%D1%8B%D0%B9" TargetMode="External"/><Relationship Id="rId20" Type="http://schemas.openxmlformats.org/officeDocument/2006/relationships/hyperlink" Target="http://ru.wikipedia.org/wiki/%D0%90%D1%80%D0%B8%D0%B0%D0%B4%D0%BD%D0%BE%D0%B5" TargetMode="External"/><Relationship Id="rId29" Type="http://schemas.openxmlformats.org/officeDocument/2006/relationships/hyperlink" Target="http://www.consultant.ru/document/cons_doc_LAW_64558/?dst=100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ru.wikipedia.org/wiki/%D0%A1%D0%B5%D1%80%D0%B3%D0%B5%D0%B5%D0%B2%D0%BA%D0%B0_(%D0%9F%D0%B0%D1%80%D1%82%D0%B8%D0%B7%D0%B0%D0%BD%D1%81%D0%BA%D0%B8%D0%B9_%D1%80%D0%B0%D0%B9%D0%BE%D0%BD_%D0%9F%D1%80%D0%B8%D0%BC%D0%BE%D1%80%D1%81%D0%BA%D0%BE%D0%B3%D0%BE_%D0%BA%D1%80%D0%B0%D1%8F)" TargetMode="External"/><Relationship Id="rId32" Type="http://schemas.openxmlformats.org/officeDocument/2006/relationships/image" Target="media/image6.jpeg"/><Relationship Id="rId37"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ru.wikipedia.org/wiki/%D0%9F%D1%80%D0%B8%D0%BC%D0%BE%D1%80%D1%81%D0%BA%D0%B8%D0%B9_%D0%BA%D1%80%D0%B0%D0%B9" TargetMode="External"/><Relationship Id="rId23" Type="http://schemas.openxmlformats.org/officeDocument/2006/relationships/hyperlink" Target="http://ru.wikipedia.org/wiki/%D0%92%D0%B5%D1%80%D1%85%D0%BD%D1%8F%D1%8F_%D0%91%D1%80%D0%B5%D0%B5%D0%B2%D0%BA%D0%B0" TargetMode="External"/><Relationship Id="rId28" Type="http://schemas.openxmlformats.org/officeDocument/2006/relationships/hyperlink" Target="http://ru.wikipedia.org/wiki/XX_%D0%B2%D0%B5%D0%BA"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ru.wikipedia.org/wiki/%D0%97%D0%B8%D0%BC%D0%BD%D0%B8%D0%BA"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main?base=LAW;n=111777;fld=134;dst=100213" TargetMode="External"/><Relationship Id="rId14" Type="http://schemas.openxmlformats.org/officeDocument/2006/relationships/hyperlink" Target="http://ru.wikipedia.org/wiki/%D0%A1%D0%BE%D0%B1%D0%BE%D0%BB%D0%B8%D0%BD%D1%8B%D0%B9" TargetMode="External"/><Relationship Id="rId22" Type="http://schemas.openxmlformats.org/officeDocument/2006/relationships/hyperlink" Target="http://ru.wikipedia.org/wiki/XX_%D0%B2%D0%B5%D0%BA" TargetMode="External"/><Relationship Id="rId27" Type="http://schemas.openxmlformats.org/officeDocument/2006/relationships/hyperlink" Target="http://ru.wikipedia.org/wiki/%D0%9D%D0%B0%D1%85%D0%BE%D0%B4%D0%BA%D0%B0_(%D0%B3%D0%BE%D1%80%D0%BE%D0%B4)" TargetMode="External"/><Relationship Id="rId30" Type="http://schemas.openxmlformats.org/officeDocument/2006/relationships/image" Target="media/image4.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FDBB-5F15-4EA3-AC2B-78619679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52479</Words>
  <Characters>299134</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urgc</Company>
  <LinksUpToDate>false</LinksUpToDate>
  <CharactersWithSpaces>350912</CharactersWithSpaces>
  <SharedDoc>false</SharedDoc>
  <HLinks>
    <vt:vector size="120" baseType="variant">
      <vt:variant>
        <vt:i4>4587568</vt:i4>
      </vt:variant>
      <vt:variant>
        <vt:i4>57</vt:i4>
      </vt:variant>
      <vt:variant>
        <vt:i4>0</vt:i4>
      </vt:variant>
      <vt:variant>
        <vt:i4>5</vt:i4>
      </vt:variant>
      <vt:variant>
        <vt:lpwstr>http://www.consultant.ru/document/cons_doc_LAW_64558/?dst=100005</vt:lpwstr>
      </vt:variant>
      <vt:variant>
        <vt:lpwstr/>
      </vt:variant>
      <vt:variant>
        <vt:i4>524321</vt:i4>
      </vt:variant>
      <vt:variant>
        <vt:i4>54</vt:i4>
      </vt:variant>
      <vt:variant>
        <vt:i4>0</vt:i4>
      </vt:variant>
      <vt:variant>
        <vt:i4>5</vt:i4>
      </vt:variant>
      <vt:variant>
        <vt:lpwstr>http://ru.wikipedia.org/wiki/XX_%D0%B2%D0%B5%D0%BA</vt:lpwstr>
      </vt:variant>
      <vt:variant>
        <vt:lpwstr/>
      </vt:variant>
      <vt:variant>
        <vt:i4>2424912</vt:i4>
      </vt:variant>
      <vt:variant>
        <vt:i4>51</vt:i4>
      </vt:variant>
      <vt:variant>
        <vt:i4>0</vt:i4>
      </vt:variant>
      <vt:variant>
        <vt:i4>5</vt:i4>
      </vt:variant>
      <vt:variant>
        <vt:lpwstr>http://ru.wikipedia.org/wiki/%D0%9D%D0%B0%D1%85%D0%BE%D0%B4%D0%BA%D0%B0_(%D0%B3%D0%BE%D1%80%D0%BE%D0%B4)</vt:lpwstr>
      </vt:variant>
      <vt:variant>
        <vt:lpwstr/>
      </vt:variant>
      <vt:variant>
        <vt:i4>2686993</vt:i4>
      </vt:variant>
      <vt:variant>
        <vt:i4>48</vt:i4>
      </vt:variant>
      <vt:variant>
        <vt:i4>0</vt:i4>
      </vt:variant>
      <vt:variant>
        <vt:i4>5</vt:i4>
      </vt:variant>
      <vt:variant>
        <vt:lpwstr>http://ru.wikipedia.org/wiki/%D0%A1%D0%B5%D1%80%D0%B3%D0%B5%D0%B5%D0%B2%D0%BA%D0%B0_(%D0%9F%D0%B0%D1%80%D1%82%D0%B8%D0%B7%D0%B0%D0%BD%D1%81%D0%BA%D0%B8%D0%B9_%D1%80%D0%B0%D0%B9%D0%BE%D0%BD_%D0%9F%D1%80%D0%B8%D0%BC%D0%BE%D1%80%D1%81%D0%BA%D0%BE%D0%B3%D0%BE_%D0%BA%D1%80%D0%B0%D1%8F)</vt:lpwstr>
      </vt:variant>
      <vt:variant>
        <vt:lpwstr/>
      </vt:variant>
      <vt:variant>
        <vt:i4>720932</vt:i4>
      </vt:variant>
      <vt:variant>
        <vt:i4>45</vt:i4>
      </vt:variant>
      <vt:variant>
        <vt:i4>0</vt:i4>
      </vt:variant>
      <vt:variant>
        <vt:i4>5</vt:i4>
      </vt:variant>
      <vt:variant>
        <vt:lpwstr>http://ru.wikipedia.org/wiki/%D0%9B%D0%B5%D1%81%D0%BE%D0%B2%D0%BE%D0%B7%D0%BD%D0%B0%D1%8F_%D0%B4%D0%BE%D1%80%D0%BE%D0%B3%D0%B0</vt:lpwstr>
      </vt:variant>
      <vt:variant>
        <vt:lpwstr/>
      </vt:variant>
      <vt:variant>
        <vt:i4>2686993</vt:i4>
      </vt:variant>
      <vt:variant>
        <vt:i4>42</vt:i4>
      </vt:variant>
      <vt:variant>
        <vt:i4>0</vt:i4>
      </vt:variant>
      <vt:variant>
        <vt:i4>5</vt:i4>
      </vt:variant>
      <vt:variant>
        <vt:lpwstr>http://ru.wikipedia.org/wiki/%D0%A1%D0%B5%D1%80%D0%B3%D0%B5%D0%B5%D0%B2%D0%BA%D0%B0_(%D0%9F%D0%B0%D1%80%D1%82%D0%B8%D0%B7%D0%B0%D0%BD%D1%81%D0%BA%D0%B8%D0%B9_%D1%80%D0%B0%D0%B9%D0%BE%D0%BD_%D0%9F%D1%80%D0%B8%D0%BC%D0%BE%D1%80%D1%81%D0%BA%D0%BE%D0%B3%D0%BE_%D0%BA%D1%80%D0%B0%D1%8F)</vt:lpwstr>
      </vt:variant>
      <vt:variant>
        <vt:lpwstr/>
      </vt:variant>
      <vt:variant>
        <vt:i4>5767294</vt:i4>
      </vt:variant>
      <vt:variant>
        <vt:i4>39</vt:i4>
      </vt:variant>
      <vt:variant>
        <vt:i4>0</vt:i4>
      </vt:variant>
      <vt:variant>
        <vt:i4>5</vt:i4>
      </vt:variant>
      <vt:variant>
        <vt:lpwstr>http://ru.wikipedia.org/wiki/%D0%92%D0%B5%D1%80%D1%85%D0%BD%D1%8F%D1%8F_%D0%91%D1%80%D0%B5%D0%B5%D0%B2%D0%BA%D0%B0</vt:lpwstr>
      </vt:variant>
      <vt:variant>
        <vt:lpwstr/>
      </vt:variant>
      <vt:variant>
        <vt:i4>524321</vt:i4>
      </vt:variant>
      <vt:variant>
        <vt:i4>36</vt:i4>
      </vt:variant>
      <vt:variant>
        <vt:i4>0</vt:i4>
      </vt:variant>
      <vt:variant>
        <vt:i4>5</vt:i4>
      </vt:variant>
      <vt:variant>
        <vt:lpwstr>http://ru.wikipedia.org/wiki/XX_%D0%B2%D0%B5%D0%BA</vt:lpwstr>
      </vt:variant>
      <vt:variant>
        <vt:lpwstr/>
      </vt:variant>
      <vt:variant>
        <vt:i4>5767294</vt:i4>
      </vt:variant>
      <vt:variant>
        <vt:i4>33</vt:i4>
      </vt:variant>
      <vt:variant>
        <vt:i4>0</vt:i4>
      </vt:variant>
      <vt:variant>
        <vt:i4>5</vt:i4>
      </vt:variant>
      <vt:variant>
        <vt:lpwstr>http://ru.wikipedia.org/wiki/%D0%92%D0%B5%D1%80%D1%85%D0%BD%D1%8F%D1%8F_%D0%91%D1%80%D0%B5%D0%B5%D0%B2%D0%BA%D0%B0</vt:lpwstr>
      </vt:variant>
      <vt:variant>
        <vt:lpwstr/>
      </vt:variant>
      <vt:variant>
        <vt:i4>524307</vt:i4>
      </vt:variant>
      <vt:variant>
        <vt:i4>30</vt:i4>
      </vt:variant>
      <vt:variant>
        <vt:i4>0</vt:i4>
      </vt:variant>
      <vt:variant>
        <vt:i4>5</vt:i4>
      </vt:variant>
      <vt:variant>
        <vt:lpwstr>http://ru.wikipedia.org/wiki/%D0%90%D1%80%D0%B8%D0%B0%D0%B4%D0%BD%D0%BE%D0%B5</vt:lpwstr>
      </vt:variant>
      <vt:variant>
        <vt:lpwstr/>
      </vt:variant>
      <vt:variant>
        <vt:i4>5439518</vt:i4>
      </vt:variant>
      <vt:variant>
        <vt:i4>27</vt:i4>
      </vt:variant>
      <vt:variant>
        <vt:i4>0</vt:i4>
      </vt:variant>
      <vt:variant>
        <vt:i4>5</vt:i4>
      </vt:variant>
      <vt:variant>
        <vt:lpwstr>http://ru.wikipedia.org/wiki/%D0%97%D0%B8%D0%BC%D0%BD%D0%B8%D0%BA</vt:lpwstr>
      </vt:variant>
      <vt:variant>
        <vt:lpwstr/>
      </vt:variant>
      <vt:variant>
        <vt:i4>720932</vt:i4>
      </vt:variant>
      <vt:variant>
        <vt:i4>24</vt:i4>
      </vt:variant>
      <vt:variant>
        <vt:i4>0</vt:i4>
      </vt:variant>
      <vt:variant>
        <vt:i4>5</vt:i4>
      </vt:variant>
      <vt:variant>
        <vt:lpwstr>http://ru.wikipedia.org/wiki/%D0%9B%D0%B5%D1%81%D0%BE%D0%B2%D0%BE%D0%B7%D0%BD%D0%B0%D1%8F_%D0%B4%D0%BE%D1%80%D0%BE%D0%B3%D0%B0</vt:lpwstr>
      </vt:variant>
      <vt:variant>
        <vt:lpwstr/>
      </vt:variant>
      <vt:variant>
        <vt:i4>6619199</vt:i4>
      </vt:variant>
      <vt:variant>
        <vt:i4>21</vt:i4>
      </vt:variant>
      <vt:variant>
        <vt:i4>0</vt:i4>
      </vt:variant>
      <vt:variant>
        <vt:i4>5</vt:i4>
      </vt:variant>
      <vt:variant>
        <vt:lpwstr>http://ru.wikipedia.org/w/index.php?title=%D0%93%D0%BB%D1%83%D0%B1%D0%B8%D0%BD%D0%BD%D0%BE%D0%B5&amp;action=edit&amp;redlink=1</vt:lpwstr>
      </vt:variant>
      <vt:variant>
        <vt:lpwstr/>
      </vt:variant>
      <vt:variant>
        <vt:i4>2555955</vt:i4>
      </vt:variant>
      <vt:variant>
        <vt:i4>18</vt:i4>
      </vt:variant>
      <vt:variant>
        <vt:i4>0</vt:i4>
      </vt:variant>
      <vt:variant>
        <vt:i4>5</vt:i4>
      </vt:variant>
      <vt:variant>
        <vt:lpwstr>http://ru.wikipedia.org/wiki/%D0%A1%D0%BE%D0%B1%D0%BE%D0%BB%D0%B8%D0%BD%D1%8B%D0%B9</vt:lpwstr>
      </vt:variant>
      <vt:variant>
        <vt:lpwstr/>
      </vt:variant>
      <vt:variant>
        <vt:i4>983164</vt:i4>
      </vt:variant>
      <vt:variant>
        <vt:i4>15</vt:i4>
      </vt:variant>
      <vt:variant>
        <vt:i4>0</vt:i4>
      </vt:variant>
      <vt:variant>
        <vt:i4>5</vt:i4>
      </vt:variant>
      <vt:variant>
        <vt:lpwstr>http://ru.wikipedia.org/wiki/%D0%9F%D1%80%D0%B8%D0%BC%D0%BE%D1%80%D1%81%D0%BA%D0%B8%D0%B9_%D0%BA%D1%80%D0%B0%D0%B9</vt:lpwstr>
      </vt:variant>
      <vt:variant>
        <vt:lpwstr/>
      </vt:variant>
      <vt:variant>
        <vt:i4>2555955</vt:i4>
      </vt:variant>
      <vt:variant>
        <vt:i4>12</vt:i4>
      </vt:variant>
      <vt:variant>
        <vt:i4>0</vt:i4>
      </vt:variant>
      <vt:variant>
        <vt:i4>5</vt:i4>
      </vt:variant>
      <vt:variant>
        <vt:lpwstr>http://ru.wikipedia.org/wiki/%D0%A1%D0%BE%D0%B1%D0%BE%D0%BB%D0%B8%D0%BD%D1%8B%D0%B9</vt:lpwstr>
      </vt:variant>
      <vt:variant>
        <vt:lpwstr/>
      </vt:variant>
      <vt:variant>
        <vt:i4>589863</vt:i4>
      </vt:variant>
      <vt:variant>
        <vt:i4>9</vt:i4>
      </vt:variant>
      <vt:variant>
        <vt:i4>0</vt:i4>
      </vt:variant>
      <vt:variant>
        <vt:i4>5</vt:i4>
      </vt:variant>
      <vt:variant>
        <vt:lpwstr>http://ru.wikipedia.org/wiki/%D0%91%D0%B8%D0%BA%D0%B8%D0%BD_(%D1%80%D0%B5%D0%BA%D0%B0)</vt:lpwstr>
      </vt:variant>
      <vt:variant>
        <vt:lpwstr/>
      </vt:variant>
      <vt:variant>
        <vt:i4>1179710</vt:i4>
      </vt:variant>
      <vt:variant>
        <vt:i4>6</vt:i4>
      </vt:variant>
      <vt:variant>
        <vt:i4>0</vt:i4>
      </vt:variant>
      <vt:variant>
        <vt:i4>5</vt:i4>
      </vt:variant>
      <vt:variant>
        <vt:lpwstr/>
      </vt:variant>
      <vt:variant>
        <vt:lpwstr>_Toc246322809</vt:lpwstr>
      </vt:variant>
      <vt:variant>
        <vt:i4>3145835</vt:i4>
      </vt:variant>
      <vt:variant>
        <vt:i4>3</vt:i4>
      </vt:variant>
      <vt:variant>
        <vt:i4>0</vt:i4>
      </vt:variant>
      <vt:variant>
        <vt:i4>5</vt:i4>
      </vt:variant>
      <vt:variant>
        <vt:lpwstr>consultantplus://offline/main?base=LAW;n=111777;fld=134;dst=100213</vt:lpwstr>
      </vt:variant>
      <vt:variant>
        <vt:lpwstr/>
      </vt:variant>
      <vt:variant>
        <vt:i4>3145835</vt:i4>
      </vt:variant>
      <vt:variant>
        <vt:i4>0</vt:i4>
      </vt:variant>
      <vt:variant>
        <vt:i4>0</vt:i4>
      </vt:variant>
      <vt:variant>
        <vt:i4>5</vt:i4>
      </vt:variant>
      <vt:variant>
        <vt:lpwstr>consultantplus://offline/main?base=LAW;n=111777;fld=134;dst=100213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Administrator</dc:creator>
  <cp:lastModifiedBy>Алексей Владимирович Попков</cp:lastModifiedBy>
  <cp:revision>4</cp:revision>
  <cp:lastPrinted>2012-12-09T00:36:00Z</cp:lastPrinted>
  <dcterms:created xsi:type="dcterms:W3CDTF">2015-03-02T00:13:00Z</dcterms:created>
  <dcterms:modified xsi:type="dcterms:W3CDTF">2015-03-02T00:15:00Z</dcterms:modified>
</cp:coreProperties>
</file>