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A3F" w:rsidRPr="001D44CA" w:rsidRDefault="001F1A3F" w:rsidP="001D44CA">
      <w:pPr>
        <w:pStyle w:val="justifyful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44CA">
        <w:rPr>
          <w:rStyle w:val="a3"/>
          <w:color w:val="000000"/>
          <w:sz w:val="28"/>
          <w:szCs w:val="28"/>
        </w:rPr>
        <w:t>Постановлением Правительства РФ от 08.09.2017 № 1080 внесены изменения в Положение о федеральном государственном надзоре за соблюдением трудового законодательства и иных нормативных правовых актов, содержащих нормы трудового права.</w:t>
      </w:r>
    </w:p>
    <w:p w:rsidR="001F1A3F" w:rsidRPr="001D44CA" w:rsidRDefault="001F1A3F" w:rsidP="001D44CA">
      <w:pPr>
        <w:pStyle w:val="justifyfull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 w:rsidRPr="001D44CA">
        <w:rPr>
          <w:color w:val="000000"/>
          <w:sz w:val="28"/>
          <w:szCs w:val="28"/>
        </w:rPr>
        <w:t>Согласно поправкам с 1 января 2018 года при проведении плановых проверок работодателей - юридических лиц и работодателей - физических лиц, зарегистрированных в установленном порядке в качестве индивидуальных предпринимателей и осуществляющих предпринимательскую деятельность без образования юридического лица, относящихся к категории умеренного риска, а с 1 июля 2018 г. - при проведении плановых проверок всех работодателей - юридических лиц и работодателей - физических лиц, зарегистрированных в установленном</w:t>
      </w:r>
      <w:proofErr w:type="gramEnd"/>
      <w:r w:rsidRPr="001D44CA">
        <w:rPr>
          <w:color w:val="000000"/>
          <w:sz w:val="28"/>
          <w:szCs w:val="28"/>
        </w:rPr>
        <w:t xml:space="preserve"> </w:t>
      </w:r>
      <w:proofErr w:type="gramStart"/>
      <w:r w:rsidRPr="001D44CA">
        <w:rPr>
          <w:color w:val="000000"/>
          <w:sz w:val="28"/>
          <w:szCs w:val="28"/>
        </w:rPr>
        <w:t>порядке</w:t>
      </w:r>
      <w:proofErr w:type="gramEnd"/>
      <w:r w:rsidRPr="001D44CA">
        <w:rPr>
          <w:color w:val="000000"/>
          <w:sz w:val="28"/>
          <w:szCs w:val="28"/>
        </w:rPr>
        <w:t xml:space="preserve"> в качестве индивидуальных предпринимателей и осуществляющих предпринимательскую деятельность без образования юридического лица, государственные инспекторы труда используют проверочные листы (списки контрольных вопросов).</w:t>
      </w:r>
    </w:p>
    <w:p w:rsidR="001D44CA" w:rsidRDefault="001F1A3F" w:rsidP="001D44CA">
      <w:pPr>
        <w:pStyle w:val="justifyfull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D44CA">
        <w:rPr>
          <w:color w:val="000000"/>
          <w:sz w:val="28"/>
          <w:szCs w:val="28"/>
        </w:rPr>
        <w:t xml:space="preserve">В проверочные листы (списки контрольных вопросов) включаются перечни вопросов, затрагивающих наиболее значимые обязательные требования трудового законодательства и иных нормативных правовых актов, содержащих нормы трудового права, предъявляемые к работодателю. </w:t>
      </w:r>
    </w:p>
    <w:p w:rsidR="001F1A3F" w:rsidRPr="001D44CA" w:rsidRDefault="001F1A3F" w:rsidP="001D44CA">
      <w:pPr>
        <w:pStyle w:val="justifyfull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D44CA">
        <w:rPr>
          <w:color w:val="000000"/>
          <w:sz w:val="28"/>
          <w:szCs w:val="28"/>
        </w:rPr>
        <w:t>Предмет плановой проверки всех работодателей ограничивается перечнем вопросов, включенных в проверочные листы (списки контрольных вопросов). </w:t>
      </w:r>
    </w:p>
    <w:p w:rsidR="001F1A3F" w:rsidRPr="001D44CA" w:rsidRDefault="001F1A3F" w:rsidP="001D44CA">
      <w:pPr>
        <w:pStyle w:val="justifyful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44CA">
        <w:rPr>
          <w:rStyle w:val="a3"/>
          <w:color w:val="000000"/>
          <w:sz w:val="28"/>
          <w:szCs w:val="28"/>
        </w:rPr>
        <w:t>Предусмотрен новый способ осуществления государственными органами контроля и надзора профилактики нарушений обязательных требований закона</w:t>
      </w:r>
      <w:r w:rsidRPr="001D44CA">
        <w:rPr>
          <w:color w:val="000000"/>
          <w:sz w:val="28"/>
          <w:szCs w:val="28"/>
        </w:rPr>
        <w:t> </w:t>
      </w:r>
    </w:p>
    <w:p w:rsidR="001F1A3F" w:rsidRPr="001D44CA" w:rsidRDefault="001F1A3F" w:rsidP="001D44CA">
      <w:pPr>
        <w:pStyle w:val="justifyfull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 w:rsidRPr="001D44CA">
        <w:rPr>
          <w:color w:val="000000"/>
          <w:sz w:val="28"/>
          <w:szCs w:val="28"/>
        </w:rPr>
        <w:t>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с 2017 года предусмотрен новый способ осуществления государственными органами контроля и надзора профилактики нарушений обязательных требований закона со стороны организаций и предпринимателей, в частности вынесение предостережений в адрес</w:t>
      </w:r>
      <w:proofErr w:type="gramEnd"/>
      <w:r w:rsidRPr="001D44CA">
        <w:rPr>
          <w:color w:val="000000"/>
          <w:sz w:val="28"/>
          <w:szCs w:val="28"/>
        </w:rPr>
        <w:t xml:space="preserve"> подконтрольных субъектов.</w:t>
      </w:r>
    </w:p>
    <w:p w:rsidR="001F1A3F" w:rsidRPr="001D44CA" w:rsidRDefault="001F1A3F" w:rsidP="001D44CA">
      <w:pPr>
        <w:pStyle w:val="justifyfull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 w:rsidRPr="001D44CA">
        <w:rPr>
          <w:color w:val="000000"/>
          <w:sz w:val="28"/>
          <w:szCs w:val="28"/>
        </w:rPr>
        <w:t>Согласно законодательства</w:t>
      </w:r>
      <w:proofErr w:type="gramEnd"/>
      <w:r w:rsidRPr="001D44CA">
        <w:rPr>
          <w:color w:val="000000"/>
          <w:sz w:val="28"/>
          <w:szCs w:val="28"/>
        </w:rPr>
        <w:t>, контролирующий орган, который получил информацию или самостоятельно выявил факт нарушения (готовящегося нарушения) юридическим лицом, индивидуальным предпринимателем императивных требований законодательства, вместо запуска стандартной процедуры привлечения к ответственности должен вынести лицу предостережение о недопустимости таких нарушений.</w:t>
      </w:r>
    </w:p>
    <w:p w:rsidR="001F1A3F" w:rsidRPr="001D44CA" w:rsidRDefault="001F1A3F" w:rsidP="001D44CA">
      <w:pPr>
        <w:pStyle w:val="justifyfull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D44CA">
        <w:rPr>
          <w:color w:val="000000"/>
          <w:sz w:val="28"/>
          <w:szCs w:val="28"/>
        </w:rPr>
        <w:t>Вынесение предостережения осуществляется при соблюдении следующих условий:</w:t>
      </w:r>
    </w:p>
    <w:p w:rsidR="001F1A3F" w:rsidRPr="001D44CA" w:rsidRDefault="001F1A3F" w:rsidP="001D44CA">
      <w:pPr>
        <w:pStyle w:val="justifyful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1D44CA">
        <w:rPr>
          <w:color w:val="000000"/>
          <w:sz w:val="28"/>
          <w:szCs w:val="28"/>
        </w:rPr>
        <w:t xml:space="preserve">- сведения о нарушении (готовящемся нарушении) были выявлены в ходе реализации мероприятий по контролю, осуществляемых без взаимодействия с подконтрольным лицом, либо содержались в поступивших в орган </w:t>
      </w:r>
      <w:r w:rsidRPr="001D44CA">
        <w:rPr>
          <w:color w:val="000000"/>
          <w:sz w:val="28"/>
          <w:szCs w:val="28"/>
        </w:rPr>
        <w:lastRenderedPageBreak/>
        <w:t>заявлениях/жалобах/обращениях (за исключением анонимных), либо получены от иных органов власти или из СМИ;</w:t>
      </w:r>
      <w:proofErr w:type="gramEnd"/>
    </w:p>
    <w:p w:rsidR="001F1A3F" w:rsidRPr="001D44CA" w:rsidRDefault="001F1A3F" w:rsidP="001D44CA">
      <w:pPr>
        <w:pStyle w:val="justifyful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44CA">
        <w:rPr>
          <w:color w:val="000000"/>
          <w:sz w:val="28"/>
          <w:szCs w:val="28"/>
        </w:rPr>
        <w:t>- выявленное (готовящееся) нарушение не причинило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не привело к возникновению чрезвычайных ситуаций природного и техногенного характера, а также не создало непосредственную угрозу указанных последствий;</w:t>
      </w:r>
    </w:p>
    <w:p w:rsidR="001F1A3F" w:rsidRPr="001D44CA" w:rsidRDefault="001F1A3F" w:rsidP="001D44CA">
      <w:pPr>
        <w:pStyle w:val="justifyful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44CA">
        <w:rPr>
          <w:color w:val="000000"/>
          <w:sz w:val="28"/>
          <w:szCs w:val="28"/>
        </w:rPr>
        <w:t>- юридическое лицо, индивидуальный предприниматель ранее не привлекались к ответственности за нарушение соответствующих требований.</w:t>
      </w:r>
    </w:p>
    <w:p w:rsidR="001F1A3F" w:rsidRPr="001D44CA" w:rsidRDefault="001F1A3F" w:rsidP="001D44CA">
      <w:pPr>
        <w:pStyle w:val="justifyfull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D44CA">
        <w:rPr>
          <w:color w:val="000000"/>
          <w:sz w:val="28"/>
          <w:szCs w:val="28"/>
        </w:rPr>
        <w:t>Предостережение вправе вынести руководитель органа, его заместитель, иное лицо, наделенное таким правом по приказу руководителя, в 30-тидневный срок со дня выявления факта нарушения (получения информации о готовящемся нарушении).</w:t>
      </w:r>
    </w:p>
    <w:p w:rsidR="001F1A3F" w:rsidRPr="001D44CA" w:rsidRDefault="001F1A3F" w:rsidP="001D44CA">
      <w:pPr>
        <w:pStyle w:val="justifyfull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 w:rsidRPr="001D44CA">
        <w:rPr>
          <w:color w:val="000000"/>
          <w:sz w:val="28"/>
          <w:szCs w:val="28"/>
        </w:rPr>
        <w:t>За подконтрольным субъектом при этом закреплено право на подачу возражений с обоснованием позиции в отношении</w:t>
      </w:r>
      <w:proofErr w:type="gramEnd"/>
      <w:r w:rsidRPr="001D44CA">
        <w:rPr>
          <w:color w:val="000000"/>
          <w:sz w:val="28"/>
          <w:szCs w:val="28"/>
        </w:rPr>
        <w:t xml:space="preserve"> полученных предостережений.</w:t>
      </w:r>
    </w:p>
    <w:p w:rsidR="001F1A3F" w:rsidRPr="001D44CA" w:rsidRDefault="001F1A3F" w:rsidP="001D44CA">
      <w:pPr>
        <w:pStyle w:val="justifyfull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D44CA">
        <w:rPr>
          <w:color w:val="000000"/>
          <w:sz w:val="28"/>
          <w:szCs w:val="28"/>
        </w:rPr>
        <w:t>При отсутствии возражений юридическое лицо, индивидуальный предприниматель в указанный в предостережении срок должны направить в орган государственного контроля (надзора), орган муниципального контроля уведомление об исполнении предостережения.</w:t>
      </w:r>
    </w:p>
    <w:p w:rsidR="001F1A3F" w:rsidRPr="001D44CA" w:rsidRDefault="001F1A3F" w:rsidP="001D44CA">
      <w:pPr>
        <w:pStyle w:val="justifyfull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D44CA">
        <w:rPr>
          <w:color w:val="000000"/>
          <w:sz w:val="28"/>
          <w:szCs w:val="28"/>
        </w:rPr>
        <w:t>Неисполнение, а также несоблюдение юридическим лицом, индивидуальным предпринимателем процедуры, установленной Постановлением Правительства РФ от 10.02.2017 № 166, не повлекут применения санкций.</w:t>
      </w:r>
    </w:p>
    <w:p w:rsidR="001F1A3F" w:rsidRPr="001D44CA" w:rsidRDefault="001F1A3F" w:rsidP="001D44CA">
      <w:pPr>
        <w:pStyle w:val="justifyfull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D44CA">
        <w:rPr>
          <w:color w:val="000000"/>
          <w:sz w:val="28"/>
          <w:szCs w:val="28"/>
        </w:rPr>
        <w:t>Указанное обстоятельство, помимо прочего, исключает возможность оспаривания предостережения в суде.</w:t>
      </w:r>
    </w:p>
    <w:p w:rsidR="001F1A3F" w:rsidRPr="001D44CA" w:rsidRDefault="001F1A3F" w:rsidP="001D44CA">
      <w:pPr>
        <w:pStyle w:val="justifyfull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D44CA">
        <w:rPr>
          <w:color w:val="000000"/>
          <w:sz w:val="28"/>
          <w:szCs w:val="28"/>
        </w:rPr>
        <w:t>Однако игнорирование предостережения все же может нести для субъекта негативные правовые последствия. Так, в случае если ответственность за вменяемое нарушение наступает при умышленной форме вины, у лица уже не будет возможности ссылаться на то обстоятельство, что оно не осознавало противоправный характер своего действия (бездействия) и не предвидело его вредных последствий.</w:t>
      </w:r>
    </w:p>
    <w:p w:rsidR="001F1A3F" w:rsidRPr="001D44CA" w:rsidRDefault="001F1A3F" w:rsidP="001D44CA">
      <w:pPr>
        <w:pStyle w:val="justifyfull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D44CA">
        <w:rPr>
          <w:color w:val="000000"/>
          <w:sz w:val="28"/>
          <w:szCs w:val="28"/>
        </w:rPr>
        <w:t>Невыполнение требований контролирующего органа, указанных в предостережении, или их игнорирование может стать основанием для проведения в отношении лица внеплановой проверки.</w:t>
      </w:r>
    </w:p>
    <w:p w:rsidR="00D27AF0" w:rsidRPr="001D44CA" w:rsidRDefault="00D27AF0" w:rsidP="001D4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27AF0" w:rsidRPr="001D44CA" w:rsidSect="00D27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1A3F"/>
    <w:rsid w:val="001C3973"/>
    <w:rsid w:val="001D44CA"/>
    <w:rsid w:val="001F1A3F"/>
    <w:rsid w:val="002B3598"/>
    <w:rsid w:val="00D27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ifyfull">
    <w:name w:val="justifyfull"/>
    <w:basedOn w:val="a"/>
    <w:rsid w:val="001F1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F1A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3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706</Words>
  <Characters>4030</Characters>
  <Application>Microsoft Office Word</Application>
  <DocSecurity>0</DocSecurity>
  <Lines>33</Lines>
  <Paragraphs>9</Paragraphs>
  <ScaleCrop>false</ScaleCrop>
  <Company/>
  <LinksUpToDate>false</LinksUpToDate>
  <CharactersWithSpaces>4727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prosecutor</cp:lastModifiedBy>
  <cp:revision>4</cp:revision>
  <cp:lastPrinted>2017-12-06T01:08:00Z</cp:lastPrinted>
  <dcterms:created xsi:type="dcterms:W3CDTF">2017-12-05T12:48:00Z</dcterms:created>
  <dcterms:modified xsi:type="dcterms:W3CDTF">2017-12-06T01:08:00Z</dcterms:modified>
</cp:coreProperties>
</file>