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61" w:rsidRDefault="00707C61" w:rsidP="00707C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7C61" w:rsidRDefault="00707C61" w:rsidP="00707C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ЕКАТЕРИНОВСКОГО СЕЛЬСКОГО ПОСЕЛЕНИЯ</w:t>
      </w:r>
    </w:p>
    <w:p w:rsidR="00707C61" w:rsidRDefault="00707C61" w:rsidP="00707C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707C61" w:rsidRDefault="00707C61" w:rsidP="00707C61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707C61" w:rsidRDefault="00707C61" w:rsidP="00707C61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707C61" w:rsidRDefault="00707C61" w:rsidP="00707C61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07C61" w:rsidRDefault="00707C61" w:rsidP="00707C61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lang w:eastAsia="ru-RU"/>
        </w:rPr>
        <w:t>    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707C61" w:rsidRDefault="00707C61" w:rsidP="00707C61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противодействию коррупции и урегулированию конфликта интересов </w:t>
      </w:r>
    </w:p>
    <w:p w:rsidR="00707C61" w:rsidRDefault="00707C61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20.09.2018 г.                    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Екатериновка                                         № 3</w:t>
      </w:r>
    </w:p>
    <w:p w:rsidR="007D7408" w:rsidRDefault="007D7408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8" w:rsidRDefault="007D7408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</w:p>
    <w:p w:rsidR="00BD64DB" w:rsidRDefault="00BD64DB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типовых ситуаций конфликта интересов на государственной и муниципальной службе Российской Федер</w:t>
      </w:r>
      <w:r w:rsidR="00441EE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порядка их урегулирования</w:t>
      </w:r>
    </w:p>
    <w:p w:rsidR="007D7408" w:rsidRPr="00781301" w:rsidRDefault="007D7408" w:rsidP="007D740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Судебная практика. </w:t>
      </w:r>
      <w:r w:rsidRPr="007D7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квалификации</w:t>
      </w:r>
    </w:p>
    <w:p w:rsidR="00BD64DB" w:rsidRDefault="00BD64DB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8" w:rsidRPr="00F91395" w:rsidRDefault="007D7408" w:rsidP="007D7408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39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ВЫСТУПИЛИ: Лобачева Т.А. – заместитель Главы администрации поселения, о работе комиссии по соблюдению требований к служебному поведению муниципальных служащих, замещающих должности муниципальной службы в администрации Екатериновского  сельского поселения, и урегулированию конфликта интересов.</w:t>
      </w:r>
      <w:r w:rsidRPr="00F9139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</w:t>
      </w:r>
    </w:p>
    <w:p w:rsidR="007D7408" w:rsidRDefault="007D7408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DB" w:rsidRDefault="00BD64DB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10 Федерального закона от 25 декабря 2008года № 273-ФЗ « О противодействии коррупции», под конфликтом интересов понимается ситуация, при которой личная заинтересованность ( прямая или косвенная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или муниципального служащего влияет или может повлиять на надлежащее исполнение им должностных ( служебных 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BD64DB" w:rsidRDefault="00BD64DB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19 Федерального закона от 27 июля 2004 года, № </w:t>
      </w:r>
      <w:r w:rsidR="0044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79 -ФЗ « О государственной гражданской службе», конфликт интересов </w:t>
      </w:r>
      <w:r w:rsidR="00441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представляет собой ситуацию, при которой личная заинтересованность служащего влияет или может повлиять на объективное исполнение им должностных обязанностей при которой возникает или может возникнуть противоречие между личной заинтересованностью служащего и законными интересами граждан, организаций, общества, субъекта Российской Федерации или Российской Федерации</w:t>
      </w:r>
      <w:proofErr w:type="gramStart"/>
      <w:r w:rsidR="0044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4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способное привести к причинению вреда этим законным интересам граждан, организаций, общества, субъекта Российской</w:t>
      </w:r>
      <w:r w:rsidR="00441EE6" w:rsidRPr="0044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E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или Российской Федерации.</w:t>
      </w:r>
    </w:p>
    <w:p w:rsidR="00441EE6" w:rsidRDefault="00A354D2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44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частью 3 обозначенной статьи под личной заинтересованностью служащего, которая влияет или может повлиять на объективное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им должностных обязанностей, понимается возможность получения служащим при исполнении должностных обязанностей доходов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неосновательного обогащения) в денежной либо в натуральной форме, доходов виде материальной выгоды непосредственно для служащего, членов его семьи или лиц, указанных в пункте 5 части 1 статьи 16 ФЗ №79-ФЗ., а также для граждан или организаций, с которыми служащий связан финансовыми или иными обязательствами. </w:t>
      </w:r>
    </w:p>
    <w:p w:rsidR="00441EE6" w:rsidRDefault="00A354D2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также учитывать, что личная заинтересованность служащего может возникать и в тех случаях, когда выгоду получают или могут получить иные лица, например друзья или родственники.</w:t>
      </w:r>
    </w:p>
    <w:p w:rsidR="00A354D2" w:rsidRDefault="00A354D2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указанные определения конфликта интересов попадает множество конкретных ситуаций, в которых государственный служащий может оказаться в процессе испол</w:t>
      </w:r>
      <w:r w:rsidR="00E224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должностных обязанностей. Учитывая разнообразие частных интересов</w:t>
      </w:r>
      <w:r w:rsidR="00E2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составить исчерпывающий перечень таких ситуаций не представляется возможным. Тем не менее, можно выделить ряд ключевых « областей регулирования»,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возникновение конфликта интересов является наиболее вероятным: </w:t>
      </w:r>
    </w:p>
    <w:p w:rsidR="00441EE6" w:rsidRDefault="00E22440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выполнение отдельных функций муниципального управления в отношении родственников и/или иных лиц, с которыми связана личная заинтересованность служащего</w:t>
      </w:r>
    </w:p>
    <w:p w:rsidR="00E22440" w:rsidRDefault="00E22440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иной оплачиваемой работы </w:t>
      </w:r>
    </w:p>
    <w:p w:rsidR="00E22440" w:rsidRDefault="00E22440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-владение ценными бумагами, банковскими вкладами</w:t>
      </w:r>
    </w:p>
    <w:p w:rsidR="00E22440" w:rsidRDefault="00E22440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подарков и услуг</w:t>
      </w:r>
    </w:p>
    <w:p w:rsidR="00E22440" w:rsidRDefault="00E22440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имущественные обязательства и судебные  разбирательства</w:t>
      </w:r>
    </w:p>
    <w:p w:rsidR="00E22440" w:rsidRDefault="00E22440" w:rsidP="00707C6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взаимодействие с бывшим работодателем и трудоустройство после увольнения с муниципальной службы</w:t>
      </w:r>
    </w:p>
    <w:p w:rsidR="007E4E16" w:rsidRPr="007D7408" w:rsidRDefault="007E4E16">
      <w:pPr>
        <w:rPr>
          <w:rFonts w:ascii="Times New Roman" w:hAnsi="Times New Roman" w:cs="Times New Roman"/>
          <w:b/>
          <w:sz w:val="28"/>
          <w:szCs w:val="28"/>
        </w:rPr>
      </w:pPr>
      <w:r w:rsidRPr="007D7408">
        <w:rPr>
          <w:rFonts w:ascii="Times New Roman" w:hAnsi="Times New Roman" w:cs="Times New Roman"/>
          <w:b/>
          <w:sz w:val="28"/>
          <w:szCs w:val="28"/>
        </w:rPr>
        <w:t>Пример</w:t>
      </w:r>
      <w:r w:rsidR="007D7408">
        <w:rPr>
          <w:rFonts w:ascii="Times New Roman" w:hAnsi="Times New Roman" w:cs="Times New Roman"/>
          <w:b/>
          <w:sz w:val="28"/>
          <w:szCs w:val="28"/>
        </w:rPr>
        <w:t>:</w:t>
      </w:r>
    </w:p>
    <w:p w:rsidR="007E4E16" w:rsidRPr="001158A2" w:rsidRDefault="007E4E16">
      <w:pPr>
        <w:rPr>
          <w:rFonts w:ascii="Times New Roman" w:hAnsi="Times New Roman" w:cs="Times New Roman"/>
          <w:sz w:val="28"/>
          <w:szCs w:val="28"/>
        </w:rPr>
      </w:pPr>
      <w:r w:rsidRPr="001158A2">
        <w:rPr>
          <w:rFonts w:ascii="Times New Roman" w:hAnsi="Times New Roman" w:cs="Times New Roman"/>
          <w:sz w:val="28"/>
          <w:szCs w:val="28"/>
        </w:rPr>
        <w:t>Конфликт интересов, связанный с получением подарков и услуг</w:t>
      </w:r>
    </w:p>
    <w:p w:rsidR="007E4E16" w:rsidRPr="001158A2" w:rsidRDefault="007E4E16">
      <w:pPr>
        <w:rPr>
          <w:rFonts w:ascii="Times New Roman" w:hAnsi="Times New Roman" w:cs="Times New Roman"/>
          <w:sz w:val="28"/>
          <w:szCs w:val="28"/>
        </w:rPr>
      </w:pPr>
      <w:r w:rsidRPr="001158A2">
        <w:rPr>
          <w:rFonts w:ascii="Times New Roman" w:hAnsi="Times New Roman" w:cs="Times New Roman"/>
          <w:sz w:val="28"/>
          <w:szCs w:val="28"/>
        </w:rPr>
        <w:t xml:space="preserve"> Описание ситуации: </w:t>
      </w:r>
    </w:p>
    <w:p w:rsidR="007E4E16" w:rsidRDefault="007E4E16" w:rsidP="001158A2">
      <w:pPr>
        <w:spacing w:line="360" w:lineRule="auto"/>
      </w:pPr>
      <w:r w:rsidRPr="001158A2">
        <w:rPr>
          <w:rFonts w:ascii="Times New Roman" w:hAnsi="Times New Roman" w:cs="Times New Roman"/>
          <w:sz w:val="28"/>
          <w:szCs w:val="28"/>
        </w:rPr>
        <w:t xml:space="preserve">Муниципальный служащий, его </w:t>
      </w:r>
      <w:r w:rsidR="001158A2" w:rsidRPr="001158A2">
        <w:rPr>
          <w:rFonts w:ascii="Times New Roman" w:hAnsi="Times New Roman" w:cs="Times New Roman"/>
          <w:sz w:val="28"/>
          <w:szCs w:val="28"/>
        </w:rPr>
        <w:t xml:space="preserve">родственники или иные лица, с которыми связана личная заинтересованность государственного служащего, получает подарки или иные блага ( бесплатные услуги, скидки, ссуды, оплату развлечений, отдыха, транспортных расходов </w:t>
      </w:r>
      <w:proofErr w:type="spellStart"/>
      <w:r w:rsidR="001158A2" w:rsidRPr="001158A2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="001158A2" w:rsidRPr="001158A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1158A2" w:rsidRPr="001158A2">
        <w:rPr>
          <w:rFonts w:ascii="Times New Roman" w:hAnsi="Times New Roman" w:cs="Times New Roman"/>
          <w:sz w:val="28"/>
          <w:szCs w:val="28"/>
        </w:rPr>
        <w:t>) от физических лиц и /или организаций, в отношении которых государственный служащий осуществляет или ранее осуществлял отдельные функции государственного или муниципального управления</w:t>
      </w:r>
      <w:r w:rsidR="001158A2">
        <w:t>.</w:t>
      </w:r>
    </w:p>
    <w:p w:rsidR="007E4E16" w:rsidRPr="007D7408" w:rsidRDefault="001158A2" w:rsidP="001158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7408">
        <w:rPr>
          <w:rFonts w:ascii="Times New Roman" w:hAnsi="Times New Roman" w:cs="Times New Roman"/>
          <w:b/>
          <w:sz w:val="28"/>
          <w:szCs w:val="28"/>
        </w:rPr>
        <w:t xml:space="preserve">Меры предотвращения и урегулирования </w:t>
      </w:r>
    </w:p>
    <w:p w:rsidR="001158A2" w:rsidRDefault="007D7408" w:rsidP="00115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158A2" w:rsidRPr="001158A2">
        <w:rPr>
          <w:rFonts w:ascii="Times New Roman" w:hAnsi="Times New Roman" w:cs="Times New Roman"/>
          <w:sz w:val="28"/>
          <w:szCs w:val="28"/>
        </w:rPr>
        <w:t>осударственному или муниципальному служащему и его родственникам рекомендуется не принимать подарки от организаций, в отношении которых государственный или муниципальный служащий осуществляет или ранее осуществлял отдельные функции управления, необходимо оценить</w:t>
      </w:r>
      <w:proofErr w:type="gramStart"/>
      <w:r w:rsidR="001158A2" w:rsidRPr="001158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58A2" w:rsidRPr="001158A2">
        <w:rPr>
          <w:rFonts w:ascii="Times New Roman" w:hAnsi="Times New Roman" w:cs="Times New Roman"/>
          <w:sz w:val="28"/>
          <w:szCs w:val="28"/>
        </w:rPr>
        <w:t xml:space="preserve"> насколько полученный подарок связан с исполнением должностных обязанностей.</w:t>
      </w:r>
    </w:p>
    <w:p w:rsidR="001158A2" w:rsidRPr="001158A2" w:rsidRDefault="001158A2" w:rsidP="00115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подарок не связан с исполнением должностных обязанностей, то служащему рекомендуется указать на то, что получение подарков от заинтересованных физических лиц и организаций может нанести урон репутации муниципального органа, и поэтому является нежелательным вне зависимости от повода дарения. </w:t>
      </w:r>
    </w:p>
    <w:p w:rsidR="007E4E16" w:rsidRPr="00FB27D4" w:rsidRDefault="00FB27D4" w:rsidP="007D74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B27D4">
        <w:rPr>
          <w:rFonts w:ascii="Times New Roman" w:hAnsi="Times New Roman" w:cs="Times New Roman"/>
          <w:sz w:val="28"/>
          <w:szCs w:val="28"/>
        </w:rPr>
        <w:t xml:space="preserve"> случае если представитель нанимателя обладает информацией о получении родственниками государственного или муниципального служащего подарков от физических лиц и/или организаций, в отношении которых служащий </w:t>
      </w:r>
      <w:r w:rsidRPr="00FB27D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или ранее осуществлял отдельные функции государственного и муниципального управления, рекомендуется: </w:t>
      </w:r>
    </w:p>
    <w:p w:rsidR="00FB27D4" w:rsidRPr="00FB27D4" w:rsidRDefault="00FB27D4">
      <w:pPr>
        <w:rPr>
          <w:rFonts w:ascii="Times New Roman" w:hAnsi="Times New Roman" w:cs="Times New Roman"/>
          <w:sz w:val="28"/>
          <w:szCs w:val="28"/>
        </w:rPr>
      </w:pPr>
      <w:r w:rsidRPr="00FB27D4">
        <w:rPr>
          <w:rFonts w:ascii="Times New Roman" w:hAnsi="Times New Roman" w:cs="Times New Roman"/>
          <w:sz w:val="28"/>
          <w:szCs w:val="28"/>
        </w:rPr>
        <w:t>- указать государственному или муниципальному служащему, что факт получения подарков влечет конфликт интересов;</w:t>
      </w:r>
    </w:p>
    <w:p w:rsidR="00FB27D4" w:rsidRPr="00FB27D4" w:rsidRDefault="00FB27D4">
      <w:pPr>
        <w:rPr>
          <w:rFonts w:ascii="Times New Roman" w:hAnsi="Times New Roman" w:cs="Times New Roman"/>
          <w:sz w:val="28"/>
          <w:szCs w:val="28"/>
        </w:rPr>
      </w:pPr>
      <w:r w:rsidRPr="00FB27D4">
        <w:rPr>
          <w:rFonts w:ascii="Times New Roman" w:hAnsi="Times New Roman" w:cs="Times New Roman"/>
          <w:sz w:val="28"/>
          <w:szCs w:val="28"/>
        </w:rPr>
        <w:t xml:space="preserve">-предложить вернуть соответствующий подарок или компенсировать его стоимость; </w:t>
      </w:r>
    </w:p>
    <w:p w:rsidR="00FB27D4" w:rsidRPr="00FB27D4" w:rsidRDefault="00FB27D4" w:rsidP="00760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7D4">
        <w:rPr>
          <w:rFonts w:ascii="Times New Roman" w:hAnsi="Times New Roman" w:cs="Times New Roman"/>
          <w:sz w:val="28"/>
          <w:szCs w:val="28"/>
        </w:rPr>
        <w:t xml:space="preserve">- до принятия служащим мер по урегулированию конфликта интересов отстранить служащего от исполнения должностных </w:t>
      </w:r>
      <w:proofErr w:type="gramStart"/>
      <w:r w:rsidRPr="00FB27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27D4">
        <w:rPr>
          <w:rFonts w:ascii="Times New Roman" w:hAnsi="Times New Roman" w:cs="Times New Roman"/>
          <w:sz w:val="28"/>
          <w:szCs w:val="28"/>
        </w:rPr>
        <w:t>служебных) обязанностей в отношении физических лиц и организаций, от которых был получен подарок.</w:t>
      </w:r>
    </w:p>
    <w:p w:rsidR="00FB27D4" w:rsidRDefault="00FB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27D4">
        <w:rPr>
          <w:rFonts w:ascii="Times New Roman" w:hAnsi="Times New Roman" w:cs="Times New Roman"/>
          <w:sz w:val="28"/>
          <w:szCs w:val="28"/>
        </w:rPr>
        <w:t>Установлен запрет служащим получать в связи с использованием должностных обязанностей вознаграждения от физических и юридических лиц.</w:t>
      </w:r>
    </w:p>
    <w:p w:rsidR="002D2979" w:rsidRPr="00FB27D4" w:rsidRDefault="002D2979" w:rsidP="00760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тем, проверяемая организация или ее представители могут попытаться подарить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</w:t>
      </w:r>
    </w:p>
    <w:p w:rsidR="00FB27D4" w:rsidRDefault="002D2979" w:rsidP="00760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979">
        <w:rPr>
          <w:rFonts w:ascii="Times New Roman" w:hAnsi="Times New Roman" w:cs="Times New Roman"/>
          <w:sz w:val="28"/>
          <w:szCs w:val="28"/>
        </w:rPr>
        <w:t>Тем не менее, необходимо учитывать, что получение подарка от заинтересованной организации ставит государственного или муниципального служащего в ситуацию конфликта интересов</w:t>
      </w:r>
      <w:proofErr w:type="gramStart"/>
      <w:r w:rsidRPr="002D2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служащего и, тем самым, могут нанести ущерб репутации государственного органа и государственной </w:t>
      </w:r>
      <w:r w:rsidR="00760B64">
        <w:rPr>
          <w:rFonts w:ascii="Times New Roman" w:hAnsi="Times New Roman" w:cs="Times New Roman"/>
          <w:sz w:val="28"/>
          <w:szCs w:val="28"/>
        </w:rPr>
        <w:t xml:space="preserve">или муниципальной службе в целом. </w:t>
      </w:r>
    </w:p>
    <w:p w:rsidR="00760B64" w:rsidRPr="002D2979" w:rsidRDefault="00760B64" w:rsidP="00760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же самое относится и подаркам, получаемым от заинтересованной организации родственниками государственного или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служащего. Действующее законодательство не устанавливает никаких ограничений на получение подарков и иных благ родственниками государственных или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или муниципального служащего.</w:t>
      </w:r>
    </w:p>
    <w:p w:rsidR="007D7408" w:rsidRPr="007D7408" w:rsidRDefault="007D7408" w:rsidP="007D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2.Вопросы квалификации</w:t>
      </w:r>
    </w:p>
    <w:p w:rsidR="007D7408" w:rsidRPr="00781301" w:rsidRDefault="007D7408" w:rsidP="007D74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1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408" w:rsidRPr="007D7408" w:rsidRDefault="007D7408" w:rsidP="007D7408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Преступление, предусмотренное </w:t>
      </w:r>
      <w:proofErr w:type="gramStart"/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>. 3 ст. 327 УК РФ, считается оконченным с момента прекращения возможности использования подложного документа.</w:t>
      </w:r>
    </w:p>
    <w:p w:rsidR="007D7408" w:rsidRPr="007D7408" w:rsidRDefault="007D7408" w:rsidP="007D7408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4 февраля 2013 г. К., не имея высшего профессионального образования, с целью трудоустройства на должность главы администрации района представил членам конкурсной комиссии в числе прочих документов ранее незаконно приобретенный им заведомо подложный документ об образовании - диплом, выполненный предприятием "ГОЗНАК", с внесенными в него не соответствующими действительности данными об окончании им в 1990 году полного курса Института инженеров транспорта</w:t>
      </w:r>
      <w:proofErr w:type="gramEnd"/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"механизация сельского хозяйства" и о присвоении ему квалификации "инженер-механик". На основании представленных документов 22 февраля 2013 г. К. был назначен на должность главы администрации района, которую занимал до 31 декабря 2015 г.</w:t>
      </w:r>
    </w:p>
    <w:p w:rsidR="007D7408" w:rsidRPr="007D7408" w:rsidRDefault="007D7408" w:rsidP="007D7408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2015 г. по запросу межрайонного прокурора, проводившего проверку соблюдения законодательства о муниципальной службе в администрации района, К. представил в прокуратуру тот же подложный документ, свидетельствующий о наличии у него высшего профессионального образования.</w:t>
      </w:r>
    </w:p>
    <w:p w:rsidR="007D7408" w:rsidRPr="007D7408" w:rsidRDefault="007D7408" w:rsidP="007D7408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приговору мирового судьи от 11 ноября 2016 г. (с учетом внесенных изменений) К. осужден по ч. 3 ст. 327 УК РФ к штрафу в размере 50 тыс. руб.</w:t>
      </w:r>
    </w:p>
    <w:p w:rsidR="007D7408" w:rsidRPr="007D7408" w:rsidRDefault="007D7408" w:rsidP="007D7408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кассационной жалобе осужденный К. просил приговор и последующие судебные решения отменить и уголовное дело по </w:t>
      </w:r>
      <w:proofErr w:type="gramStart"/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>. 3 ст. 327 УК РФ прекратить на основании п. 3 ч. 1 ст. 24 УПК РФ, полагая, что преступление было окончено в 2013 году, когда он был назначен на должность главы администрации района.</w:t>
      </w:r>
    </w:p>
    <w:p w:rsidR="007D7408" w:rsidRPr="007D7408" w:rsidRDefault="007D7408" w:rsidP="007D7408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коллегия по уголовным делам Верховного Суда Российской Федерации оставила приговор без изменения, доводы жалобы без удовлетворения по следующим основаниям.</w:t>
      </w:r>
    </w:p>
    <w:p w:rsidR="007D7408" w:rsidRPr="007D7408" w:rsidRDefault="007D7408" w:rsidP="007D7408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приговора, К. </w:t>
      </w:r>
      <w:proofErr w:type="gramStart"/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proofErr w:type="gramEnd"/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преступления, относящегося к категории небольшой тяжести. В соответствии со ст. 78 УК РФ лицо освобождается от уголовной ответственности, если со дня совершения преступления небольшой тяжести истекло два года, при этом сроки давности исчисляются со дня совершения преступления и до момента вступления приговора в законную силу.</w:t>
      </w:r>
    </w:p>
    <w:p w:rsidR="007D7408" w:rsidRPr="007D7408" w:rsidRDefault="007D7408" w:rsidP="007D7408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фактическим обстоятельствам, установленным судом, 4 февраля 2013 г. К. при решении вопроса о назначении его на должность главы администрации района был представлен заведомо подложный документ об образовании (диплом), наличие которого позволило ему участвовать в конкурсе на замещение данной должности, быть назначенным на нее и занимать ее вплоть до установления факта подложности представленного им диплома, выявленного прокуратурой в ходе проверки</w:t>
      </w:r>
      <w:proofErr w:type="gramEnd"/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законодательства о муниципальной службе в администрации района.</w:t>
      </w:r>
    </w:p>
    <w:p w:rsidR="007D7408" w:rsidRPr="007D7408" w:rsidRDefault="007D7408" w:rsidP="007D7408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данное преступление является оконченным в день предъявления осужденным подложного диплома о высшем образовании в конкурсную комиссию для замещения должности главы администрации района (4 февраля 2013 г.) или в день принятия решения о назначении на должность и заключения с ним контракта (22 и 25 февраля 2013 г. соответственно), нельзя.</w:t>
      </w:r>
    </w:p>
    <w:p w:rsidR="007D7408" w:rsidRPr="007D7408" w:rsidRDefault="007D7408" w:rsidP="007D7408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смыслу уголовного закона длящееся преступление начинается с момента совершения преступного действия и оканчивается вследствие действия самого виновного, направленного на прекращение преступления, или наступления событий, препятствующих дальнейшему совершению преступления.</w:t>
      </w:r>
    </w:p>
    <w:p w:rsidR="007D7408" w:rsidRPr="007D7408" w:rsidRDefault="007D7408" w:rsidP="007D7408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обстоятельства совершенного осужденным преступления свидетельствуют о том, что использование К. заведомо подложного диплома об образовании осуществлялось на протяжении всего периода нахождения его на должности главы администрации района, поскольку отсутствие такового делало бы невозможным занятие им указанной должности.</w:t>
      </w:r>
    </w:p>
    <w:p w:rsidR="007D7408" w:rsidRPr="007D7408" w:rsidRDefault="007D7408" w:rsidP="007D7408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установленных судом обстоятельств, преступление, совершенное К., является длящимся и считается оконченным в момент его пресечения в результате проведенной прокурором проверки лишь 29 декабря 2015 г.</w:t>
      </w:r>
    </w:p>
    <w:p w:rsidR="007D7408" w:rsidRPr="007D7408" w:rsidRDefault="007D7408" w:rsidP="007D7408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ни на момент постановления приговора мировым судьей - 11 ноября 2016 г. - ни на день вступления его в законную силу - 18 января 2017 г. - установленные ч. 1 ст. 78 УК РФ сроки давности привлечения к уголовной ответственности не истекли.</w:t>
      </w:r>
    </w:p>
    <w:p w:rsidR="007D7408" w:rsidRPr="007D7408" w:rsidRDefault="007D7408" w:rsidP="007D7408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74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408" w:rsidRDefault="007D7408" w:rsidP="007D7408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_________ Т.А.Лобачева </w:t>
      </w:r>
    </w:p>
    <w:p w:rsidR="007D7408" w:rsidRPr="00F91395" w:rsidRDefault="007D7408" w:rsidP="007D7408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_________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Музыченко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408" w:rsidRPr="007D7408" w:rsidRDefault="007D7408" w:rsidP="007D7408">
      <w:pPr>
        <w:spacing w:line="360" w:lineRule="auto"/>
        <w:rPr>
          <w:sz w:val="28"/>
          <w:szCs w:val="28"/>
        </w:rPr>
      </w:pPr>
    </w:p>
    <w:p w:rsidR="007E4E16" w:rsidRPr="007D7408" w:rsidRDefault="007E4E16" w:rsidP="007D7408">
      <w:pPr>
        <w:spacing w:line="360" w:lineRule="auto"/>
        <w:rPr>
          <w:sz w:val="28"/>
          <w:szCs w:val="28"/>
        </w:rPr>
      </w:pPr>
    </w:p>
    <w:sectPr w:rsidR="007E4E16" w:rsidRPr="007D7408" w:rsidSect="0039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08" w:rsidRDefault="007D7408" w:rsidP="00441EE6">
      <w:pPr>
        <w:spacing w:after="0" w:line="240" w:lineRule="auto"/>
      </w:pPr>
      <w:r>
        <w:separator/>
      </w:r>
    </w:p>
  </w:endnote>
  <w:endnote w:type="continuationSeparator" w:id="0">
    <w:p w:rsidR="007D7408" w:rsidRDefault="007D7408" w:rsidP="0044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08" w:rsidRDefault="007D7408" w:rsidP="00441EE6">
      <w:pPr>
        <w:spacing w:after="0" w:line="240" w:lineRule="auto"/>
      </w:pPr>
      <w:r>
        <w:separator/>
      </w:r>
    </w:p>
  </w:footnote>
  <w:footnote w:type="continuationSeparator" w:id="0">
    <w:p w:rsidR="007D7408" w:rsidRDefault="007D7408" w:rsidP="00441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48EB"/>
    <w:multiLevelType w:val="multilevel"/>
    <w:tmpl w:val="6BEA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81B8D"/>
    <w:multiLevelType w:val="multilevel"/>
    <w:tmpl w:val="22DE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61"/>
    <w:rsid w:val="000E2B76"/>
    <w:rsid w:val="001158A2"/>
    <w:rsid w:val="002D2979"/>
    <w:rsid w:val="00395B9F"/>
    <w:rsid w:val="00441EE6"/>
    <w:rsid w:val="00465688"/>
    <w:rsid w:val="00707C61"/>
    <w:rsid w:val="00760B64"/>
    <w:rsid w:val="007D7408"/>
    <w:rsid w:val="007E4E16"/>
    <w:rsid w:val="00A354D2"/>
    <w:rsid w:val="00B2138D"/>
    <w:rsid w:val="00BD64DB"/>
    <w:rsid w:val="00E22440"/>
    <w:rsid w:val="00FB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6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4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1EE6"/>
  </w:style>
  <w:style w:type="paragraph" w:styleId="a6">
    <w:name w:val="footer"/>
    <w:basedOn w:val="a"/>
    <w:link w:val="a7"/>
    <w:uiPriority w:val="99"/>
    <w:semiHidden/>
    <w:unhideWhenUsed/>
    <w:rsid w:val="0044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1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2018-09-20T10:37:00Z</cp:lastPrinted>
  <dcterms:created xsi:type="dcterms:W3CDTF">2018-09-17T10:01:00Z</dcterms:created>
  <dcterms:modified xsi:type="dcterms:W3CDTF">2018-09-20T10:45:00Z</dcterms:modified>
</cp:coreProperties>
</file>