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19" w:rsidRPr="005F4319" w:rsidRDefault="005F4319" w:rsidP="005F43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319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</w:t>
      </w:r>
    </w:p>
    <w:p w:rsidR="005F4319" w:rsidRPr="005F4319" w:rsidRDefault="005F4319" w:rsidP="005F43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19">
        <w:rPr>
          <w:rFonts w:ascii="Times New Roman" w:eastAsia="Times New Roman" w:hAnsi="Times New Roman" w:cs="Times New Roman"/>
          <w:sz w:val="28"/>
          <w:szCs w:val="28"/>
        </w:rPr>
        <w:t>9.1. Исчерпывающий перечень документов, необходимых для предоставления муниципальной услуги, которые заявитель должен представить самостоятельно (документы предъявляются заявителем в оригинале либо в копиях с предъявлением оригинала):</w:t>
      </w:r>
    </w:p>
    <w:p w:rsidR="005F4319" w:rsidRPr="005F4319" w:rsidRDefault="005F4319" w:rsidP="005F4319">
      <w:pPr>
        <w:numPr>
          <w:ilvl w:val="0"/>
          <w:numId w:val="1"/>
        </w:numPr>
        <w:tabs>
          <w:tab w:val="left" w:pos="993"/>
          <w:tab w:val="left" w:pos="84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присвоении или аннулировании адреса объекту адресации по </w:t>
      </w:r>
      <w:hyperlink r:id="rId5" w:history="1">
        <w:r w:rsidRPr="005F4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5F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установленной Приказом Министерством финансов Российской Федерации от 11.12.2014 </w:t>
      </w:r>
      <w:r w:rsidRPr="005F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F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с указанием способа получения результата (лично, по почте, единый портал, региональный портал, портал адресной системы, электронной почте), согласно приложению № 3 к настоящему административному регламенту;</w:t>
      </w:r>
    </w:p>
    <w:p w:rsidR="005F4319" w:rsidRPr="005F4319" w:rsidRDefault="005F4319" w:rsidP="005F4319">
      <w:pPr>
        <w:numPr>
          <w:ilvl w:val="0"/>
          <w:numId w:val="1"/>
        </w:numPr>
        <w:tabs>
          <w:tab w:val="left" w:pos="993"/>
          <w:tab w:val="left" w:pos="84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 (представителя заявителя);</w:t>
      </w:r>
    </w:p>
    <w:p w:rsidR="005F4319" w:rsidRPr="005F4319" w:rsidRDefault="005F4319" w:rsidP="005F4319">
      <w:pPr>
        <w:numPr>
          <w:ilvl w:val="0"/>
          <w:numId w:val="1"/>
        </w:numPr>
        <w:tabs>
          <w:tab w:val="left" w:pos="993"/>
          <w:tab w:val="left" w:pos="84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оформленная в соответствии с действующим законодательством Российской Федерации (в случае обращения представителя заявителя).</w:t>
      </w:r>
    </w:p>
    <w:p w:rsidR="005F4319" w:rsidRPr="005F4319" w:rsidRDefault="005F4319" w:rsidP="005F431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19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о предоставлении муниципальной услуги в Администрацию на бумажном носителе посредством почтового отправления, к такому заявлению прилагается опись вложения и уведомлением о вручении.</w:t>
      </w:r>
    </w:p>
    <w:p w:rsidR="005F4319" w:rsidRPr="005F4319" w:rsidRDefault="005F4319" w:rsidP="005F43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319">
        <w:rPr>
          <w:rFonts w:ascii="Times New Roman" w:eastAsia="Calibri" w:hAnsi="Times New Roman" w:cs="Times New Roman"/>
          <w:sz w:val="28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6" w:history="1">
        <w:r w:rsidRPr="005F4319">
          <w:rPr>
            <w:rFonts w:ascii="Times New Roman" w:eastAsia="Calibri" w:hAnsi="Times New Roman" w:cs="Times New Roman"/>
            <w:sz w:val="28"/>
            <w:szCs w:val="28"/>
          </w:rPr>
          <w:t>частью 2 статьи 21.1</w:t>
        </w:r>
      </w:hyperlink>
      <w:r w:rsidRPr="005F431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услуг.</w:t>
      </w:r>
    </w:p>
    <w:p w:rsidR="005F4319" w:rsidRPr="005F4319" w:rsidRDefault="005F4319" w:rsidP="005F43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319">
        <w:rPr>
          <w:rFonts w:ascii="Times New Roman" w:eastAsia="Calibri" w:hAnsi="Times New Roman" w:cs="Times New Roman"/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7" w:history="1">
        <w:r w:rsidRPr="005F4319">
          <w:rPr>
            <w:rFonts w:ascii="Times New Roman" w:eastAsia="Calibri" w:hAnsi="Times New Roman" w:cs="Times New Roman"/>
            <w:sz w:val="28"/>
            <w:szCs w:val="28"/>
          </w:rPr>
          <w:t>статьей 35</w:t>
        </w:r>
      </w:hyperlink>
      <w:r w:rsidRPr="005F4319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8" w:history="1">
        <w:r w:rsidRPr="005F4319">
          <w:rPr>
            <w:rFonts w:ascii="Times New Roman" w:eastAsia="Calibri" w:hAnsi="Times New Roman" w:cs="Times New Roman"/>
            <w:sz w:val="28"/>
            <w:szCs w:val="28"/>
          </w:rPr>
          <w:t>статьей 42.3</w:t>
        </w:r>
      </w:hyperlink>
      <w:r w:rsidRPr="005F431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F4319" w:rsidRPr="005F4319" w:rsidRDefault="005F4319" w:rsidP="005F431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319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F4319" w:rsidRPr="005F4319" w:rsidRDefault="005F4319" w:rsidP="005F431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319">
        <w:rPr>
          <w:rFonts w:ascii="Times New Roman" w:eastAsia="Calibri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5F4319">
        <w:rPr>
          <w:rFonts w:ascii="Times New Roman" w:eastAsia="Calibri" w:hAnsi="Times New Roman" w:cs="Times New Roman"/>
          <w:sz w:val="28"/>
          <w:szCs w:val="28"/>
        </w:rPr>
        <w:t>правоудостоверяющие</w:t>
      </w:r>
      <w:proofErr w:type="spellEnd"/>
      <w:r w:rsidRPr="005F4319">
        <w:rPr>
          <w:rFonts w:ascii="Times New Roman" w:eastAsia="Calibri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9" w:history="1">
        <w:r w:rsidRPr="005F4319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5F431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5F4319">
        <w:rPr>
          <w:rFonts w:ascii="Times New Roman" w:eastAsia="Calibri" w:hAnsi="Times New Roman" w:cs="Times New Roman"/>
          <w:sz w:val="28"/>
          <w:szCs w:val="28"/>
        </w:rPr>
        <w:t>правоудостоверяющие</w:t>
      </w:r>
      <w:proofErr w:type="spellEnd"/>
      <w:r w:rsidRPr="005F4319">
        <w:rPr>
          <w:rFonts w:ascii="Times New Roman" w:eastAsia="Calibri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F4319" w:rsidRPr="005F4319" w:rsidRDefault="005F4319" w:rsidP="005F431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319">
        <w:rPr>
          <w:rFonts w:ascii="Times New Roman" w:eastAsia="Calibri" w:hAnsi="Times New Roman" w:cs="Times New Roman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F4319" w:rsidRPr="005F4319" w:rsidRDefault="005F4319" w:rsidP="005F431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319">
        <w:rPr>
          <w:rFonts w:ascii="Times New Roman" w:eastAsia="Calibri" w:hAnsi="Times New Roman" w:cs="Times New Roman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0" w:history="1">
        <w:r w:rsidRPr="005F4319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5F431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F4319" w:rsidRPr="005F4319" w:rsidRDefault="005F4319" w:rsidP="005F431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319">
        <w:rPr>
          <w:rFonts w:ascii="Times New Roman" w:eastAsia="Calibri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F4319" w:rsidRPr="005F4319" w:rsidRDefault="005F4319" w:rsidP="005F431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319">
        <w:rPr>
          <w:rFonts w:ascii="Times New Roman" w:eastAsia="Calibri" w:hAnsi="Times New Roman" w:cs="Times New Roman"/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F4319" w:rsidRPr="005F4319" w:rsidRDefault="005F4319" w:rsidP="005F431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319">
        <w:rPr>
          <w:rFonts w:ascii="Times New Roman" w:eastAsia="Calibri" w:hAnsi="Times New Roman" w:cs="Times New Roman"/>
          <w:sz w:val="28"/>
          <w:szCs w:val="28"/>
        </w:rPr>
        <w:lastRenderedPageBreak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F4319" w:rsidRPr="005F4319" w:rsidRDefault="005F4319" w:rsidP="005F43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319">
        <w:rPr>
          <w:rFonts w:ascii="Times New Roman" w:eastAsia="Calibri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F4319" w:rsidRPr="005F4319" w:rsidRDefault="005F4319" w:rsidP="005F43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319">
        <w:rPr>
          <w:rFonts w:ascii="Times New Roman" w:eastAsia="Calibri" w:hAnsi="Times New Roman" w:cs="Times New Roman"/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при прекращении существования объекта адресации и (или) снятия с государственного кадастрового учета объекта недвижимости, являющегося объектом адресации);</w:t>
      </w:r>
    </w:p>
    <w:p w:rsidR="005F4319" w:rsidRPr="005F4319" w:rsidRDefault="005F4319" w:rsidP="005F431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319">
        <w:rPr>
          <w:rFonts w:ascii="Times New Roman" w:eastAsia="Calibri" w:hAnsi="Times New Roman" w:cs="Times New Roman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при прекращении существования объекта адресации и (или) снятия с государственного кадастрового учета объекта недвижимости, являющегося объектом адресации).</w:t>
      </w:r>
    </w:p>
    <w:p w:rsidR="005F4319" w:rsidRPr="005F4319" w:rsidRDefault="005F4319" w:rsidP="005F43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В случае если документы, указанные в пункте 9.2.не представлены заявителем по собственной инициативе Администрация или МФЦ (в соответствии с соглашением о взаимодействии, заключенным между МФЦ и Администраций) 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</w:p>
    <w:p w:rsidR="005F4319" w:rsidRPr="005F4319" w:rsidRDefault="005F4319" w:rsidP="005F43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 запрещается требовать:</w:t>
      </w:r>
    </w:p>
    <w:p w:rsidR="005F4319" w:rsidRPr="005F4319" w:rsidRDefault="005F4319" w:rsidP="005F43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4319" w:rsidRPr="005F4319" w:rsidRDefault="005F4319" w:rsidP="005F4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5F4319" w:rsidRPr="005F4319" w:rsidRDefault="005F4319" w:rsidP="005F4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62605D" w:rsidRDefault="005F4319" w:rsidP="005F4319">
      <w:r w:rsidRPr="005F43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органами, участвующими в предоставлении услуги, требований п. 3 ч. 1 ст. 6 Федерального закона от 27.07.2010 № 210-ФЗ «Об организации предоставления государственных и муниципальных услуг», Администрация направляет обращение в прокуратуру и уведомляет заявителя о ходе предоставления муниципальной услуги.</w:t>
      </w:r>
      <w:bookmarkStart w:id="0" w:name="_GoBack"/>
      <w:bookmarkEnd w:id="0"/>
    </w:p>
    <w:sectPr w:rsidR="0062605D" w:rsidSect="00601C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B3"/>
    <w:rsid w:val="00227981"/>
    <w:rsid w:val="005F4319"/>
    <w:rsid w:val="00601C5D"/>
    <w:rsid w:val="0062605D"/>
    <w:rsid w:val="00B7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299C1-AFA7-4AA3-A63E-23B10FED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B5AE5683FAF82913D690DCA9938074267843C704A625534A0C57104187440FE6401D43C08BF6ABBDA920EBF17D10E6D5B402900I4I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BB5AE5683FAF82913D690DCA9938074267843C704A625534A0C57104187440FE6401D63B0EB73DEC959352FB47C20F695B43281C4A5792IBI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3411E747B4C7CEE80305E9E55A67B4FFE514EA98C3DF10F6E6D07E795D3E2A8D7505833CE9313CD2808578DD747198BA5418IBL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E77871436BFABD03124474AAB5E39D4CAAF7DF66224A4EE03FB065DDED025D768459765A85E4FD3j0m6C" TargetMode="External"/><Relationship Id="rId10" Type="http://schemas.openxmlformats.org/officeDocument/2006/relationships/hyperlink" Target="consultantplus://offline/ref=82517FECD4DA2A3E0E2E9AB91E8E185A8830DA7936054400C396D3AD52EFA05DE3E6116F42B7F4A71B53A4753F61k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517FECD4DA2A3E0E2E9AB91E8E185A8830DA7936054400C396D3AD52EFA05DE3E6116F42B7F4A71B53A4753F61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2022-08-11T03:33:00Z</dcterms:created>
  <dcterms:modified xsi:type="dcterms:W3CDTF">2022-08-11T03:33:00Z</dcterms:modified>
</cp:coreProperties>
</file>