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17" w:rsidRDefault="00761317" w:rsidP="00181EB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761317" w:rsidRDefault="00761317" w:rsidP="00761317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ind w:left="284" w:right="424"/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76F15">
        <w:rPr>
          <w:sz w:val="26"/>
          <w:szCs w:val="26"/>
        </w:rPr>
        <w:t>0</w:t>
      </w:r>
      <w:r w:rsidR="00EF6662">
        <w:rPr>
          <w:sz w:val="26"/>
          <w:szCs w:val="26"/>
        </w:rPr>
        <w:t>4</w:t>
      </w:r>
      <w:bookmarkStart w:id="0" w:name="_GoBack"/>
      <w:bookmarkEnd w:id="0"/>
      <w:r w:rsidR="00376F15">
        <w:rPr>
          <w:sz w:val="26"/>
          <w:szCs w:val="26"/>
        </w:rPr>
        <w:t>.06.2019</w:t>
      </w:r>
      <w:r w:rsidR="00376F15">
        <w:rPr>
          <w:sz w:val="26"/>
          <w:szCs w:val="26"/>
        </w:rPr>
        <w:tab/>
      </w:r>
      <w:r w:rsidR="00376F15">
        <w:rPr>
          <w:sz w:val="26"/>
          <w:szCs w:val="26"/>
        </w:rPr>
        <w:tab/>
      </w:r>
      <w:r w:rsidR="003F2E1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с. Екатериновка     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     </w:t>
      </w:r>
      <w:r w:rsidR="00376F15">
        <w:rPr>
          <w:sz w:val="26"/>
          <w:szCs w:val="26"/>
        </w:rPr>
        <w:t xml:space="preserve">           </w:t>
      </w:r>
      <w:r w:rsidR="003F2E19">
        <w:rPr>
          <w:sz w:val="26"/>
          <w:szCs w:val="26"/>
        </w:rPr>
        <w:t xml:space="preserve">         </w:t>
      </w:r>
      <w:r w:rsidR="00376F15">
        <w:rPr>
          <w:sz w:val="26"/>
          <w:szCs w:val="26"/>
        </w:rPr>
        <w:t xml:space="preserve">               № 50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1317" w:rsidRPr="003F2E19" w:rsidRDefault="00761317" w:rsidP="00761317">
      <w:pPr>
        <w:ind w:left="142" w:right="283"/>
        <w:jc w:val="center"/>
        <w:rPr>
          <w:b/>
          <w:sz w:val="26"/>
          <w:szCs w:val="26"/>
        </w:rPr>
      </w:pPr>
      <w:r w:rsidRPr="003F2E19">
        <w:rPr>
          <w:b/>
          <w:sz w:val="26"/>
          <w:szCs w:val="26"/>
        </w:rPr>
        <w:t xml:space="preserve">Об </w:t>
      </w:r>
      <w:r w:rsidR="00376F15" w:rsidRPr="003F2E19">
        <w:rPr>
          <w:b/>
          <w:sz w:val="26"/>
          <w:szCs w:val="26"/>
        </w:rPr>
        <w:t xml:space="preserve">установлении расходного обязательства Администрации Екатериновского сельского поселения на поддержку </w:t>
      </w:r>
      <w:r w:rsidRPr="003F2E19">
        <w:rPr>
          <w:b/>
          <w:sz w:val="26"/>
          <w:szCs w:val="26"/>
        </w:rPr>
        <w:t>муниципальной программы Екатериновского   сельского поселения Партизанского муниципального района «Формирован</w:t>
      </w:r>
      <w:r w:rsidR="00376F15" w:rsidRPr="003F2E19">
        <w:rPr>
          <w:b/>
          <w:sz w:val="26"/>
          <w:szCs w:val="26"/>
        </w:rPr>
        <w:t>ие современной городской среды </w:t>
      </w:r>
      <w:r w:rsidRPr="003F2E19">
        <w:rPr>
          <w:b/>
          <w:sz w:val="26"/>
          <w:szCs w:val="26"/>
        </w:rPr>
        <w:t>на территории Екатериновского сельского поселения Партизанского муниципального района Приморского края</w:t>
      </w:r>
      <w:r w:rsidR="009765CB" w:rsidRPr="003F2E19">
        <w:rPr>
          <w:b/>
          <w:sz w:val="26"/>
          <w:szCs w:val="26"/>
        </w:rPr>
        <w:t xml:space="preserve">» </w:t>
      </w:r>
      <w:r w:rsidRPr="003F2E19">
        <w:rPr>
          <w:b/>
          <w:sz w:val="26"/>
          <w:szCs w:val="26"/>
        </w:rPr>
        <w:t xml:space="preserve">на </w:t>
      </w:r>
      <w:r w:rsidR="00376F15" w:rsidRPr="003F2E19">
        <w:rPr>
          <w:b/>
          <w:sz w:val="26"/>
          <w:szCs w:val="26"/>
        </w:rPr>
        <w:t>2019 год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</w:pPr>
    </w:p>
    <w:p w:rsidR="00761317" w:rsidRDefault="00761317" w:rsidP="00761317">
      <w:pPr>
        <w:spacing w:line="276" w:lineRule="auto"/>
        <w:ind w:left="142" w:right="283"/>
        <w:jc w:val="center"/>
        <w:rPr>
          <w:sz w:val="28"/>
          <w:szCs w:val="28"/>
        </w:rPr>
      </w:pPr>
    </w:p>
    <w:p w:rsidR="00761317" w:rsidRPr="00376F15" w:rsidRDefault="00761317" w:rsidP="00777F67">
      <w:pPr>
        <w:autoSpaceDE w:val="0"/>
        <w:autoSpaceDN w:val="0"/>
        <w:adjustRightInd w:val="0"/>
        <w:spacing w:line="276" w:lineRule="auto"/>
        <w:ind w:left="142" w:right="283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376F15" w:rsidRPr="00376F15">
        <w:rPr>
          <w:sz w:val="26"/>
          <w:szCs w:val="26"/>
        </w:rPr>
        <w:t>На основании Бюджетного кодекса Российской Федерации, положения «О бюджетном устройстве и бюджетном процессе в Екатериновском сельском поселении»</w:t>
      </w:r>
      <w:r w:rsidR="00376F15">
        <w:rPr>
          <w:sz w:val="26"/>
          <w:szCs w:val="26"/>
        </w:rPr>
        <w:t>, утвержденного решением муниципального комитета Екатериновского сельского поселения Партизанского муниципального района от 28 апреля 2015 года № 417 (в редакции от 16 октября 2015 года № 432), решением муниципального комитета Екатериновского сельского поселения Партизанского муниципального района</w:t>
      </w:r>
      <w:r w:rsidR="00777F67">
        <w:rPr>
          <w:sz w:val="26"/>
          <w:szCs w:val="26"/>
        </w:rPr>
        <w:t xml:space="preserve"> от 18 декабря 2018 года № 31-МПА</w:t>
      </w:r>
      <w:r w:rsidR="00777F67" w:rsidRPr="00777F67">
        <w:rPr>
          <w:sz w:val="26"/>
          <w:szCs w:val="26"/>
        </w:rPr>
        <w:t xml:space="preserve"> «О бюджете Екатериновского сельского поселения на 2019 год и плановый период 2020</w:t>
      </w:r>
      <w:r w:rsidR="00777F67">
        <w:rPr>
          <w:sz w:val="26"/>
          <w:szCs w:val="26"/>
        </w:rPr>
        <w:t xml:space="preserve"> и 2021 годов</w:t>
      </w:r>
      <w:r w:rsidR="00777F67" w:rsidRPr="00777F67">
        <w:rPr>
          <w:sz w:val="26"/>
          <w:szCs w:val="26"/>
        </w:rPr>
        <w:t>»</w:t>
      </w:r>
    </w:p>
    <w:p w:rsidR="00761317" w:rsidRDefault="00761317" w:rsidP="00761317">
      <w:pPr>
        <w:autoSpaceDE w:val="0"/>
        <w:autoSpaceDN w:val="0"/>
        <w:adjustRightInd w:val="0"/>
        <w:spacing w:line="360" w:lineRule="auto"/>
        <w:ind w:left="142" w:right="283"/>
        <w:jc w:val="both"/>
        <w:rPr>
          <w:sz w:val="26"/>
          <w:szCs w:val="26"/>
        </w:rPr>
      </w:pPr>
    </w:p>
    <w:p w:rsidR="00761317" w:rsidRDefault="00761317" w:rsidP="00761317">
      <w:pPr>
        <w:spacing w:line="360" w:lineRule="auto"/>
        <w:ind w:left="142" w:right="283"/>
        <w:rPr>
          <w:b/>
        </w:rPr>
      </w:pPr>
      <w:r>
        <w:rPr>
          <w:b/>
        </w:rPr>
        <w:t>ПОСТАНОВЛЯЕТ:</w:t>
      </w:r>
    </w:p>
    <w:p w:rsidR="00761317" w:rsidRDefault="00761317" w:rsidP="003F2E19">
      <w:pPr>
        <w:spacing w:line="276" w:lineRule="auto"/>
        <w:ind w:left="142"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</w:t>
      </w:r>
      <w:r w:rsidR="00777F67">
        <w:rPr>
          <w:sz w:val="26"/>
          <w:szCs w:val="26"/>
        </w:rPr>
        <w:t>Установить расходное обязательство Администрации Екатериновского сельского поселения на поддержку муниципальной программы</w:t>
      </w:r>
      <w:r>
        <w:rPr>
          <w:sz w:val="26"/>
          <w:szCs w:val="26"/>
        </w:rPr>
        <w:t xml:space="preserve"> Екатериновского   сельского поселения Партизанского муниципального района «Формирование современной городской среды на территории Екатериновского сельского поселения Партизанского муниципального района Приморского края</w:t>
      </w:r>
      <w:r w:rsidR="00777F67">
        <w:rPr>
          <w:sz w:val="26"/>
          <w:szCs w:val="26"/>
        </w:rPr>
        <w:t>» на 2019 год.</w:t>
      </w:r>
    </w:p>
    <w:p w:rsidR="00762018" w:rsidRDefault="00761317" w:rsidP="003F2E19">
      <w:pPr>
        <w:spacing w:line="276" w:lineRule="auto"/>
        <w:ind w:left="142" w:right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62018">
        <w:rPr>
          <w:sz w:val="26"/>
          <w:szCs w:val="26"/>
        </w:rPr>
        <w:t xml:space="preserve">  </w:t>
      </w:r>
      <w:r w:rsidR="00777F67">
        <w:rPr>
          <w:sz w:val="26"/>
          <w:szCs w:val="26"/>
        </w:rPr>
        <w:t xml:space="preserve">Исполнение расходного обязательства осуществлять за счет средств бюджета Екатериновского сельского поселения и субсидий из краевого бюджета бюджетам муниципальных образований Приморского края на </w:t>
      </w:r>
      <w:r w:rsidR="00762018">
        <w:rPr>
          <w:sz w:val="26"/>
          <w:szCs w:val="26"/>
        </w:rPr>
        <w:t xml:space="preserve">поддержку муниципальной программы Екатериновского   сельского поселения Партизанского муниципального района «Формирование современной городской среды на территории Екатериновского сельского поселения Партизанского муниципального района Приморского края» на 2019 год на условиях софинансирования, в порядке, установленном федеральным </w:t>
      </w:r>
      <w:r w:rsidR="009765CB">
        <w:rPr>
          <w:sz w:val="26"/>
          <w:szCs w:val="26"/>
        </w:rPr>
        <w:t xml:space="preserve">и </w:t>
      </w:r>
      <w:r w:rsidR="009765CB">
        <w:rPr>
          <w:sz w:val="26"/>
          <w:szCs w:val="26"/>
        </w:rPr>
        <w:lastRenderedPageBreak/>
        <w:t>краевым законодательством, муниципальным</w:t>
      </w:r>
      <w:r w:rsidR="002D5E8B">
        <w:rPr>
          <w:sz w:val="26"/>
          <w:szCs w:val="26"/>
        </w:rPr>
        <w:t>и</w:t>
      </w:r>
      <w:r w:rsidR="009765CB">
        <w:rPr>
          <w:sz w:val="26"/>
          <w:szCs w:val="26"/>
        </w:rPr>
        <w:t xml:space="preserve"> правовыми актами Екатериновского сельского поселения.</w:t>
      </w:r>
    </w:p>
    <w:p w:rsidR="009765CB" w:rsidRDefault="00761317" w:rsidP="003F2E19">
      <w:pPr>
        <w:spacing w:line="276" w:lineRule="auto"/>
        <w:ind w:left="142"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04F81">
        <w:rPr>
          <w:sz w:val="26"/>
          <w:szCs w:val="26"/>
        </w:rPr>
        <w:t xml:space="preserve"> Администрация</w:t>
      </w:r>
      <w:r w:rsidR="009765CB">
        <w:rPr>
          <w:sz w:val="26"/>
          <w:szCs w:val="26"/>
        </w:rPr>
        <w:t xml:space="preserve"> Екатери</w:t>
      </w:r>
      <w:r w:rsidR="00CE3600">
        <w:rPr>
          <w:sz w:val="26"/>
          <w:szCs w:val="26"/>
        </w:rPr>
        <w:t>новского с</w:t>
      </w:r>
      <w:r w:rsidR="00304F81">
        <w:rPr>
          <w:sz w:val="26"/>
          <w:szCs w:val="26"/>
        </w:rPr>
        <w:t>ельского поселения предоставляет</w:t>
      </w:r>
      <w:r w:rsidR="00CE3600">
        <w:rPr>
          <w:sz w:val="26"/>
          <w:szCs w:val="26"/>
        </w:rPr>
        <w:t xml:space="preserve"> в департамент по жилищно-коммунальному хозяйству и топливным ресурсам Приморского края отчет о целевом расходовании субсидий из краевого бюджета бюджетам муниципальных образований Приморского края на поддержку муниципальной программы Екатериновского   сельского поселения Партизанского муниципального района «Формирование современной городской среды на территории Екатериновского сельского поселения</w:t>
      </w:r>
      <w:r w:rsidR="00CE3600" w:rsidRPr="00CE3600">
        <w:rPr>
          <w:sz w:val="26"/>
          <w:szCs w:val="26"/>
        </w:rPr>
        <w:t xml:space="preserve"> </w:t>
      </w:r>
      <w:r w:rsidR="00CE3600">
        <w:rPr>
          <w:sz w:val="26"/>
          <w:szCs w:val="26"/>
        </w:rPr>
        <w:t xml:space="preserve">Партизанского муниципального района Приморского края» на 2019 год и отчет о достижении значений целевых показателей результативности предоставления субсидии по форме, утвержденной департаментом </w:t>
      </w:r>
      <w:r w:rsidR="003F2E19">
        <w:rPr>
          <w:sz w:val="26"/>
          <w:szCs w:val="26"/>
        </w:rPr>
        <w:t>по жилищно-коммунальному хозяйству и топливным ресурсам Приморского края.</w:t>
      </w:r>
    </w:p>
    <w:p w:rsidR="00761317" w:rsidRDefault="003F2E19" w:rsidP="003F2E19">
      <w:pPr>
        <w:spacing w:line="276" w:lineRule="auto"/>
        <w:ind w:left="142" w:right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761317">
        <w:rPr>
          <w:sz w:val="26"/>
          <w:szCs w:val="26"/>
        </w:rPr>
        <w:t>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</w:r>
    </w:p>
    <w:p w:rsidR="003F2E19" w:rsidRPr="0010728A" w:rsidRDefault="003F2E19" w:rsidP="003F2E19">
      <w:pPr>
        <w:spacing w:line="276" w:lineRule="auto"/>
        <w:rPr>
          <w:szCs w:val="26"/>
        </w:rPr>
      </w:pPr>
      <w:r>
        <w:rPr>
          <w:color w:val="000000"/>
          <w:sz w:val="26"/>
          <w:szCs w:val="26"/>
        </w:rPr>
        <w:t xml:space="preserve">  5.      </w:t>
      </w:r>
      <w:r w:rsidRPr="003F2E19">
        <w:rPr>
          <w:sz w:val="26"/>
          <w:szCs w:val="26"/>
          <w:lang w:eastAsia="en-US"/>
        </w:rPr>
        <w:t>Контроль за исполнением данного постановления оставляю за собой</w:t>
      </w:r>
      <w:r w:rsidRPr="003F2E19">
        <w:rPr>
          <w:sz w:val="26"/>
          <w:szCs w:val="26"/>
        </w:rPr>
        <w:t>.</w:t>
      </w:r>
    </w:p>
    <w:p w:rsidR="003F2E19" w:rsidRPr="003F2E19" w:rsidRDefault="003F2E19" w:rsidP="003F2E19">
      <w:pPr>
        <w:spacing w:line="276" w:lineRule="auto"/>
        <w:ind w:left="142" w:right="283"/>
        <w:jc w:val="both"/>
        <w:rPr>
          <w:color w:val="000000"/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765CB" w:rsidRDefault="00761317" w:rsidP="009765CB">
      <w:pPr>
        <w:tabs>
          <w:tab w:val="left" w:pos="0"/>
        </w:tabs>
        <w:spacing w:line="276" w:lineRule="auto"/>
        <w:ind w:left="142"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Екатериновского </w:t>
      </w:r>
    </w:p>
    <w:p w:rsidR="00761317" w:rsidRDefault="003F2E19" w:rsidP="003F2E19">
      <w:pPr>
        <w:tabs>
          <w:tab w:val="left" w:pos="0"/>
        </w:tabs>
        <w:spacing w:line="276" w:lineRule="auto"/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61317">
        <w:rPr>
          <w:sz w:val="26"/>
          <w:szCs w:val="26"/>
        </w:rPr>
        <w:t xml:space="preserve">сельского поселения                                         </w:t>
      </w:r>
      <w:r w:rsidR="009765CB">
        <w:rPr>
          <w:sz w:val="26"/>
          <w:szCs w:val="26"/>
        </w:rPr>
        <w:tab/>
      </w:r>
      <w:r w:rsidR="009765CB">
        <w:rPr>
          <w:sz w:val="26"/>
          <w:szCs w:val="26"/>
        </w:rPr>
        <w:tab/>
      </w:r>
      <w:r w:rsidR="009765CB">
        <w:rPr>
          <w:sz w:val="26"/>
          <w:szCs w:val="26"/>
        </w:rPr>
        <w:tab/>
      </w:r>
      <w:r w:rsidR="00761317">
        <w:rPr>
          <w:sz w:val="26"/>
          <w:szCs w:val="26"/>
        </w:rPr>
        <w:t>О.Ф. Смыченко</w:t>
      </w: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200180" w:rsidRDefault="00200180"/>
    <w:sectPr w:rsidR="00200180" w:rsidSect="003D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33"/>
    <w:rsid w:val="00181EB5"/>
    <w:rsid w:val="00200180"/>
    <w:rsid w:val="002D5E8B"/>
    <w:rsid w:val="00304F81"/>
    <w:rsid w:val="00376F15"/>
    <w:rsid w:val="003D1719"/>
    <w:rsid w:val="003F2E19"/>
    <w:rsid w:val="00761317"/>
    <w:rsid w:val="00762018"/>
    <w:rsid w:val="00777F67"/>
    <w:rsid w:val="009765CB"/>
    <w:rsid w:val="00CE3600"/>
    <w:rsid w:val="00D87A33"/>
    <w:rsid w:val="00E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8FD1-8584-4C8F-B308-03A5532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GlavBux</cp:lastModifiedBy>
  <cp:revision>8</cp:revision>
  <cp:lastPrinted>2019-06-07T01:25:00Z</cp:lastPrinted>
  <dcterms:created xsi:type="dcterms:W3CDTF">2019-02-14T01:08:00Z</dcterms:created>
  <dcterms:modified xsi:type="dcterms:W3CDTF">2019-06-07T01:25:00Z</dcterms:modified>
</cp:coreProperties>
</file>